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137" w:rsidRDefault="00221D72" w:rsidP="00221D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5A3137" w:rsidRDefault="005A3137" w:rsidP="005A313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A3137">
        <w:rPr>
          <w:rFonts w:ascii="Times New Roman" w:hAnsi="Times New Roman" w:cs="Times New Roman"/>
          <w:b/>
          <w:sz w:val="180"/>
          <w:szCs w:val="28"/>
        </w:rPr>
        <w:t xml:space="preserve">Реферат </w:t>
      </w:r>
    </w:p>
    <w:p w:rsidR="005A3137" w:rsidRPr="005A3137" w:rsidRDefault="005A3137" w:rsidP="005A3137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28"/>
        </w:rPr>
      </w:pPr>
      <w:r w:rsidRPr="005A3137">
        <w:rPr>
          <w:rFonts w:ascii="Times New Roman" w:hAnsi="Times New Roman" w:cs="Times New Roman"/>
          <w:b/>
          <w:sz w:val="44"/>
          <w:szCs w:val="28"/>
        </w:rPr>
        <w:t>на тему: «Модель современной образовательной организации»</w:t>
      </w:r>
    </w:p>
    <w:p w:rsidR="005A3137" w:rsidRDefault="005A3137" w:rsidP="00221D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3137" w:rsidRDefault="005A3137" w:rsidP="00221D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536993F" wp14:editId="7AA1F2AE">
            <wp:extent cx="5871211" cy="3302556"/>
            <wp:effectExtent l="0" t="0" r="0" b="0"/>
            <wp:docPr id="6" name="Рисунок 6" descr="C:\Users\Мадина\Downloads\c2444765-da0d-4599-83a4-2bfb1dca8df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дина\Downloads\c2444765-da0d-4599-83a4-2bfb1dca8df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9168" cy="3312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137" w:rsidRDefault="005A3137" w:rsidP="00221D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3137" w:rsidRDefault="005A3137" w:rsidP="005A313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Подготовила: директор                                       ГБОУ «СОШ №2 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Малгобек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bookmarkStart w:id="0" w:name="_GoBack"/>
      <w:bookmarkEnd w:id="0"/>
    </w:p>
    <w:p w:rsidR="005A3137" w:rsidRDefault="005A3137" w:rsidP="005A313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Энгиноева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Мадина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Хамзатовна</w:t>
      </w:r>
      <w:proofErr w:type="spellEnd"/>
    </w:p>
    <w:p w:rsidR="005A3137" w:rsidRDefault="005A3137" w:rsidP="00221D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3137" w:rsidRDefault="005A3137" w:rsidP="00221D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4619" w:rsidRDefault="00221D72" w:rsidP="00221D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1D72">
        <w:rPr>
          <w:rFonts w:ascii="Times New Roman" w:hAnsi="Times New Roman" w:cs="Times New Roman"/>
          <w:sz w:val="28"/>
          <w:szCs w:val="28"/>
        </w:rPr>
        <w:t xml:space="preserve">Модель современной образовательной организации представляет собой комплексный подход к организации учебного процесса, который учитывает актуальные требования и вызовы современного мира. В основе этой модели лежит стремление к инновационному и эффективному образованию, способному подготовить учащихся к успешной адаптации в быстро меняющемся мире. </w:t>
      </w:r>
    </w:p>
    <w:p w:rsidR="00221D72" w:rsidRDefault="00221D72" w:rsidP="00221D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221D72">
        <w:rPr>
          <w:rFonts w:ascii="Times New Roman" w:hAnsi="Times New Roman" w:cs="Times New Roman"/>
          <w:sz w:val="28"/>
          <w:szCs w:val="28"/>
        </w:rPr>
        <w:t xml:space="preserve">Одной из ключевых особенностей современной образовательной организации является ориентация на индивидуальный подход к обучению. Это означает, что каждый учащийся рассматривается как уникальная личность с собственными способностями, интересами и темпами обучения. Важным аспектом является также создание условий для развития критического мышления, самостоятельности и творческого потенциала учащихся. </w:t>
      </w:r>
    </w:p>
    <w:p w:rsidR="00221D72" w:rsidRDefault="00221D72" w:rsidP="00221D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221D72">
        <w:rPr>
          <w:rFonts w:ascii="Times New Roman" w:hAnsi="Times New Roman" w:cs="Times New Roman"/>
          <w:sz w:val="28"/>
          <w:szCs w:val="28"/>
        </w:rPr>
        <w:t xml:space="preserve">Современная образовательная организация активно использует информационные технологии в образовательном процессе. Это включает в себя применение электронных учебных ресурсов, дистанционного обучения, а также использование современных инструментов для оценки знаний и навыков учащихся. Такой подход позволяет сделать образование более доступным, гибким и эффективным. </w:t>
      </w:r>
    </w:p>
    <w:p w:rsidR="00221D72" w:rsidRDefault="00221D72" w:rsidP="00221D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221D72">
        <w:rPr>
          <w:rFonts w:ascii="Times New Roman" w:hAnsi="Times New Roman" w:cs="Times New Roman"/>
          <w:sz w:val="28"/>
          <w:szCs w:val="28"/>
        </w:rPr>
        <w:t xml:space="preserve">Важную роль в современной образовательной организации играет взаимодействие с обществом и бизнесом. Это включает в себя сотрудничество с предприятиями и организациями для предоставления учащимся практических навыков и опыта, а также привлечение экспертов из различных областей для проведения мастер-классов и лекций. Такое взаимодействие способствует формированию у учащихся реалистичного представления о профессиональных перспективах и требованиях рынка труда. </w:t>
      </w:r>
    </w:p>
    <w:p w:rsidR="00221D72" w:rsidRDefault="00221D72" w:rsidP="00221D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221D72">
        <w:rPr>
          <w:rFonts w:ascii="Times New Roman" w:hAnsi="Times New Roman" w:cs="Times New Roman"/>
          <w:sz w:val="28"/>
          <w:szCs w:val="28"/>
        </w:rPr>
        <w:t xml:space="preserve">Современная образовательная организация также уделяет особое внимание вопросам экологии, устойчивого развития и социальной </w:t>
      </w:r>
      <w:r w:rsidRPr="00221D72">
        <w:rPr>
          <w:rFonts w:ascii="Times New Roman" w:hAnsi="Times New Roman" w:cs="Times New Roman"/>
          <w:sz w:val="28"/>
          <w:szCs w:val="28"/>
        </w:rPr>
        <w:lastRenderedPageBreak/>
        <w:t xml:space="preserve">ответственности. Это включает в себя интеграцию экологических и социальных аспектов в учебные программы, а также организацию мероприятий и проектов, направленных на развитие экологической культуры и социальной активности учащихся. </w:t>
      </w:r>
    </w:p>
    <w:p w:rsidR="00221D72" w:rsidRDefault="00221D72" w:rsidP="00221D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221D72">
        <w:rPr>
          <w:rFonts w:ascii="Times New Roman" w:hAnsi="Times New Roman" w:cs="Times New Roman"/>
          <w:sz w:val="28"/>
          <w:szCs w:val="28"/>
        </w:rPr>
        <w:t xml:space="preserve">Для достижения лучших результатов в современной образовательной организации можно использовать следующие методы и технологии: </w:t>
      </w:r>
    </w:p>
    <w:p w:rsidR="00221D72" w:rsidRDefault="00221D72" w:rsidP="00221D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1D72">
        <w:rPr>
          <w:rFonts w:ascii="Times New Roman" w:hAnsi="Times New Roman" w:cs="Times New Roman"/>
          <w:sz w:val="28"/>
          <w:szCs w:val="28"/>
        </w:rPr>
        <w:t xml:space="preserve">1. Индивидуальный подход к обучению: Использование адаптивных учебных программ, которые учитывают индивидуальные способности, интересы и темпы обучения каждого учащегося. </w:t>
      </w:r>
    </w:p>
    <w:p w:rsidR="00221D72" w:rsidRDefault="00221D72" w:rsidP="00221D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1D72">
        <w:rPr>
          <w:rFonts w:ascii="Times New Roman" w:hAnsi="Times New Roman" w:cs="Times New Roman"/>
          <w:sz w:val="28"/>
          <w:szCs w:val="28"/>
        </w:rPr>
        <w:t xml:space="preserve">2. Информационные технологии: Применение электронных учебных ресурсов, дистанционного обучения, а также использование современных инструментов для оценки знаний и навыков учащихся. </w:t>
      </w:r>
    </w:p>
    <w:p w:rsidR="00221D72" w:rsidRDefault="00221D72" w:rsidP="00221D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1D72">
        <w:rPr>
          <w:rFonts w:ascii="Times New Roman" w:hAnsi="Times New Roman" w:cs="Times New Roman"/>
          <w:sz w:val="28"/>
          <w:szCs w:val="28"/>
        </w:rPr>
        <w:t xml:space="preserve">3. Проектное обучение: Организация проектных работ, которые позволяют учащимся применять полученные знания и навыки в реальных условиях, развивая их критическое мышление, самостоятельность и творческий потенциал. </w:t>
      </w:r>
    </w:p>
    <w:p w:rsidR="00221D72" w:rsidRDefault="00221D72" w:rsidP="00221D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1D72">
        <w:rPr>
          <w:rFonts w:ascii="Times New Roman" w:hAnsi="Times New Roman" w:cs="Times New Roman"/>
          <w:sz w:val="28"/>
          <w:szCs w:val="28"/>
        </w:rPr>
        <w:t>4. Методы активного обучения: Использование методов активного обучения, таких как дискуссии, ролевые игры, кейс-</w:t>
      </w:r>
      <w:proofErr w:type="spellStart"/>
      <w:r w:rsidRPr="00221D72">
        <w:rPr>
          <w:rFonts w:ascii="Times New Roman" w:hAnsi="Times New Roman" w:cs="Times New Roman"/>
          <w:sz w:val="28"/>
          <w:szCs w:val="28"/>
        </w:rPr>
        <w:t>стади</w:t>
      </w:r>
      <w:proofErr w:type="spellEnd"/>
      <w:r w:rsidRPr="00221D72">
        <w:rPr>
          <w:rFonts w:ascii="Times New Roman" w:hAnsi="Times New Roman" w:cs="Times New Roman"/>
          <w:sz w:val="28"/>
          <w:szCs w:val="28"/>
        </w:rPr>
        <w:t xml:space="preserve">, которые способствуют развитию коммуникативных навыков, аналитического мышления и способности к решению проблем. </w:t>
      </w:r>
    </w:p>
    <w:p w:rsidR="00221D72" w:rsidRDefault="00221D72" w:rsidP="00221D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1D72">
        <w:rPr>
          <w:rFonts w:ascii="Times New Roman" w:hAnsi="Times New Roman" w:cs="Times New Roman"/>
          <w:sz w:val="28"/>
          <w:szCs w:val="28"/>
        </w:rPr>
        <w:t xml:space="preserve">5. Взаимодействие с обществом и бизнесом: Сотрудничество с предприятиями и организациями для предоставления учащимся практических навыков и опыта, а также привлечение экспертов из различных областей для проведения мастер-классов и лекций. </w:t>
      </w:r>
    </w:p>
    <w:p w:rsidR="00221D72" w:rsidRDefault="00221D72" w:rsidP="00221D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1D72">
        <w:rPr>
          <w:rFonts w:ascii="Times New Roman" w:hAnsi="Times New Roman" w:cs="Times New Roman"/>
          <w:sz w:val="28"/>
          <w:szCs w:val="28"/>
        </w:rPr>
        <w:t xml:space="preserve">6. Экологическое и социальное образование: Интеграция экологических и социальных аспектов в учебные программы, а также организация мероприятий </w:t>
      </w:r>
      <w:r w:rsidRPr="00221D72">
        <w:rPr>
          <w:rFonts w:ascii="Times New Roman" w:hAnsi="Times New Roman" w:cs="Times New Roman"/>
          <w:sz w:val="28"/>
          <w:szCs w:val="28"/>
        </w:rPr>
        <w:lastRenderedPageBreak/>
        <w:t xml:space="preserve">и проектов, направленных на развитие экологической культуры и социальной активности учащихся. </w:t>
      </w:r>
    </w:p>
    <w:p w:rsidR="00221D72" w:rsidRDefault="00221D72" w:rsidP="00221D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1D72">
        <w:rPr>
          <w:rFonts w:ascii="Times New Roman" w:hAnsi="Times New Roman" w:cs="Times New Roman"/>
          <w:sz w:val="28"/>
          <w:szCs w:val="28"/>
        </w:rPr>
        <w:t xml:space="preserve">7. Методы оценки и контроля: Использование современных методов оценки и контроля, таких как компетенция, портфолио, самооценка, которые позволяют учащимся самостоятельно оценивать свои знания и навыки, а также определять области для дальнейшего развития. </w:t>
      </w:r>
    </w:p>
    <w:p w:rsidR="00221D72" w:rsidRDefault="00221D72" w:rsidP="00221D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1D72">
        <w:rPr>
          <w:rFonts w:ascii="Times New Roman" w:hAnsi="Times New Roman" w:cs="Times New Roman"/>
          <w:sz w:val="28"/>
          <w:szCs w:val="28"/>
        </w:rPr>
        <w:t xml:space="preserve">8. Обучение на основе компетенций: Формирование учебных программ, ориентированных на развитие конкретных компетенций и навыков, необходимых для успешной профессиональной деятельности. </w:t>
      </w:r>
    </w:p>
    <w:p w:rsidR="00221D72" w:rsidRDefault="00221D72" w:rsidP="00221D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1D72">
        <w:rPr>
          <w:rFonts w:ascii="Times New Roman" w:hAnsi="Times New Roman" w:cs="Times New Roman"/>
          <w:sz w:val="28"/>
          <w:szCs w:val="28"/>
        </w:rPr>
        <w:t xml:space="preserve">9. Методы мотивации: Использование методов мотивации, таких как система поощрений, признания достижений учащихся, которые способствуют развитию их интереса к обучению и повышению самооценки. </w:t>
      </w:r>
    </w:p>
    <w:p w:rsidR="00A66248" w:rsidRDefault="00221D72" w:rsidP="00221D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1D72">
        <w:rPr>
          <w:rFonts w:ascii="Times New Roman" w:hAnsi="Times New Roman" w:cs="Times New Roman"/>
          <w:sz w:val="28"/>
          <w:szCs w:val="28"/>
        </w:rPr>
        <w:t>10. Профессиональное развитие преподавателей: Организация курсов повышения квалификации и мастер-классов для преподавателей, направленных на развитие их профессиональных компетенций и знаний в области современных образовательных технологий.</w:t>
      </w:r>
    </w:p>
    <w:p w:rsidR="00A66248" w:rsidRDefault="00A66248" w:rsidP="00A662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A66248">
        <w:rPr>
          <w:rFonts w:ascii="Times New Roman" w:hAnsi="Times New Roman" w:cs="Times New Roman"/>
          <w:sz w:val="28"/>
          <w:szCs w:val="28"/>
        </w:rPr>
        <w:t xml:space="preserve">В современной образовательной организации воспитательные моменты играют важную роль в процессе обучения и развития учащихся. Воспитание включает в себя формирование личностных качеств, социальных навыков, моральных и этических принципов, а также развитие гражданской позиции и социальной ответственности. Воспитательные моменты могут быть реализованы на уроках через различные методы и подходы, такие как: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6248" w:rsidRDefault="00A66248" w:rsidP="00A662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248">
        <w:rPr>
          <w:rFonts w:ascii="Times New Roman" w:hAnsi="Times New Roman" w:cs="Times New Roman"/>
          <w:sz w:val="28"/>
          <w:szCs w:val="28"/>
        </w:rPr>
        <w:t xml:space="preserve">1. Дискуссии и обсуждения: Организация дискуссий и обсуждений на актуальные социальные и моральные темы, которые способствуют развитию критического мышления, аргументированного высказывания собственного мнения и уважения к чужому мнению. </w:t>
      </w:r>
    </w:p>
    <w:p w:rsidR="00A66248" w:rsidRDefault="00104619" w:rsidP="00A662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Ролевые игры</w:t>
      </w:r>
      <w:r w:rsidR="00A66248" w:rsidRPr="00A66248">
        <w:rPr>
          <w:rFonts w:ascii="Times New Roman" w:hAnsi="Times New Roman" w:cs="Times New Roman"/>
          <w:sz w:val="28"/>
          <w:szCs w:val="28"/>
        </w:rPr>
        <w:t>: Использование ролевых игр и кейс-</w:t>
      </w:r>
      <w:proofErr w:type="spellStart"/>
      <w:r w:rsidR="00A66248" w:rsidRPr="00A66248">
        <w:rPr>
          <w:rFonts w:ascii="Times New Roman" w:hAnsi="Times New Roman" w:cs="Times New Roman"/>
          <w:sz w:val="28"/>
          <w:szCs w:val="28"/>
        </w:rPr>
        <w:t>стади</w:t>
      </w:r>
      <w:proofErr w:type="spellEnd"/>
      <w:r w:rsidR="00A66248" w:rsidRPr="00A66248">
        <w:rPr>
          <w:rFonts w:ascii="Times New Roman" w:hAnsi="Times New Roman" w:cs="Times New Roman"/>
          <w:sz w:val="28"/>
          <w:szCs w:val="28"/>
        </w:rPr>
        <w:t xml:space="preserve"> для развития социальных навыков, таких как коммуникация, сотрудничество, лидерство и конфликтное поведение. </w:t>
      </w:r>
    </w:p>
    <w:p w:rsidR="00A66248" w:rsidRDefault="00A66248" w:rsidP="00A662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248">
        <w:rPr>
          <w:rFonts w:ascii="Times New Roman" w:hAnsi="Times New Roman" w:cs="Times New Roman"/>
          <w:sz w:val="28"/>
          <w:szCs w:val="28"/>
        </w:rPr>
        <w:t xml:space="preserve">3. Проекты и мероприятия: Организация проектов и мероприятий, направленных на развитие социальной активности и ответственности учащихся, таких как волонтерские проекты, экологические акции, благотворительные мероприятия. </w:t>
      </w:r>
    </w:p>
    <w:p w:rsidR="00C866FC" w:rsidRDefault="00C866FC" w:rsidP="00C866F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66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28565" cy="3333750"/>
            <wp:effectExtent l="0" t="0" r="635" b="0"/>
            <wp:docPr id="1" name="Рисунок 1" descr="C:\Users\Мадина\Desktop\0hzqRLpKmsGAsU73h5TFLdp0YNDT0jC-zQ0WcpW1HE1yP1SRS9EOg1I1zjz6zliCbRDN6YfWjoehlW0kWr_rou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дина\Desktop\0hzqRLpKmsGAsU73h5TFLdp0YNDT0jC-zQ0WcpW1HE1yP1SRS9EOg1I1zjz6zliCbRDN6YfWjoehlW0kWr_rou0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648" cy="3344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66FC" w:rsidRDefault="00C866FC" w:rsidP="00A662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6248" w:rsidRDefault="00A66248" w:rsidP="00A662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248">
        <w:rPr>
          <w:rFonts w:ascii="Times New Roman" w:hAnsi="Times New Roman" w:cs="Times New Roman"/>
          <w:sz w:val="28"/>
          <w:szCs w:val="28"/>
        </w:rPr>
        <w:t xml:space="preserve">4. Мастер-классы и лекции: Привлечение экспертов из различных областей для проведения мастер-классов и лекций, которые способствуют развитию интереса к различным сферам деятельности и формированию профессиональных ориентаций. </w:t>
      </w:r>
    </w:p>
    <w:p w:rsidR="00C866FC" w:rsidRDefault="00C866FC" w:rsidP="00C866F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66F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981575" cy="3305175"/>
            <wp:effectExtent l="0" t="0" r="9525" b="9525"/>
            <wp:docPr id="2" name="Рисунок 2" descr="C:\Users\Мадина\Desktop\vqU0YlMoXqxY0dz_8EuYGlEP3VMExFRYE-9hYl6HwAHu_Xe8ISKFTUC7SBykXgoWpAPKeNQKupI9jgCl4lS9De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дина\Desktop\vqU0YlMoXqxY0dz_8EuYGlEP3VMExFRYE-9hYl6HwAHu_Xe8ISKFTUC7SBykXgoWpAPKeNQKupI9jgCl4lS9Dee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754" cy="3305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248" w:rsidRDefault="00A66248" w:rsidP="00A662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248">
        <w:rPr>
          <w:rFonts w:ascii="Times New Roman" w:hAnsi="Times New Roman" w:cs="Times New Roman"/>
          <w:sz w:val="28"/>
          <w:szCs w:val="28"/>
        </w:rPr>
        <w:t xml:space="preserve">5. Самооценка и рефлексия: Внедрение методов самооценки и рефлексии, которые позволяют учащимся самостоятельно оценивать свои достижения, определять области для дальнейшего развития и формировать личностные качества, такие как самоуверенность и ответственность. </w:t>
      </w:r>
    </w:p>
    <w:p w:rsidR="00A66248" w:rsidRDefault="00A66248" w:rsidP="00A662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248">
        <w:rPr>
          <w:rFonts w:ascii="Times New Roman" w:hAnsi="Times New Roman" w:cs="Times New Roman"/>
          <w:sz w:val="28"/>
          <w:szCs w:val="28"/>
        </w:rPr>
        <w:t xml:space="preserve">6. Групповые работы: Организация групповых работ и проектов, которые способствуют развитию командной работы, взаимопомощи и доверия между учащимися. </w:t>
      </w:r>
    </w:p>
    <w:p w:rsidR="00C866FC" w:rsidRDefault="00C866FC" w:rsidP="00A662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66FC" w:rsidRDefault="00C866FC" w:rsidP="00C866F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66F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228465" cy="4705350"/>
            <wp:effectExtent l="0" t="0" r="635" b="0"/>
            <wp:docPr id="3" name="Рисунок 3" descr="C:\Users\Мадина\Desktop\daZZ3iQwd8Bc-kW99-6Ey6ploOLe_a4HYqhzMesmLJeBcm2Nirx5v_GlqaeQwNw3qKiWynZZUUzRWUVnjew3s7J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адина\Desktop\daZZ3iQwd8Bc-kW99-6Ey6ploOLe_a4HYqhzMesmLJeBcm2Nirx5v_GlqaeQwNw3qKiWynZZUUzRWUVnjew3s7Jf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8465" cy="470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66FC" w:rsidRDefault="00C866FC" w:rsidP="00C866F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66248" w:rsidRDefault="00A66248" w:rsidP="00A662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248">
        <w:rPr>
          <w:rFonts w:ascii="Times New Roman" w:hAnsi="Times New Roman" w:cs="Times New Roman"/>
          <w:sz w:val="28"/>
          <w:szCs w:val="28"/>
        </w:rPr>
        <w:t xml:space="preserve">7. Методы активного обучения: Использование методов активного обучения, таких как мозговой штурм, дебаты, симуляции, которые способствуют развитию критического мышления, аналитических навыков и способности к решению проблем. </w:t>
      </w:r>
    </w:p>
    <w:p w:rsidR="00A66248" w:rsidRDefault="00A66248" w:rsidP="00A662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248">
        <w:rPr>
          <w:rFonts w:ascii="Times New Roman" w:hAnsi="Times New Roman" w:cs="Times New Roman"/>
          <w:sz w:val="28"/>
          <w:szCs w:val="28"/>
        </w:rPr>
        <w:t xml:space="preserve">8. Экологическое и социальное образование: Интеграция экологических и социальных аспектов в учебные программы, а также организация мероприятий и проектов, направленных на развитие экологической культуры и социальной активности учащихся. </w:t>
      </w:r>
    </w:p>
    <w:p w:rsidR="00C866FC" w:rsidRDefault="00C866FC" w:rsidP="00C866F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66F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D9D9F89" wp14:editId="32FE1F24">
            <wp:extent cx="4714875" cy="3181350"/>
            <wp:effectExtent l="0" t="0" r="9525" b="0"/>
            <wp:docPr id="4" name="Рисунок 4" descr="C:\Users\Мадина\Desktop\u2zXhmpCg4KDxnjVeMFyc7w9yYX-YY-29eQZbLjgQzyYpEC2dI5MvGnxGyrvNl52pjcyqBaAt-1WwWeXOZSbHo-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адина\Desktop\u2zXhmpCg4KDxnjVeMFyc7w9yYX-YY-29eQZbLjgQzyYpEC2dI5MvGnxGyrvNl52pjcyqBaAt-1WwWeXOZSbHo-f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9750" cy="3184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66FC" w:rsidRDefault="00C866FC" w:rsidP="00A662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667E" w:rsidRDefault="00C866FC" w:rsidP="00A662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</w:t>
      </w:r>
      <w:r w:rsidR="00A66248" w:rsidRPr="00A66248">
        <w:rPr>
          <w:rFonts w:ascii="Times New Roman" w:hAnsi="Times New Roman" w:cs="Times New Roman"/>
          <w:sz w:val="28"/>
          <w:szCs w:val="28"/>
        </w:rPr>
        <w:t xml:space="preserve">оспитательные моменты на уроках в </w:t>
      </w:r>
      <w:r w:rsidR="00E0667E">
        <w:rPr>
          <w:rFonts w:ascii="Times New Roman" w:hAnsi="Times New Roman" w:cs="Times New Roman"/>
          <w:sz w:val="28"/>
          <w:szCs w:val="28"/>
        </w:rPr>
        <w:t xml:space="preserve">ГБОУ «СОШ №2 г. </w:t>
      </w:r>
      <w:proofErr w:type="spellStart"/>
      <w:r w:rsidR="00E0667E">
        <w:rPr>
          <w:rFonts w:ascii="Times New Roman" w:hAnsi="Times New Roman" w:cs="Times New Roman"/>
          <w:sz w:val="28"/>
          <w:szCs w:val="28"/>
        </w:rPr>
        <w:t>Малгобек</w:t>
      </w:r>
      <w:proofErr w:type="spellEnd"/>
      <w:r w:rsidR="00E0667E">
        <w:rPr>
          <w:rFonts w:ascii="Times New Roman" w:hAnsi="Times New Roman" w:cs="Times New Roman"/>
          <w:sz w:val="28"/>
          <w:szCs w:val="28"/>
        </w:rPr>
        <w:t>»</w:t>
      </w:r>
      <w:r w:rsidR="00A66248" w:rsidRPr="00A66248">
        <w:rPr>
          <w:rFonts w:ascii="Times New Roman" w:hAnsi="Times New Roman" w:cs="Times New Roman"/>
          <w:sz w:val="28"/>
          <w:szCs w:val="28"/>
        </w:rPr>
        <w:t xml:space="preserve"> направлены на формирование личностных качеств, социальных навыков, моральных и этических принципов, а также развитие гражданской позиции и социальной ответственности. </w:t>
      </w:r>
    </w:p>
    <w:p w:rsidR="00E0667E" w:rsidRDefault="00C866FC" w:rsidP="00A662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ГБОУ «СОШ №2 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Малгобек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на должном уровне развито патриотическое воспитание школьников, которое </w:t>
      </w:r>
      <w:r w:rsidRPr="00C866FC">
        <w:rPr>
          <w:rFonts w:ascii="Times New Roman" w:hAnsi="Times New Roman" w:cs="Times New Roman"/>
          <w:sz w:val="28"/>
          <w:szCs w:val="28"/>
        </w:rPr>
        <w:t xml:space="preserve">является важным аспектом в современной образовательной организации, поскольку оно способствует формированию у учащихся чувства гордости за свою страну, уважения к истории и культуре, а также развитию гражданской ответственности и патриотизма. </w:t>
      </w:r>
    </w:p>
    <w:p w:rsidR="00E0667E" w:rsidRDefault="00C866FC" w:rsidP="00A662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66FC">
        <w:rPr>
          <w:rFonts w:ascii="Times New Roman" w:hAnsi="Times New Roman" w:cs="Times New Roman"/>
          <w:sz w:val="28"/>
          <w:szCs w:val="28"/>
        </w:rPr>
        <w:t xml:space="preserve">Патриотическое воспитание </w:t>
      </w:r>
      <w:r w:rsidR="00E0667E">
        <w:rPr>
          <w:rFonts w:ascii="Times New Roman" w:hAnsi="Times New Roman" w:cs="Times New Roman"/>
          <w:sz w:val="28"/>
          <w:szCs w:val="28"/>
        </w:rPr>
        <w:t>реализуется</w:t>
      </w:r>
      <w:r w:rsidRPr="00C866FC">
        <w:rPr>
          <w:rFonts w:ascii="Times New Roman" w:hAnsi="Times New Roman" w:cs="Times New Roman"/>
          <w:sz w:val="28"/>
          <w:szCs w:val="28"/>
        </w:rPr>
        <w:t xml:space="preserve"> через различные методы и подходы, такие как: </w:t>
      </w:r>
    </w:p>
    <w:p w:rsidR="00E0667E" w:rsidRDefault="00C866FC" w:rsidP="00A662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66FC">
        <w:rPr>
          <w:rFonts w:ascii="Times New Roman" w:hAnsi="Times New Roman" w:cs="Times New Roman"/>
          <w:sz w:val="28"/>
          <w:szCs w:val="28"/>
        </w:rPr>
        <w:t xml:space="preserve">1. Изучение истории и культуры: Организация занятий по истории и культуре своей страны, которые позволяют учащимся глубже понять и оценить историческое наследие и культурные традиции. </w:t>
      </w:r>
    </w:p>
    <w:p w:rsidR="00E0667E" w:rsidRDefault="00C866FC" w:rsidP="00A662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66FC">
        <w:rPr>
          <w:rFonts w:ascii="Times New Roman" w:hAnsi="Times New Roman" w:cs="Times New Roman"/>
          <w:sz w:val="28"/>
          <w:szCs w:val="28"/>
        </w:rPr>
        <w:lastRenderedPageBreak/>
        <w:t xml:space="preserve">2. Патриотические мероприятия: Организация патриотических мероприятий, таких как празднование национальных праздников, проведение тематических уроков и проектов, посвященных истории и культуре своей страны. </w:t>
      </w:r>
    </w:p>
    <w:p w:rsidR="00E0667E" w:rsidRDefault="00C866FC" w:rsidP="00A662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66FC">
        <w:rPr>
          <w:rFonts w:ascii="Times New Roman" w:hAnsi="Times New Roman" w:cs="Times New Roman"/>
          <w:sz w:val="28"/>
          <w:szCs w:val="28"/>
        </w:rPr>
        <w:t xml:space="preserve">3. Экскурсии и поездки: Организация экскурсий и поездок на исторические и культурные объекты, которые позволяют учащимся лично познакомиться с историческим наследием и культурными традициями своей страны. </w:t>
      </w:r>
    </w:p>
    <w:p w:rsidR="00E0667E" w:rsidRDefault="00C866FC" w:rsidP="00A662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66FC">
        <w:rPr>
          <w:rFonts w:ascii="Times New Roman" w:hAnsi="Times New Roman" w:cs="Times New Roman"/>
          <w:sz w:val="28"/>
          <w:szCs w:val="28"/>
        </w:rPr>
        <w:t xml:space="preserve">4. Взаимодействие с ветеранами и общественными организациями: Организация встреч и мероприятий с ветеранами и представителями общественных организаций, которые способствуют развитию уважения к истории и культуре, а также формированию гражданской ответственности и патриотизма. </w:t>
      </w:r>
    </w:p>
    <w:p w:rsidR="00E0667E" w:rsidRDefault="00C866FC" w:rsidP="00A662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66FC">
        <w:rPr>
          <w:rFonts w:ascii="Times New Roman" w:hAnsi="Times New Roman" w:cs="Times New Roman"/>
          <w:sz w:val="28"/>
          <w:szCs w:val="28"/>
        </w:rPr>
        <w:t xml:space="preserve">5. Проекты и конкурсы: Организация проектов и конкурсов, направленных на развитие патриотических чувств и знаний учащихся, таких как конкурсы эссе, проекты по истории и культуре, патриотические песенные и танцевальные конкурсы. </w:t>
      </w:r>
    </w:p>
    <w:p w:rsidR="00E0667E" w:rsidRDefault="00C866FC" w:rsidP="00A662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66FC">
        <w:rPr>
          <w:rFonts w:ascii="Times New Roman" w:hAnsi="Times New Roman" w:cs="Times New Roman"/>
          <w:sz w:val="28"/>
          <w:szCs w:val="28"/>
        </w:rPr>
        <w:t>6. Методы активного обучения: Использование методов активного обучения, таких как дискуссии, ролевые игры, кейс-</w:t>
      </w:r>
      <w:proofErr w:type="spellStart"/>
      <w:r w:rsidRPr="00C866FC">
        <w:rPr>
          <w:rFonts w:ascii="Times New Roman" w:hAnsi="Times New Roman" w:cs="Times New Roman"/>
          <w:sz w:val="28"/>
          <w:szCs w:val="28"/>
        </w:rPr>
        <w:t>стади</w:t>
      </w:r>
      <w:proofErr w:type="spellEnd"/>
      <w:r w:rsidRPr="00C866FC">
        <w:rPr>
          <w:rFonts w:ascii="Times New Roman" w:hAnsi="Times New Roman" w:cs="Times New Roman"/>
          <w:sz w:val="28"/>
          <w:szCs w:val="28"/>
        </w:rPr>
        <w:t xml:space="preserve">, которые способствуют развитию критического мышления, аналитических навыков и способности к решению проблем в контексте патриотического воспитания. </w:t>
      </w:r>
    </w:p>
    <w:p w:rsidR="00E0667E" w:rsidRDefault="00E0667E" w:rsidP="00A662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C866FC" w:rsidRPr="00C866FC">
        <w:rPr>
          <w:rFonts w:ascii="Times New Roman" w:hAnsi="Times New Roman" w:cs="Times New Roman"/>
          <w:sz w:val="28"/>
          <w:szCs w:val="28"/>
        </w:rPr>
        <w:t xml:space="preserve"> Групповые работы: Организация групповых работ и проектов, которые способствуют развитию командной работы, взаимопомощи и доверия между учащимися в контексте патриотического воспитания. </w:t>
      </w:r>
    </w:p>
    <w:p w:rsidR="00C866FC" w:rsidRPr="005A3137" w:rsidRDefault="005A3137" w:rsidP="00A662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0667E">
        <w:rPr>
          <w:rFonts w:ascii="Times New Roman" w:hAnsi="Times New Roman" w:cs="Times New Roman"/>
          <w:sz w:val="28"/>
          <w:szCs w:val="28"/>
        </w:rPr>
        <w:t xml:space="preserve"> </w:t>
      </w:r>
      <w:r w:rsidR="00104619" w:rsidRPr="005A3137">
        <w:rPr>
          <w:rFonts w:ascii="Times New Roman" w:hAnsi="Times New Roman" w:cs="Times New Roman"/>
          <w:sz w:val="28"/>
          <w:szCs w:val="28"/>
        </w:rPr>
        <w:t xml:space="preserve">В заключение, современная образовательная организация представляет собой комплексный и динамичный подход к образованию, который стремится подготовить учащихся к успешной жизни в современном мире. Она основана на индивидуальном подходе, использовании информационных технологий, взаимодействии с обществом и бизнесом, а также на формировании экологической культуры и социальной ответственности. Для достижения </w:t>
      </w:r>
      <w:r w:rsidR="00104619" w:rsidRPr="005A3137">
        <w:rPr>
          <w:rFonts w:ascii="Times New Roman" w:hAnsi="Times New Roman" w:cs="Times New Roman"/>
          <w:sz w:val="28"/>
          <w:szCs w:val="28"/>
        </w:rPr>
        <w:lastRenderedPageBreak/>
        <w:t>лучших результатов в современной образовательной организации необходимо использовать различные методы и технологии, такие как индивидуальный подход к обучению, информационные технологии, проектное обучение, методы активного обучения, взаимодействие с обществом и бизнесом, экологическое и социальное образование, методы оценки и контроля, обучение на основе компетенций, методы мотивации и профессиональное развитие преподавателей. Патриотическое воспитание также является важным аспектом в современной образовательной организации, поскольку оно способствует формированию у учащихся чувства гордости за свою страну, уважения к истории и культуре, а также развития гражданской ответственности и патриотизма. Для этого можно использовать различные методы и подходы, такие как изучение истории и культуры, патриотические мероприятия, экскурсии и поездки, взаимодействие с ветеранами и общественными организациями, проекты и конкурсы, методы активного обучения, самооценка и рефлексия, групповые работы, методы оценки и контроля, а также профессиональное развитие преподавателей. В целом, современная образовательная организация должна быть гибкой и адаптивной, способной к постоянному развитию и совершенствованию в соответствии с требованиями современного мира. Это позволит обеспечить учащимся качественное образование, способствующее их успешной адаптации и развитию в будущем.</w:t>
      </w:r>
      <w:r>
        <w:rPr>
          <w:rFonts w:ascii="Times New Roman" w:hAnsi="Times New Roman" w:cs="Times New Roman"/>
          <w:sz w:val="28"/>
          <w:szCs w:val="28"/>
        </w:rPr>
        <w:t xml:space="preserve"> Именно такой и является ГБОУ «СОШ №2 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Малгобек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E0667E" w:rsidRPr="005A3137">
        <w:rPr>
          <w:rFonts w:ascii="Times New Roman" w:hAnsi="Times New Roman" w:cs="Times New Roman"/>
          <w:sz w:val="28"/>
          <w:szCs w:val="28"/>
        </w:rPr>
        <w:t xml:space="preserve">   </w:t>
      </w:r>
    </w:p>
    <w:sectPr w:rsidR="00C866FC" w:rsidRPr="005A31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8FA"/>
    <w:rsid w:val="00104619"/>
    <w:rsid w:val="00221D72"/>
    <w:rsid w:val="005A3137"/>
    <w:rsid w:val="008E28FA"/>
    <w:rsid w:val="00A66248"/>
    <w:rsid w:val="00A82615"/>
    <w:rsid w:val="00C866FC"/>
    <w:rsid w:val="00E06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679B2"/>
  <w15:chartTrackingRefBased/>
  <w15:docId w15:val="{E19B9CFB-159C-4EB9-B775-ECA39D7E1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046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32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1608</Words>
  <Characters>9166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Мадина</dc:creator>
  <cp:keywords/>
  <dc:description/>
  <cp:lastModifiedBy>Мадина</cp:lastModifiedBy>
  <cp:revision>3</cp:revision>
  <dcterms:created xsi:type="dcterms:W3CDTF">2024-12-19T08:04:00Z</dcterms:created>
  <dcterms:modified xsi:type="dcterms:W3CDTF">2024-12-19T09:15:00Z</dcterms:modified>
</cp:coreProperties>
</file>