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4C6" w:rsidRPr="00255B84" w:rsidRDefault="00574ECD" w:rsidP="00B57127">
      <w:pPr>
        <w:spacing w:after="0" w:line="360" w:lineRule="auto"/>
        <w:jc w:val="center"/>
        <w:rPr>
          <w:rFonts w:ascii="Times New Roman" w:hAnsi="Times New Roman" w:cs="Times New Roman"/>
          <w:sz w:val="28"/>
          <w:szCs w:val="28"/>
        </w:rPr>
      </w:pPr>
      <w:r w:rsidRPr="00255B84">
        <w:rPr>
          <w:rFonts w:ascii="Times New Roman" w:eastAsia="Times New Roman" w:hAnsi="Times New Roman" w:cs="Times New Roman"/>
          <w:b/>
          <w:bCs/>
          <w:sz w:val="28"/>
          <w:szCs w:val="28"/>
          <w:lang w:eastAsia="ru-RU"/>
        </w:rPr>
        <w:t>МЕТОДИЧЕСКИЕ РЕКОМЕНДАЦИИ В ПРЕПОДАВАНИИ ХИМИИ В УСЛОВИЯХ РЕАЛИЗАЦИИ КОМПЕТЕНТНОСТНОГО ПОДХОДА</w:t>
      </w:r>
      <w:r w:rsidR="00C864C6" w:rsidRPr="00255B84">
        <w:rPr>
          <w:rFonts w:ascii="Times New Roman" w:eastAsia="Times New Roman" w:hAnsi="Times New Roman" w:cs="Times New Roman"/>
          <w:b/>
          <w:bCs/>
          <w:sz w:val="28"/>
          <w:szCs w:val="28"/>
          <w:lang w:eastAsia="ru-RU"/>
        </w:rPr>
        <w:t xml:space="preserve"> НА ПРИМЕРЕ ИЗУЧЕНИЯ ТЕМЫ: «ОКИСЛИТЕЛЬНО-ВОССТАНОВИТЕЛЬНЫЕ РЕАКЦИИ»</w:t>
      </w:r>
      <w:r w:rsidR="00C864C6" w:rsidRPr="00255B84">
        <w:rPr>
          <w:rFonts w:ascii="Times New Roman" w:hAnsi="Times New Roman" w:cs="Times New Roman"/>
          <w:sz w:val="28"/>
          <w:szCs w:val="28"/>
        </w:rPr>
        <w:t xml:space="preserve"> </w:t>
      </w:r>
    </w:p>
    <w:p w:rsidR="00C864C6" w:rsidRPr="00255B84" w:rsidRDefault="00C864C6" w:rsidP="00B57127">
      <w:pPr>
        <w:spacing w:after="0" w:line="360" w:lineRule="auto"/>
        <w:jc w:val="center"/>
        <w:rPr>
          <w:rFonts w:ascii="Times New Roman" w:hAnsi="Times New Roman" w:cs="Times New Roman"/>
          <w:sz w:val="28"/>
          <w:szCs w:val="28"/>
        </w:rPr>
      </w:pPr>
    </w:p>
    <w:p w:rsidR="009842F6" w:rsidRPr="00255B84" w:rsidRDefault="00C864C6" w:rsidP="00B57127">
      <w:pPr>
        <w:spacing w:after="0" w:line="360" w:lineRule="auto"/>
        <w:jc w:val="center"/>
        <w:rPr>
          <w:rFonts w:ascii="Times New Roman" w:eastAsia="Times New Roman" w:hAnsi="Times New Roman" w:cs="Times New Roman"/>
          <w:b/>
          <w:bCs/>
          <w:sz w:val="28"/>
          <w:szCs w:val="28"/>
          <w:lang w:val="en-US" w:eastAsia="ru-RU"/>
        </w:rPr>
      </w:pPr>
      <w:r w:rsidRPr="00255B84">
        <w:rPr>
          <w:rFonts w:ascii="Times New Roman" w:eastAsia="Times New Roman" w:hAnsi="Times New Roman" w:cs="Times New Roman"/>
          <w:b/>
          <w:bCs/>
          <w:sz w:val="28"/>
          <w:szCs w:val="28"/>
          <w:lang w:val="en-US" w:eastAsia="ru-RU"/>
        </w:rPr>
        <w:t>GUIDELINES IN TEACHING CHEMISTRY IN THE IMPLEMENTATION OF THE COMPETENCE APPROACH IN THE CASE STUDY OF THE THEME: "REDOX REACTION"</w:t>
      </w:r>
    </w:p>
    <w:p w:rsidR="00547BC0" w:rsidRPr="00255B84" w:rsidRDefault="00547BC0" w:rsidP="00B57127">
      <w:pPr>
        <w:spacing w:after="0" w:line="360" w:lineRule="auto"/>
        <w:jc w:val="center"/>
        <w:rPr>
          <w:rFonts w:ascii="Times New Roman" w:eastAsia="Times New Roman" w:hAnsi="Times New Roman" w:cs="Times New Roman"/>
          <w:b/>
          <w:bCs/>
          <w:sz w:val="28"/>
          <w:szCs w:val="28"/>
          <w:lang w:val="en-US" w:eastAsia="ru-RU"/>
        </w:rPr>
      </w:pPr>
    </w:p>
    <w:p w:rsidR="00547BC0" w:rsidRPr="00255B84" w:rsidRDefault="00547BC0" w:rsidP="00B57127">
      <w:pPr>
        <w:spacing w:after="0" w:line="360" w:lineRule="auto"/>
        <w:jc w:val="center"/>
        <w:rPr>
          <w:rFonts w:ascii="Times New Roman" w:eastAsia="Times New Roman" w:hAnsi="Times New Roman" w:cs="Times New Roman"/>
          <w:b/>
          <w:bCs/>
          <w:sz w:val="28"/>
          <w:szCs w:val="28"/>
          <w:lang w:val="en-US" w:eastAsia="ru-RU"/>
        </w:rPr>
      </w:pPr>
      <w:r w:rsidRPr="00255B84">
        <w:rPr>
          <w:rFonts w:ascii="Times New Roman" w:eastAsia="Times New Roman" w:hAnsi="Times New Roman" w:cs="Times New Roman"/>
          <w:b/>
          <w:bCs/>
          <w:sz w:val="28"/>
          <w:szCs w:val="28"/>
          <w:lang w:eastAsia="ru-RU"/>
        </w:rPr>
        <w:t>Хайруллина</w:t>
      </w:r>
      <w:r w:rsidRPr="00255B84">
        <w:rPr>
          <w:rFonts w:ascii="Times New Roman" w:eastAsia="Times New Roman" w:hAnsi="Times New Roman" w:cs="Times New Roman"/>
          <w:b/>
          <w:bCs/>
          <w:sz w:val="28"/>
          <w:szCs w:val="28"/>
          <w:lang w:val="en-US" w:eastAsia="ru-RU"/>
        </w:rPr>
        <w:t xml:space="preserve"> </w:t>
      </w:r>
      <w:r w:rsidRPr="00255B84">
        <w:rPr>
          <w:rFonts w:ascii="Times New Roman" w:eastAsia="Times New Roman" w:hAnsi="Times New Roman" w:cs="Times New Roman"/>
          <w:b/>
          <w:bCs/>
          <w:sz w:val="28"/>
          <w:szCs w:val="28"/>
          <w:lang w:eastAsia="ru-RU"/>
        </w:rPr>
        <w:t>Таисия</w:t>
      </w:r>
      <w:r w:rsidRPr="00255B84">
        <w:rPr>
          <w:rFonts w:ascii="Times New Roman" w:eastAsia="Times New Roman" w:hAnsi="Times New Roman" w:cs="Times New Roman"/>
          <w:b/>
          <w:bCs/>
          <w:sz w:val="28"/>
          <w:szCs w:val="28"/>
          <w:lang w:val="en-US" w:eastAsia="ru-RU"/>
        </w:rPr>
        <w:t xml:space="preserve"> </w:t>
      </w:r>
      <w:r w:rsidRPr="00255B84">
        <w:rPr>
          <w:rFonts w:ascii="Times New Roman" w:eastAsia="Times New Roman" w:hAnsi="Times New Roman" w:cs="Times New Roman"/>
          <w:b/>
          <w:bCs/>
          <w:sz w:val="28"/>
          <w:szCs w:val="28"/>
          <w:lang w:eastAsia="ru-RU"/>
        </w:rPr>
        <w:t>Ивановна</w:t>
      </w:r>
    </w:p>
    <w:p w:rsidR="00C864C6" w:rsidRPr="00255B84" w:rsidRDefault="00547BC0" w:rsidP="00B57127">
      <w:pPr>
        <w:spacing w:after="0" w:line="360" w:lineRule="auto"/>
        <w:jc w:val="center"/>
        <w:rPr>
          <w:rFonts w:ascii="Times New Roman" w:eastAsia="Times New Roman" w:hAnsi="Times New Roman" w:cs="Times New Roman"/>
          <w:b/>
          <w:bCs/>
          <w:sz w:val="28"/>
          <w:szCs w:val="28"/>
          <w:lang w:val="en-US" w:eastAsia="ru-RU"/>
        </w:rPr>
      </w:pPr>
      <w:proofErr w:type="spellStart"/>
      <w:r w:rsidRPr="00255B84">
        <w:rPr>
          <w:rFonts w:ascii="Times New Roman" w:eastAsia="Times New Roman" w:hAnsi="Times New Roman" w:cs="Times New Roman"/>
          <w:b/>
          <w:bCs/>
          <w:sz w:val="28"/>
          <w:szCs w:val="28"/>
          <w:lang w:val="en-US" w:eastAsia="ru-RU"/>
        </w:rPr>
        <w:t>Khairullina</w:t>
      </w:r>
      <w:proofErr w:type="spellEnd"/>
      <w:r w:rsidRPr="00255B84">
        <w:rPr>
          <w:rFonts w:ascii="Times New Roman" w:eastAsia="Times New Roman" w:hAnsi="Times New Roman" w:cs="Times New Roman"/>
          <w:b/>
          <w:bCs/>
          <w:sz w:val="28"/>
          <w:szCs w:val="28"/>
          <w:lang w:val="en-US" w:eastAsia="ru-RU"/>
        </w:rPr>
        <w:t xml:space="preserve"> </w:t>
      </w:r>
      <w:proofErr w:type="spellStart"/>
      <w:r w:rsidRPr="00255B84">
        <w:rPr>
          <w:rFonts w:ascii="Times New Roman" w:eastAsia="Times New Roman" w:hAnsi="Times New Roman" w:cs="Times New Roman"/>
          <w:b/>
          <w:bCs/>
          <w:sz w:val="28"/>
          <w:szCs w:val="28"/>
          <w:lang w:val="en-US" w:eastAsia="ru-RU"/>
        </w:rPr>
        <w:t>Taisia</w:t>
      </w:r>
      <w:proofErr w:type="spellEnd"/>
      <w:r w:rsidRPr="00255B84">
        <w:rPr>
          <w:rFonts w:ascii="Times New Roman" w:eastAsia="Times New Roman" w:hAnsi="Times New Roman" w:cs="Times New Roman"/>
          <w:b/>
          <w:bCs/>
          <w:sz w:val="28"/>
          <w:szCs w:val="28"/>
          <w:lang w:val="en-US" w:eastAsia="ru-RU"/>
        </w:rPr>
        <w:t xml:space="preserve"> </w:t>
      </w:r>
      <w:proofErr w:type="spellStart"/>
      <w:r w:rsidRPr="00255B84">
        <w:rPr>
          <w:rFonts w:ascii="Times New Roman" w:eastAsia="Times New Roman" w:hAnsi="Times New Roman" w:cs="Times New Roman"/>
          <w:b/>
          <w:bCs/>
          <w:sz w:val="28"/>
          <w:szCs w:val="28"/>
          <w:lang w:val="en-US" w:eastAsia="ru-RU"/>
        </w:rPr>
        <w:t>Ivanovna</w:t>
      </w:r>
      <w:proofErr w:type="spellEnd"/>
    </w:p>
    <w:p w:rsidR="009842F6" w:rsidRPr="00255B84" w:rsidRDefault="009842F6" w:rsidP="00B57127">
      <w:pPr>
        <w:spacing w:after="0" w:line="360" w:lineRule="auto"/>
        <w:rPr>
          <w:rFonts w:ascii="Times New Roman" w:eastAsia="Times New Roman" w:hAnsi="Times New Roman" w:cs="Times New Roman"/>
          <w:b/>
          <w:bCs/>
          <w:sz w:val="28"/>
          <w:szCs w:val="28"/>
          <w:lang w:val="en-US" w:eastAsia="ru-RU"/>
        </w:rPr>
      </w:pPr>
    </w:p>
    <w:p w:rsidR="009842F6" w:rsidRPr="00255B84" w:rsidRDefault="00B57127" w:rsidP="00B57127">
      <w:pPr>
        <w:spacing w:after="0" w:line="360" w:lineRule="auto"/>
        <w:rPr>
          <w:rFonts w:ascii="Times New Roman" w:eastAsia="Times New Roman" w:hAnsi="Times New Roman" w:cs="Times New Roman"/>
          <w:b/>
          <w:bCs/>
          <w:sz w:val="28"/>
          <w:szCs w:val="28"/>
          <w:lang w:eastAsia="ru-RU"/>
        </w:rPr>
      </w:pPr>
      <w:r w:rsidRPr="00255B84">
        <w:rPr>
          <w:rFonts w:ascii="Times New Roman" w:eastAsia="Times New Roman" w:hAnsi="Times New Roman" w:cs="Times New Roman"/>
          <w:b/>
          <w:bCs/>
          <w:sz w:val="28"/>
          <w:szCs w:val="28"/>
          <w:lang w:eastAsia="ru-RU"/>
        </w:rPr>
        <w:t>Аннотация</w:t>
      </w:r>
    </w:p>
    <w:p w:rsidR="009842F6" w:rsidRPr="00255B84" w:rsidRDefault="00547BC0" w:rsidP="00B57127">
      <w:pPr>
        <w:spacing w:after="0" w:line="360" w:lineRule="auto"/>
        <w:rPr>
          <w:rFonts w:ascii="Times New Roman" w:eastAsia="Times New Roman" w:hAnsi="Times New Roman" w:cs="Times New Roman"/>
          <w:sz w:val="28"/>
          <w:szCs w:val="28"/>
          <w:lang w:eastAsia="ru-RU"/>
        </w:rPr>
      </w:pPr>
      <w:r w:rsidRPr="00255B84">
        <w:rPr>
          <w:rFonts w:ascii="Times New Roman" w:eastAsia="Times New Roman" w:hAnsi="Times New Roman" w:cs="Times New Roman"/>
          <w:bCs/>
          <w:sz w:val="28"/>
          <w:szCs w:val="28"/>
          <w:lang w:eastAsia="ru-RU"/>
        </w:rPr>
        <w:t xml:space="preserve">Рассмотрены </w:t>
      </w:r>
      <w:r w:rsidR="00D91728" w:rsidRPr="00255B84">
        <w:rPr>
          <w:rFonts w:ascii="Times New Roman" w:eastAsia="Times New Roman" w:hAnsi="Times New Roman" w:cs="Times New Roman"/>
          <w:bCs/>
          <w:sz w:val="28"/>
          <w:szCs w:val="28"/>
          <w:lang w:eastAsia="ru-RU"/>
        </w:rPr>
        <w:t xml:space="preserve">концепции модернизации образования и тенденции совершенствования системы профессиональной подготовки будущих  специалистов в </w:t>
      </w:r>
      <w:proofErr w:type="spellStart"/>
      <w:r w:rsidR="00D91728" w:rsidRPr="00255B84">
        <w:rPr>
          <w:rFonts w:ascii="Times New Roman" w:eastAsia="Times New Roman" w:hAnsi="Times New Roman" w:cs="Times New Roman"/>
          <w:bCs/>
          <w:sz w:val="28"/>
          <w:szCs w:val="28"/>
          <w:lang w:eastAsia="ru-RU"/>
        </w:rPr>
        <w:t>ССУЗах</w:t>
      </w:r>
      <w:proofErr w:type="spellEnd"/>
      <w:r w:rsidR="00D91728" w:rsidRPr="00255B84">
        <w:rPr>
          <w:rFonts w:ascii="Times New Roman" w:eastAsia="Times New Roman" w:hAnsi="Times New Roman" w:cs="Times New Roman"/>
          <w:bCs/>
          <w:sz w:val="28"/>
          <w:szCs w:val="28"/>
          <w:lang w:eastAsia="ru-RU"/>
        </w:rPr>
        <w:t xml:space="preserve">  на примере Казанского автотранспортного техникума</w:t>
      </w:r>
      <w:r w:rsidR="007A2FF1" w:rsidRPr="00255B84">
        <w:rPr>
          <w:rFonts w:ascii="Times New Roman" w:eastAsia="Times New Roman" w:hAnsi="Times New Roman" w:cs="Times New Roman"/>
          <w:bCs/>
          <w:sz w:val="28"/>
          <w:szCs w:val="28"/>
          <w:lang w:eastAsia="ru-RU"/>
        </w:rPr>
        <w:t>.</w:t>
      </w:r>
    </w:p>
    <w:p w:rsidR="007A2FF1" w:rsidRPr="00255B84" w:rsidRDefault="007A2FF1" w:rsidP="00B57127">
      <w:pPr>
        <w:spacing w:after="0" w:line="360" w:lineRule="auto"/>
        <w:rPr>
          <w:rFonts w:ascii="Times New Roman" w:eastAsia="Times New Roman" w:hAnsi="Times New Roman" w:cs="Times New Roman"/>
          <w:b/>
          <w:sz w:val="28"/>
          <w:szCs w:val="28"/>
          <w:lang w:val="en-US" w:eastAsia="ru-RU"/>
        </w:rPr>
      </w:pPr>
      <w:proofErr w:type="spellStart"/>
      <w:r w:rsidRPr="00255B84">
        <w:rPr>
          <w:rFonts w:ascii="Times New Roman" w:eastAsia="Times New Roman" w:hAnsi="Times New Roman" w:cs="Times New Roman"/>
          <w:b/>
          <w:sz w:val="28"/>
          <w:szCs w:val="28"/>
          <w:lang w:val="en-US" w:eastAsia="ru-RU"/>
        </w:rPr>
        <w:t>Annotatstsiya</w:t>
      </w:r>
      <w:proofErr w:type="spellEnd"/>
    </w:p>
    <w:p w:rsidR="009842F6" w:rsidRPr="00255B84" w:rsidRDefault="007A2FF1" w:rsidP="00B57127">
      <w:pPr>
        <w:spacing w:after="0" w:line="360" w:lineRule="auto"/>
        <w:rPr>
          <w:rFonts w:ascii="Times New Roman" w:eastAsia="Times New Roman" w:hAnsi="Times New Roman" w:cs="Times New Roman"/>
          <w:sz w:val="28"/>
          <w:szCs w:val="28"/>
          <w:lang w:val="en-US" w:eastAsia="ru-RU"/>
        </w:rPr>
      </w:pPr>
      <w:r w:rsidRPr="00255B84">
        <w:rPr>
          <w:rFonts w:ascii="Times New Roman" w:eastAsia="Times New Roman" w:hAnsi="Times New Roman" w:cs="Times New Roman"/>
          <w:sz w:val="28"/>
          <w:szCs w:val="28"/>
          <w:lang w:val="en-US" w:eastAsia="ru-RU"/>
        </w:rPr>
        <w:t>We consider the concept of modernization of education and the trend of improving the system of professional training of future specialists in secondary vocational schools on the example of Kazan Motor Transport Technical School.</w:t>
      </w:r>
    </w:p>
    <w:p w:rsidR="0064194A" w:rsidRPr="00255B84" w:rsidRDefault="004C0140" w:rsidP="00B57127">
      <w:pPr>
        <w:spacing w:after="0" w:line="360" w:lineRule="auto"/>
        <w:rPr>
          <w:rFonts w:ascii="Times New Roman" w:eastAsia="Times New Roman" w:hAnsi="Times New Roman" w:cs="Times New Roman"/>
          <w:sz w:val="28"/>
          <w:szCs w:val="28"/>
          <w:lang w:eastAsia="ru-RU"/>
        </w:rPr>
      </w:pPr>
      <w:r w:rsidRPr="00255B84">
        <w:rPr>
          <w:rFonts w:ascii="Times New Roman" w:eastAsia="Times New Roman" w:hAnsi="Times New Roman" w:cs="Times New Roman"/>
          <w:b/>
          <w:sz w:val="28"/>
          <w:szCs w:val="28"/>
          <w:lang w:eastAsia="ru-RU"/>
        </w:rPr>
        <w:t>Ключевые слова:</w:t>
      </w:r>
      <w:r w:rsidRPr="00255B84">
        <w:rPr>
          <w:rFonts w:ascii="Times New Roman" w:eastAsia="Times New Roman" w:hAnsi="Times New Roman" w:cs="Times New Roman"/>
          <w:sz w:val="28"/>
          <w:szCs w:val="28"/>
          <w:lang w:eastAsia="ru-RU"/>
        </w:rPr>
        <w:t xml:space="preserve"> инновационное образование, программы, </w:t>
      </w:r>
      <w:r w:rsidR="0064194A" w:rsidRPr="00255B84">
        <w:rPr>
          <w:rFonts w:ascii="Times New Roman" w:eastAsia="Times New Roman" w:hAnsi="Times New Roman" w:cs="Times New Roman"/>
          <w:sz w:val="28"/>
          <w:szCs w:val="28"/>
          <w:lang w:eastAsia="ru-RU"/>
        </w:rPr>
        <w:t>стратегия, информационная система, установка личности.</w:t>
      </w:r>
    </w:p>
    <w:p w:rsidR="00844920" w:rsidRPr="00255B84" w:rsidRDefault="0064194A" w:rsidP="00B57127">
      <w:pPr>
        <w:spacing w:after="0" w:line="360" w:lineRule="auto"/>
        <w:rPr>
          <w:rFonts w:ascii="Times New Roman" w:eastAsia="Times New Roman" w:hAnsi="Times New Roman" w:cs="Times New Roman"/>
          <w:sz w:val="28"/>
          <w:szCs w:val="28"/>
          <w:lang w:val="en-US" w:eastAsia="ru-RU"/>
        </w:rPr>
      </w:pPr>
      <w:r w:rsidRPr="00255B84">
        <w:rPr>
          <w:rFonts w:ascii="Times New Roman" w:eastAsia="Times New Roman" w:hAnsi="Times New Roman" w:cs="Times New Roman"/>
          <w:b/>
          <w:sz w:val="28"/>
          <w:szCs w:val="28"/>
          <w:lang w:val="en-US" w:eastAsia="ru-RU"/>
        </w:rPr>
        <w:t>Keywords:</w:t>
      </w:r>
      <w:r w:rsidRPr="00255B84">
        <w:rPr>
          <w:rFonts w:ascii="Times New Roman" w:eastAsia="Times New Roman" w:hAnsi="Times New Roman" w:cs="Times New Roman"/>
          <w:sz w:val="28"/>
          <w:szCs w:val="28"/>
          <w:lang w:val="en-US" w:eastAsia="ru-RU"/>
        </w:rPr>
        <w:t xml:space="preserve"> innovative education, program, strategy, information system, the installation of the individual.</w:t>
      </w:r>
    </w:p>
    <w:p w:rsidR="00255B84" w:rsidRPr="0084735F" w:rsidRDefault="00255B84" w:rsidP="00B57127">
      <w:pPr>
        <w:spacing w:after="0" w:line="360" w:lineRule="auto"/>
        <w:ind w:firstLine="709"/>
        <w:jc w:val="both"/>
        <w:rPr>
          <w:rFonts w:ascii="Times New Roman" w:hAnsi="Times New Roman" w:cs="Times New Roman"/>
          <w:sz w:val="28"/>
          <w:szCs w:val="28"/>
          <w:lang w:val="en-US"/>
        </w:rPr>
      </w:pPr>
    </w:p>
    <w:p w:rsidR="000362D4" w:rsidRPr="00255B84" w:rsidRDefault="000362D4"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 xml:space="preserve">Тенденции совершенствования системы профессиональной подготовки будущих специалистов в </w:t>
      </w:r>
      <w:proofErr w:type="spellStart"/>
      <w:r w:rsidRPr="00255B84">
        <w:rPr>
          <w:rFonts w:ascii="Times New Roman" w:hAnsi="Times New Roman" w:cs="Times New Roman"/>
          <w:sz w:val="28"/>
          <w:szCs w:val="28"/>
        </w:rPr>
        <w:t>ССУЗе</w:t>
      </w:r>
      <w:proofErr w:type="spellEnd"/>
      <w:r w:rsidRPr="00255B84">
        <w:rPr>
          <w:rFonts w:ascii="Times New Roman" w:hAnsi="Times New Roman" w:cs="Times New Roman"/>
          <w:sz w:val="28"/>
          <w:szCs w:val="28"/>
        </w:rPr>
        <w:t xml:space="preserve"> связаны, прежде всего, с использованием инновационных образовательных технологий. Такое образование ориентировано не столько на получение знаний, которые постоянно </w:t>
      </w:r>
      <w:r w:rsidRPr="00255B84">
        <w:rPr>
          <w:rFonts w:ascii="Times New Roman" w:hAnsi="Times New Roman" w:cs="Times New Roman"/>
          <w:sz w:val="28"/>
          <w:szCs w:val="28"/>
        </w:rPr>
        <w:lastRenderedPageBreak/>
        <w:t>устаревают, сколько на овладение базовыми компетенциями, позволяющими затем – по мере необходимости – приобретать знания самостоятельно. Инновационное образование предполагает обучение в процессе создания новых знаний – за счет интеграции фундаментальной науки, непосредственно учебного процесса и производства.</w:t>
      </w:r>
    </w:p>
    <w:p w:rsidR="007F1DE8" w:rsidRPr="00255B84" w:rsidRDefault="007F1DE8"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Концепция модернизации образования ставит перед ним цель — «стать важнейшим фактором гуманизации общественно-экономических отношений, формирования новых жизненных установок личности». Новый образовательный стандарт ориентирует учителя на достижение этой цели, определяет задачи, которые призван решать в числе прочи</w:t>
      </w:r>
      <w:r w:rsidR="000362D4" w:rsidRPr="00255B84">
        <w:rPr>
          <w:rFonts w:ascii="Times New Roman" w:hAnsi="Times New Roman" w:cs="Times New Roman"/>
          <w:sz w:val="28"/>
          <w:szCs w:val="28"/>
        </w:rPr>
        <w:t xml:space="preserve">х и учебный предмет </w:t>
      </w:r>
      <w:r w:rsidR="008E356A" w:rsidRPr="00255B84">
        <w:rPr>
          <w:rFonts w:ascii="Times New Roman" w:hAnsi="Times New Roman" w:cs="Times New Roman"/>
          <w:sz w:val="28"/>
          <w:szCs w:val="28"/>
        </w:rPr>
        <w:t>–</w:t>
      </w:r>
      <w:r w:rsidR="000362D4" w:rsidRPr="00255B84">
        <w:rPr>
          <w:rFonts w:ascii="Times New Roman" w:hAnsi="Times New Roman" w:cs="Times New Roman"/>
          <w:sz w:val="28"/>
          <w:szCs w:val="28"/>
        </w:rPr>
        <w:t xml:space="preserve"> химия. Преподава</w:t>
      </w:r>
      <w:r w:rsidRPr="00255B84">
        <w:rPr>
          <w:rFonts w:ascii="Times New Roman" w:hAnsi="Times New Roman" w:cs="Times New Roman"/>
          <w:sz w:val="28"/>
          <w:szCs w:val="28"/>
        </w:rPr>
        <w:t xml:space="preserve">телю, с одной стороны, необходимо сохранить фундаментальность химического образования, с другой </w:t>
      </w:r>
      <w:r w:rsidR="008E356A" w:rsidRPr="00255B84">
        <w:rPr>
          <w:rFonts w:ascii="Times New Roman" w:hAnsi="Times New Roman" w:cs="Times New Roman"/>
          <w:sz w:val="28"/>
          <w:szCs w:val="28"/>
        </w:rPr>
        <w:t>–</w:t>
      </w:r>
      <w:r w:rsidRPr="00255B84">
        <w:rPr>
          <w:rFonts w:ascii="Times New Roman" w:hAnsi="Times New Roman" w:cs="Times New Roman"/>
          <w:sz w:val="28"/>
          <w:szCs w:val="28"/>
        </w:rPr>
        <w:t xml:space="preserve"> внедрять </w:t>
      </w:r>
      <w:proofErr w:type="spellStart"/>
      <w:r w:rsidRPr="00255B84">
        <w:rPr>
          <w:rFonts w:ascii="Times New Roman" w:hAnsi="Times New Roman" w:cs="Times New Roman"/>
          <w:sz w:val="28"/>
          <w:szCs w:val="28"/>
        </w:rPr>
        <w:t>компетентностный</w:t>
      </w:r>
      <w:proofErr w:type="spellEnd"/>
      <w:r w:rsidRPr="00255B84">
        <w:rPr>
          <w:rFonts w:ascii="Times New Roman" w:hAnsi="Times New Roman" w:cs="Times New Roman"/>
          <w:sz w:val="28"/>
          <w:szCs w:val="28"/>
        </w:rPr>
        <w:t xml:space="preserve"> подход в преподавании химии.</w:t>
      </w:r>
    </w:p>
    <w:p w:rsidR="007F1DE8" w:rsidRPr="00255B84" w:rsidRDefault="007F1DE8"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Одной из сложных тем для восприятия учащихся, являются окислительно-восстановительные реакции. Поэтому сегодня на первое место</w:t>
      </w:r>
      <w:r w:rsidR="005A5078" w:rsidRPr="00255B84">
        <w:rPr>
          <w:rFonts w:ascii="Times New Roman" w:hAnsi="Times New Roman" w:cs="Times New Roman"/>
          <w:sz w:val="28"/>
          <w:szCs w:val="28"/>
        </w:rPr>
        <w:t xml:space="preserve"> </w:t>
      </w:r>
      <w:r w:rsidRPr="00255B84">
        <w:rPr>
          <w:rFonts w:ascii="Times New Roman" w:hAnsi="Times New Roman" w:cs="Times New Roman"/>
          <w:sz w:val="28"/>
          <w:szCs w:val="28"/>
        </w:rPr>
        <w:t xml:space="preserve">выходит проблема совершенствования методики преподавания темы </w:t>
      </w:r>
      <w:r w:rsidR="00D5731E">
        <w:rPr>
          <w:rFonts w:ascii="Times New Roman" w:hAnsi="Times New Roman" w:cs="Times New Roman"/>
          <w:sz w:val="28"/>
          <w:szCs w:val="28"/>
        </w:rPr>
        <w:t>«</w:t>
      </w:r>
      <w:r w:rsidRPr="00255B84">
        <w:rPr>
          <w:rFonts w:ascii="Times New Roman" w:hAnsi="Times New Roman" w:cs="Times New Roman"/>
          <w:sz w:val="28"/>
          <w:szCs w:val="28"/>
        </w:rPr>
        <w:t>ОВР</w:t>
      </w:r>
      <w:r w:rsidR="00D5731E">
        <w:rPr>
          <w:rFonts w:ascii="Times New Roman" w:hAnsi="Times New Roman" w:cs="Times New Roman"/>
          <w:sz w:val="28"/>
          <w:szCs w:val="28"/>
        </w:rPr>
        <w:t>».</w:t>
      </w:r>
      <w:r w:rsidRPr="00255B84">
        <w:rPr>
          <w:rFonts w:ascii="Times New Roman" w:hAnsi="Times New Roman" w:cs="Times New Roman"/>
          <w:sz w:val="28"/>
          <w:szCs w:val="28"/>
        </w:rPr>
        <w:t xml:space="preserve"> Одним из важных звеньев этого процесса является проверка достижений учащихся, которая позволяет установить уровень сформированных у учащихся знаний и умений на том или ином этап</w:t>
      </w:r>
      <w:r w:rsidR="00565BFA">
        <w:rPr>
          <w:rFonts w:ascii="Times New Roman" w:hAnsi="Times New Roman" w:cs="Times New Roman"/>
          <w:sz w:val="28"/>
          <w:szCs w:val="28"/>
        </w:rPr>
        <w:t>е процесса обучения</w:t>
      </w:r>
      <w:r w:rsidRPr="00255B84">
        <w:rPr>
          <w:rFonts w:ascii="Times New Roman" w:hAnsi="Times New Roman" w:cs="Times New Roman"/>
          <w:sz w:val="28"/>
          <w:szCs w:val="28"/>
        </w:rPr>
        <w:t>, а в итоге требованиям Федерального Государственного образовательного стандарта.</w:t>
      </w:r>
    </w:p>
    <w:p w:rsidR="008E356A"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 xml:space="preserve">Поиск содержания, форм и методов обучения, технологическая подготовка, необходимая </w:t>
      </w:r>
      <w:r w:rsidR="000362D4" w:rsidRPr="00255B84">
        <w:rPr>
          <w:rFonts w:ascii="Times New Roman" w:hAnsi="Times New Roman" w:cs="Times New Roman"/>
          <w:sz w:val="28"/>
          <w:szCs w:val="28"/>
        </w:rPr>
        <w:t xml:space="preserve">для </w:t>
      </w:r>
      <w:r w:rsidR="000E23A6" w:rsidRPr="00255B84">
        <w:rPr>
          <w:rFonts w:ascii="Times New Roman" w:hAnsi="Times New Roman" w:cs="Times New Roman"/>
          <w:sz w:val="28"/>
          <w:szCs w:val="28"/>
        </w:rPr>
        <w:t>успешной сдачи учащимися дифференцированного зачет</w:t>
      </w:r>
      <w:r w:rsidR="000362D4" w:rsidRPr="00255B84">
        <w:rPr>
          <w:rFonts w:ascii="Times New Roman" w:hAnsi="Times New Roman" w:cs="Times New Roman"/>
          <w:sz w:val="28"/>
          <w:szCs w:val="28"/>
        </w:rPr>
        <w:t>а по химии</w:t>
      </w:r>
      <w:r w:rsidRPr="00255B84">
        <w:rPr>
          <w:rFonts w:ascii="Times New Roman" w:hAnsi="Times New Roman" w:cs="Times New Roman"/>
          <w:sz w:val="28"/>
          <w:szCs w:val="28"/>
        </w:rPr>
        <w:t>.</w:t>
      </w:r>
    </w:p>
    <w:p w:rsidR="00370E50" w:rsidRPr="00255B84" w:rsidRDefault="00370E50" w:rsidP="00B57127">
      <w:pPr>
        <w:pStyle w:val="a3"/>
        <w:numPr>
          <w:ilvl w:val="0"/>
          <w:numId w:val="10"/>
        </w:numPr>
        <w:spacing w:after="0" w:line="360" w:lineRule="auto"/>
        <w:ind w:hanging="720"/>
        <w:jc w:val="both"/>
        <w:rPr>
          <w:rFonts w:ascii="Times New Roman" w:hAnsi="Times New Roman" w:cs="Times New Roman"/>
          <w:sz w:val="28"/>
          <w:szCs w:val="28"/>
        </w:rPr>
      </w:pPr>
      <w:r w:rsidRPr="00255B84">
        <w:rPr>
          <w:rFonts w:ascii="Times New Roman" w:hAnsi="Times New Roman" w:cs="Times New Roman"/>
          <w:sz w:val="28"/>
          <w:szCs w:val="28"/>
        </w:rPr>
        <w:t>Формирование понятия «валентность и степень окисления»</w:t>
      </w:r>
      <w:r w:rsidR="00BA1298" w:rsidRPr="00255B84">
        <w:rPr>
          <w:rFonts w:ascii="Times New Roman" w:hAnsi="Times New Roman" w:cs="Times New Roman"/>
          <w:sz w:val="28"/>
          <w:szCs w:val="28"/>
        </w:rPr>
        <w:t>.</w:t>
      </w:r>
    </w:p>
    <w:p w:rsidR="00370E50"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Обязательный объем знаний, которым должен овладеть обучающийся и умения определять степень окисления по положению элемента в ПСХЭ:</w:t>
      </w:r>
    </w:p>
    <w:p w:rsidR="00370E50" w:rsidRPr="00255B84" w:rsidRDefault="00370E50" w:rsidP="00B57127">
      <w:pPr>
        <w:spacing w:after="0" w:line="360" w:lineRule="auto"/>
        <w:ind w:left="567"/>
        <w:jc w:val="both"/>
        <w:rPr>
          <w:rFonts w:ascii="Times New Roman" w:hAnsi="Times New Roman" w:cs="Times New Roman"/>
          <w:i/>
          <w:sz w:val="28"/>
          <w:szCs w:val="28"/>
        </w:rPr>
      </w:pPr>
      <w:r w:rsidRPr="00255B84">
        <w:rPr>
          <w:rFonts w:ascii="Times New Roman" w:hAnsi="Times New Roman" w:cs="Times New Roman"/>
          <w:i/>
          <w:sz w:val="28"/>
          <w:szCs w:val="28"/>
        </w:rPr>
        <w:t>1 .Элементы с постоянной положительной степенью окисления:</w:t>
      </w:r>
    </w:p>
    <w:p w:rsidR="00370E50" w:rsidRPr="00255B84" w:rsidRDefault="00F27194" w:rsidP="00B57127">
      <w:pPr>
        <w:pStyle w:val="a3"/>
        <w:numPr>
          <w:ilvl w:val="0"/>
          <w:numId w:val="4"/>
        </w:numPr>
        <w:spacing w:after="0" w:line="360" w:lineRule="auto"/>
        <w:ind w:left="1134" w:hanging="567"/>
        <w:rPr>
          <w:rFonts w:ascii="Times New Roman" w:hAnsi="Times New Roman" w:cs="Times New Roman"/>
          <w:sz w:val="28"/>
          <w:szCs w:val="28"/>
        </w:rPr>
      </w:pPr>
      <w:r w:rsidRPr="00255B84">
        <w:rPr>
          <w:rFonts w:ascii="Times New Roman" w:hAnsi="Times New Roman" w:cs="Times New Roman"/>
          <w:sz w:val="28"/>
          <w:szCs w:val="28"/>
        </w:rPr>
        <w:t>водород</w:t>
      </w:r>
      <w:r w:rsidR="00455BEC" w:rsidRPr="00255B84">
        <w:rPr>
          <w:rFonts w:ascii="Times New Roman" w:hAnsi="Times New Roman" w:cs="Times New Roman"/>
          <w:sz w:val="28"/>
          <w:szCs w:val="28"/>
        </w:rPr>
        <w:t xml:space="preserve"> </w:t>
      </w:r>
      <w:r w:rsidRPr="00255B84">
        <w:rPr>
          <w:rFonts w:ascii="Times New Roman" w:hAnsi="Times New Roman" w:cs="Times New Roman"/>
          <w:sz w:val="28"/>
          <w:szCs w:val="28"/>
        </w:rPr>
        <w:t>– Н</w:t>
      </w:r>
      <w:r w:rsidRPr="00255B84">
        <w:rPr>
          <w:rFonts w:ascii="Times New Roman" w:hAnsi="Times New Roman" w:cs="Times New Roman"/>
          <w:sz w:val="28"/>
          <w:szCs w:val="28"/>
          <w:vertAlign w:val="superscript"/>
        </w:rPr>
        <w:t>+</w:t>
      </w:r>
      <w:r w:rsidR="00370E50" w:rsidRPr="00255B84">
        <w:rPr>
          <w:rFonts w:ascii="Times New Roman" w:hAnsi="Times New Roman" w:cs="Times New Roman"/>
          <w:sz w:val="28"/>
          <w:szCs w:val="28"/>
        </w:rPr>
        <w:t xml:space="preserve">(исключение </w:t>
      </w:r>
      <w:r w:rsidR="005A5078"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гидриды, соединения водорода с активными металлами </w:t>
      </w:r>
      <w:r w:rsidR="005A5078"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СаН</w:t>
      </w:r>
      <w:proofErr w:type="gramStart"/>
      <w:r w:rsidR="00370E50" w:rsidRPr="00255B84">
        <w:rPr>
          <w:rFonts w:ascii="Times New Roman" w:hAnsi="Times New Roman" w:cs="Times New Roman"/>
          <w:sz w:val="28"/>
          <w:szCs w:val="28"/>
          <w:vertAlign w:val="subscript"/>
        </w:rPr>
        <w:t>2</w:t>
      </w:r>
      <w:proofErr w:type="gramEnd"/>
      <w:r w:rsidR="00370E50" w:rsidRPr="00255B84">
        <w:rPr>
          <w:rFonts w:ascii="Times New Roman" w:hAnsi="Times New Roman" w:cs="Times New Roman"/>
          <w:sz w:val="28"/>
          <w:szCs w:val="28"/>
        </w:rPr>
        <w:t xml:space="preserve">, </w:t>
      </w:r>
      <w:proofErr w:type="spellStart"/>
      <w:r w:rsidR="00370E50" w:rsidRPr="00255B84">
        <w:rPr>
          <w:rFonts w:ascii="Times New Roman" w:hAnsi="Times New Roman" w:cs="Times New Roman"/>
          <w:sz w:val="28"/>
          <w:szCs w:val="28"/>
        </w:rPr>
        <w:t>NaH</w:t>
      </w:r>
      <w:proofErr w:type="spellEnd"/>
      <w:r w:rsidR="00370E50" w:rsidRPr="00255B84">
        <w:rPr>
          <w:rFonts w:ascii="Times New Roman" w:hAnsi="Times New Roman" w:cs="Times New Roman"/>
          <w:sz w:val="28"/>
          <w:szCs w:val="28"/>
        </w:rPr>
        <w:t xml:space="preserve">; </w:t>
      </w:r>
      <w:proofErr w:type="spellStart"/>
      <w:r w:rsidR="00370E50" w:rsidRPr="00255B84">
        <w:rPr>
          <w:rFonts w:ascii="Times New Roman" w:hAnsi="Times New Roman" w:cs="Times New Roman"/>
          <w:sz w:val="28"/>
          <w:szCs w:val="28"/>
        </w:rPr>
        <w:t>силан</w:t>
      </w:r>
      <w:proofErr w:type="spellEnd"/>
      <w:r w:rsidR="00370E50" w:rsidRPr="00255B84">
        <w:rPr>
          <w:rFonts w:ascii="Times New Roman" w:hAnsi="Times New Roman" w:cs="Times New Roman"/>
          <w:sz w:val="28"/>
          <w:szCs w:val="28"/>
        </w:rPr>
        <w:t xml:space="preserve"> </w:t>
      </w:r>
      <w:r w:rsidR="005A5078"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SiH</w:t>
      </w:r>
      <w:r w:rsidR="00370E50" w:rsidRPr="00255B84">
        <w:rPr>
          <w:rFonts w:ascii="Times New Roman" w:hAnsi="Times New Roman" w:cs="Times New Roman"/>
          <w:sz w:val="28"/>
          <w:szCs w:val="28"/>
          <w:vertAlign w:val="subscript"/>
        </w:rPr>
        <w:t>4</w:t>
      </w:r>
      <w:r w:rsidR="00370E50" w:rsidRPr="00255B84">
        <w:rPr>
          <w:rFonts w:ascii="Times New Roman" w:hAnsi="Times New Roman" w:cs="Times New Roman"/>
          <w:sz w:val="28"/>
          <w:szCs w:val="28"/>
        </w:rPr>
        <w:t>, в которых Н</w:t>
      </w:r>
      <w:r w:rsidRPr="00255B84">
        <w:rPr>
          <w:rFonts w:ascii="Times New Roman" w:hAnsi="Times New Roman" w:cs="Times New Roman"/>
          <w:sz w:val="28"/>
          <w:szCs w:val="28"/>
          <w:vertAlign w:val="superscript"/>
        </w:rPr>
        <w:t>-</w:t>
      </w:r>
      <w:r w:rsidR="00370E50" w:rsidRPr="00255B84">
        <w:rPr>
          <w:rFonts w:ascii="Times New Roman" w:hAnsi="Times New Roman" w:cs="Times New Roman"/>
          <w:sz w:val="28"/>
          <w:szCs w:val="28"/>
        </w:rPr>
        <w:t>);</w:t>
      </w:r>
    </w:p>
    <w:p w:rsidR="00370E50" w:rsidRPr="00255B84" w:rsidRDefault="00370E50" w:rsidP="00B57127">
      <w:pPr>
        <w:pStyle w:val="a3"/>
        <w:numPr>
          <w:ilvl w:val="0"/>
          <w:numId w:val="4"/>
        </w:numPr>
        <w:spacing w:after="0" w:line="360" w:lineRule="auto"/>
        <w:ind w:left="1134" w:hanging="567"/>
        <w:rPr>
          <w:rFonts w:ascii="Times New Roman" w:hAnsi="Times New Roman" w:cs="Times New Roman"/>
          <w:sz w:val="28"/>
          <w:szCs w:val="28"/>
        </w:rPr>
      </w:pPr>
      <w:r w:rsidRPr="00255B84">
        <w:rPr>
          <w:rFonts w:ascii="Times New Roman" w:hAnsi="Times New Roman" w:cs="Times New Roman"/>
          <w:sz w:val="28"/>
          <w:szCs w:val="28"/>
        </w:rPr>
        <w:lastRenderedPageBreak/>
        <w:t xml:space="preserve">щелочные металлы </w:t>
      </w:r>
      <w:r w:rsidR="00F27194" w:rsidRPr="00255B84">
        <w:rPr>
          <w:rFonts w:ascii="Times New Roman" w:hAnsi="Times New Roman" w:cs="Times New Roman"/>
          <w:sz w:val="28"/>
          <w:szCs w:val="28"/>
        </w:rPr>
        <w:t>–</w:t>
      </w:r>
      <w:r w:rsidRPr="00255B84">
        <w:rPr>
          <w:rFonts w:ascii="Times New Roman" w:hAnsi="Times New Roman" w:cs="Times New Roman"/>
          <w:sz w:val="28"/>
          <w:szCs w:val="28"/>
        </w:rPr>
        <w:t xml:space="preserve"> </w:t>
      </w:r>
      <w:proofErr w:type="spellStart"/>
      <w:r w:rsidRPr="00255B84">
        <w:rPr>
          <w:rFonts w:ascii="Times New Roman" w:hAnsi="Times New Roman" w:cs="Times New Roman"/>
          <w:sz w:val="28"/>
          <w:szCs w:val="28"/>
        </w:rPr>
        <w:t>Li</w:t>
      </w:r>
      <w:proofErr w:type="spellEnd"/>
      <w:r w:rsidR="00F27194" w:rsidRPr="00255B84">
        <w:rPr>
          <w:rFonts w:ascii="Times New Roman" w:hAnsi="Times New Roman" w:cs="Times New Roman"/>
          <w:sz w:val="28"/>
          <w:szCs w:val="28"/>
          <w:vertAlign w:val="superscript"/>
        </w:rPr>
        <w:t>+</w:t>
      </w:r>
      <w:r w:rsidRPr="00255B84">
        <w:rPr>
          <w:rFonts w:ascii="Times New Roman" w:hAnsi="Times New Roman" w:cs="Times New Roman"/>
          <w:sz w:val="28"/>
          <w:szCs w:val="28"/>
        </w:rPr>
        <w:t xml:space="preserve">, </w:t>
      </w:r>
      <w:proofErr w:type="spellStart"/>
      <w:r w:rsidRPr="00255B84">
        <w:rPr>
          <w:rFonts w:ascii="Times New Roman" w:hAnsi="Times New Roman" w:cs="Times New Roman"/>
          <w:sz w:val="28"/>
          <w:szCs w:val="28"/>
        </w:rPr>
        <w:t>Na</w:t>
      </w:r>
      <w:proofErr w:type="spellEnd"/>
      <w:r w:rsidRPr="00255B84">
        <w:rPr>
          <w:rFonts w:ascii="Times New Roman" w:hAnsi="Times New Roman" w:cs="Times New Roman"/>
          <w:sz w:val="28"/>
          <w:szCs w:val="28"/>
          <w:vertAlign w:val="superscript"/>
        </w:rPr>
        <w:t>+</w:t>
      </w:r>
      <w:r w:rsidRPr="00255B84">
        <w:rPr>
          <w:rFonts w:ascii="Times New Roman" w:hAnsi="Times New Roman" w:cs="Times New Roman"/>
          <w:sz w:val="28"/>
          <w:szCs w:val="28"/>
        </w:rPr>
        <w:t>, К</w:t>
      </w:r>
      <w:r w:rsidR="00F27194" w:rsidRPr="00255B84">
        <w:rPr>
          <w:rFonts w:ascii="Times New Roman" w:hAnsi="Times New Roman" w:cs="Times New Roman"/>
          <w:sz w:val="28"/>
          <w:szCs w:val="28"/>
          <w:vertAlign w:val="superscript"/>
        </w:rPr>
        <w:t>+</w:t>
      </w:r>
      <w:r w:rsidRPr="00255B84">
        <w:rPr>
          <w:rFonts w:ascii="Times New Roman" w:hAnsi="Times New Roman" w:cs="Times New Roman"/>
          <w:sz w:val="28"/>
          <w:szCs w:val="28"/>
        </w:rPr>
        <w:t xml:space="preserve">, </w:t>
      </w:r>
      <w:proofErr w:type="spellStart"/>
      <w:r w:rsidRPr="00255B84">
        <w:rPr>
          <w:rFonts w:ascii="Times New Roman" w:hAnsi="Times New Roman" w:cs="Times New Roman"/>
          <w:sz w:val="28"/>
          <w:szCs w:val="28"/>
        </w:rPr>
        <w:t>Rb</w:t>
      </w:r>
      <w:proofErr w:type="spellEnd"/>
      <w:r w:rsidRPr="00255B84">
        <w:rPr>
          <w:rFonts w:ascii="Times New Roman" w:hAnsi="Times New Roman" w:cs="Times New Roman"/>
          <w:sz w:val="28"/>
          <w:szCs w:val="28"/>
          <w:vertAlign w:val="superscript"/>
        </w:rPr>
        <w:t>+</w:t>
      </w:r>
      <w:r w:rsidRPr="00255B84">
        <w:rPr>
          <w:rFonts w:ascii="Times New Roman" w:hAnsi="Times New Roman" w:cs="Times New Roman"/>
          <w:sz w:val="28"/>
          <w:szCs w:val="28"/>
        </w:rPr>
        <w:t xml:space="preserve">, </w:t>
      </w:r>
      <w:proofErr w:type="spellStart"/>
      <w:r w:rsidRPr="00255B84">
        <w:rPr>
          <w:rFonts w:ascii="Times New Roman" w:hAnsi="Times New Roman" w:cs="Times New Roman"/>
          <w:sz w:val="28"/>
          <w:szCs w:val="28"/>
        </w:rPr>
        <w:t>Cs</w:t>
      </w:r>
      <w:proofErr w:type="spellEnd"/>
      <w:r w:rsidRPr="00255B84">
        <w:rPr>
          <w:rFonts w:ascii="Times New Roman" w:hAnsi="Times New Roman" w:cs="Times New Roman"/>
          <w:sz w:val="28"/>
          <w:szCs w:val="28"/>
          <w:vertAlign w:val="superscript"/>
        </w:rPr>
        <w:t>+</w:t>
      </w:r>
      <w:r w:rsidRPr="00255B84">
        <w:rPr>
          <w:rFonts w:ascii="Times New Roman" w:hAnsi="Times New Roman" w:cs="Times New Roman"/>
          <w:sz w:val="28"/>
          <w:szCs w:val="28"/>
        </w:rPr>
        <w:t>;</w:t>
      </w:r>
    </w:p>
    <w:p w:rsidR="00370E50" w:rsidRPr="00255B84" w:rsidRDefault="00370E50" w:rsidP="00B57127">
      <w:pPr>
        <w:pStyle w:val="a3"/>
        <w:numPr>
          <w:ilvl w:val="0"/>
          <w:numId w:val="4"/>
        </w:numPr>
        <w:spacing w:after="0" w:line="360" w:lineRule="auto"/>
        <w:ind w:left="1134" w:hanging="567"/>
        <w:rPr>
          <w:rFonts w:ascii="Times New Roman" w:hAnsi="Times New Roman" w:cs="Times New Roman"/>
          <w:sz w:val="28"/>
          <w:szCs w:val="28"/>
        </w:rPr>
      </w:pPr>
      <w:r w:rsidRPr="00255B84">
        <w:rPr>
          <w:rFonts w:ascii="Times New Roman" w:hAnsi="Times New Roman" w:cs="Times New Roman"/>
          <w:sz w:val="28"/>
          <w:szCs w:val="28"/>
        </w:rPr>
        <w:t xml:space="preserve">элементы II группы ПСХЭ </w:t>
      </w:r>
      <w:r w:rsidR="005A5078" w:rsidRPr="00255B84">
        <w:rPr>
          <w:rFonts w:ascii="Times New Roman" w:hAnsi="Times New Roman" w:cs="Times New Roman"/>
          <w:sz w:val="28"/>
          <w:szCs w:val="28"/>
        </w:rPr>
        <w:t>–</w:t>
      </w:r>
      <w:r w:rsidRPr="00255B84">
        <w:rPr>
          <w:rFonts w:ascii="Times New Roman" w:hAnsi="Times New Roman" w:cs="Times New Roman"/>
          <w:sz w:val="28"/>
          <w:szCs w:val="28"/>
        </w:rPr>
        <w:t xml:space="preserve"> Ве</w:t>
      </w:r>
      <w:proofErr w:type="gramStart"/>
      <w:r w:rsidRPr="00255B84">
        <w:rPr>
          <w:rFonts w:ascii="Times New Roman" w:hAnsi="Times New Roman" w:cs="Times New Roman"/>
          <w:sz w:val="28"/>
          <w:szCs w:val="28"/>
          <w:vertAlign w:val="superscript"/>
        </w:rPr>
        <w:t>2</w:t>
      </w:r>
      <w:proofErr w:type="gramEnd"/>
      <w:r w:rsidRPr="00255B84">
        <w:rPr>
          <w:rFonts w:ascii="Times New Roman" w:hAnsi="Times New Roman" w:cs="Times New Roman"/>
          <w:sz w:val="28"/>
          <w:szCs w:val="28"/>
          <w:vertAlign w:val="superscript"/>
        </w:rPr>
        <w:t>+</w:t>
      </w:r>
      <w:r w:rsidRPr="00255B84">
        <w:rPr>
          <w:rFonts w:ascii="Times New Roman" w:hAnsi="Times New Roman" w:cs="Times New Roman"/>
          <w:sz w:val="28"/>
          <w:szCs w:val="28"/>
        </w:rPr>
        <w:t>, Mg</w:t>
      </w:r>
      <w:r w:rsidRPr="00255B84">
        <w:rPr>
          <w:rFonts w:ascii="Times New Roman" w:hAnsi="Times New Roman" w:cs="Times New Roman"/>
          <w:sz w:val="28"/>
          <w:szCs w:val="28"/>
          <w:vertAlign w:val="superscript"/>
        </w:rPr>
        <w:t>2+</w:t>
      </w:r>
      <w:r w:rsidRPr="00255B84">
        <w:rPr>
          <w:rFonts w:ascii="Times New Roman" w:hAnsi="Times New Roman" w:cs="Times New Roman"/>
          <w:sz w:val="28"/>
          <w:szCs w:val="28"/>
        </w:rPr>
        <w:t>, Са</w:t>
      </w:r>
      <w:r w:rsidRPr="00255B84">
        <w:rPr>
          <w:rFonts w:ascii="Times New Roman" w:hAnsi="Times New Roman" w:cs="Times New Roman"/>
          <w:sz w:val="28"/>
          <w:szCs w:val="28"/>
          <w:vertAlign w:val="superscript"/>
        </w:rPr>
        <w:t>2+</w:t>
      </w:r>
      <w:r w:rsidRPr="00255B84">
        <w:rPr>
          <w:rFonts w:ascii="Times New Roman" w:hAnsi="Times New Roman" w:cs="Times New Roman"/>
          <w:sz w:val="28"/>
          <w:szCs w:val="28"/>
        </w:rPr>
        <w:t>, Sr</w:t>
      </w:r>
      <w:r w:rsidRPr="00255B84">
        <w:rPr>
          <w:rFonts w:ascii="Times New Roman" w:hAnsi="Times New Roman" w:cs="Times New Roman"/>
          <w:sz w:val="28"/>
          <w:szCs w:val="28"/>
          <w:vertAlign w:val="superscript"/>
        </w:rPr>
        <w:t>2+</w:t>
      </w:r>
      <w:r w:rsidR="001D5CD5" w:rsidRPr="00255B84">
        <w:rPr>
          <w:rFonts w:ascii="Times New Roman" w:hAnsi="Times New Roman" w:cs="Times New Roman"/>
          <w:sz w:val="28"/>
          <w:szCs w:val="28"/>
        </w:rPr>
        <w:t>, Ва</w:t>
      </w:r>
      <w:r w:rsidR="001D5CD5" w:rsidRPr="00255B84">
        <w:rPr>
          <w:rFonts w:ascii="Times New Roman" w:hAnsi="Times New Roman" w:cs="Times New Roman"/>
          <w:sz w:val="28"/>
          <w:szCs w:val="28"/>
          <w:vertAlign w:val="superscript"/>
        </w:rPr>
        <w:t>2+</w:t>
      </w:r>
      <w:r w:rsidR="001D5CD5" w:rsidRPr="00255B84">
        <w:rPr>
          <w:rFonts w:ascii="Times New Roman" w:hAnsi="Times New Roman" w:cs="Times New Roman"/>
          <w:sz w:val="28"/>
          <w:szCs w:val="28"/>
        </w:rPr>
        <w:t>, Zn</w:t>
      </w:r>
      <w:r w:rsidR="001D5CD5" w:rsidRPr="00255B84">
        <w:rPr>
          <w:rFonts w:ascii="Times New Roman" w:hAnsi="Times New Roman" w:cs="Times New Roman"/>
          <w:sz w:val="28"/>
          <w:szCs w:val="28"/>
          <w:vertAlign w:val="superscript"/>
        </w:rPr>
        <w:t>2+</w:t>
      </w:r>
      <w:r w:rsidR="001D5CD5" w:rsidRPr="00255B84">
        <w:rPr>
          <w:rFonts w:ascii="Times New Roman" w:hAnsi="Times New Roman" w:cs="Times New Roman"/>
          <w:sz w:val="28"/>
          <w:szCs w:val="28"/>
        </w:rPr>
        <w:t xml:space="preserve">, </w:t>
      </w:r>
      <w:r w:rsidRPr="00255B84">
        <w:rPr>
          <w:rFonts w:ascii="Times New Roman" w:hAnsi="Times New Roman" w:cs="Times New Roman"/>
          <w:sz w:val="28"/>
          <w:szCs w:val="28"/>
        </w:rPr>
        <w:t>А1</w:t>
      </w:r>
      <w:r w:rsidRPr="00255B84">
        <w:rPr>
          <w:rFonts w:ascii="Times New Roman" w:hAnsi="Times New Roman" w:cs="Times New Roman"/>
          <w:sz w:val="28"/>
          <w:szCs w:val="28"/>
          <w:vertAlign w:val="superscript"/>
        </w:rPr>
        <w:t>3+</w:t>
      </w:r>
      <w:r w:rsidRPr="00255B84">
        <w:rPr>
          <w:rFonts w:ascii="Times New Roman" w:hAnsi="Times New Roman" w:cs="Times New Roman"/>
          <w:sz w:val="28"/>
          <w:szCs w:val="28"/>
        </w:rPr>
        <w:t>.</w:t>
      </w:r>
    </w:p>
    <w:p w:rsidR="00370E50" w:rsidRPr="00255B84" w:rsidRDefault="00370E50" w:rsidP="00B57127">
      <w:pPr>
        <w:spacing w:after="0" w:line="360" w:lineRule="auto"/>
        <w:ind w:left="567"/>
        <w:jc w:val="both"/>
        <w:rPr>
          <w:rFonts w:ascii="Times New Roman" w:hAnsi="Times New Roman" w:cs="Times New Roman"/>
          <w:i/>
          <w:sz w:val="28"/>
          <w:szCs w:val="28"/>
        </w:rPr>
      </w:pPr>
      <w:r w:rsidRPr="00255B84">
        <w:rPr>
          <w:rFonts w:ascii="Times New Roman" w:hAnsi="Times New Roman" w:cs="Times New Roman"/>
          <w:i/>
          <w:sz w:val="28"/>
          <w:szCs w:val="28"/>
        </w:rPr>
        <w:t>2. Элементы с постоянной отрицательной степенью окисления:</w:t>
      </w:r>
    </w:p>
    <w:p w:rsidR="00370E50" w:rsidRPr="00255B84" w:rsidRDefault="001D5CD5" w:rsidP="00B57127">
      <w:pPr>
        <w:pStyle w:val="a3"/>
        <w:numPr>
          <w:ilvl w:val="0"/>
          <w:numId w:val="4"/>
        </w:numPr>
        <w:spacing w:after="0" w:line="360" w:lineRule="auto"/>
        <w:ind w:left="1134" w:hanging="567"/>
        <w:rPr>
          <w:rFonts w:ascii="Times New Roman" w:hAnsi="Times New Roman" w:cs="Times New Roman"/>
          <w:sz w:val="28"/>
          <w:szCs w:val="28"/>
        </w:rPr>
      </w:pPr>
      <w:r w:rsidRPr="00255B84">
        <w:rPr>
          <w:rFonts w:ascii="Times New Roman" w:hAnsi="Times New Roman" w:cs="Times New Roman"/>
          <w:sz w:val="28"/>
          <w:szCs w:val="28"/>
        </w:rPr>
        <w:t>F</w:t>
      </w:r>
      <w:r w:rsidRPr="00255B84">
        <w:rPr>
          <w:rFonts w:ascii="Times New Roman" w:hAnsi="Times New Roman" w:cs="Times New Roman"/>
          <w:sz w:val="28"/>
          <w:szCs w:val="28"/>
          <w:vertAlign w:val="superscript"/>
        </w:rPr>
        <w:t>-</w:t>
      </w:r>
    </w:p>
    <w:p w:rsidR="00370E50" w:rsidRPr="00255B84" w:rsidRDefault="001D5CD5" w:rsidP="00B57127">
      <w:pPr>
        <w:pStyle w:val="a3"/>
        <w:numPr>
          <w:ilvl w:val="0"/>
          <w:numId w:val="4"/>
        </w:numPr>
        <w:spacing w:after="0" w:line="360" w:lineRule="auto"/>
        <w:ind w:left="1134" w:hanging="567"/>
        <w:rPr>
          <w:rFonts w:ascii="Times New Roman" w:hAnsi="Times New Roman" w:cs="Times New Roman"/>
          <w:sz w:val="28"/>
          <w:szCs w:val="28"/>
        </w:rPr>
      </w:pPr>
      <w:r w:rsidRPr="00255B84">
        <w:rPr>
          <w:rFonts w:ascii="Times New Roman" w:hAnsi="Times New Roman" w:cs="Times New Roman"/>
          <w:sz w:val="28"/>
          <w:szCs w:val="28"/>
        </w:rPr>
        <w:t>О</w:t>
      </w:r>
      <w:r w:rsidRPr="00255B84">
        <w:rPr>
          <w:rFonts w:ascii="Times New Roman" w:hAnsi="Times New Roman" w:cs="Times New Roman"/>
          <w:sz w:val="28"/>
          <w:szCs w:val="28"/>
          <w:vertAlign w:val="superscript"/>
        </w:rPr>
        <w:t>-</w:t>
      </w:r>
      <w:r w:rsidR="00370E50" w:rsidRPr="00255B84">
        <w:rPr>
          <w:rFonts w:ascii="Times New Roman" w:hAnsi="Times New Roman" w:cs="Times New Roman"/>
          <w:sz w:val="28"/>
          <w:szCs w:val="28"/>
          <w:vertAlign w:val="superscript"/>
        </w:rPr>
        <w:t>2</w:t>
      </w:r>
      <w:r w:rsidR="00370E50" w:rsidRPr="00255B84">
        <w:rPr>
          <w:rFonts w:ascii="Times New Roman" w:hAnsi="Times New Roman" w:cs="Times New Roman"/>
          <w:sz w:val="28"/>
          <w:szCs w:val="28"/>
        </w:rPr>
        <w:t xml:space="preserve"> (исключения: перекиси </w:t>
      </w:r>
      <w:r w:rsidR="005A5078"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Н</w:t>
      </w:r>
      <w:r w:rsidR="00370E50" w:rsidRPr="00255B84">
        <w:rPr>
          <w:rFonts w:ascii="Times New Roman" w:hAnsi="Times New Roman" w:cs="Times New Roman"/>
          <w:sz w:val="28"/>
          <w:szCs w:val="28"/>
          <w:vertAlign w:val="subscript"/>
        </w:rPr>
        <w:t>2</w:t>
      </w:r>
      <w:r w:rsidR="005A5078" w:rsidRPr="00255B84">
        <w:rPr>
          <w:rFonts w:ascii="Times New Roman" w:hAnsi="Times New Roman" w:cs="Times New Roman"/>
          <w:sz w:val="28"/>
          <w:szCs w:val="28"/>
          <w:lang w:val="en-US"/>
        </w:rPr>
        <w:t>O</w:t>
      </w:r>
      <w:r w:rsidR="00370E50" w:rsidRPr="00255B84">
        <w:rPr>
          <w:rFonts w:ascii="Times New Roman" w:hAnsi="Times New Roman" w:cs="Times New Roman"/>
          <w:sz w:val="28"/>
          <w:szCs w:val="28"/>
          <w:vertAlign w:val="subscript"/>
        </w:rPr>
        <w:t>2</w:t>
      </w:r>
      <w:r w:rsidR="00370E50" w:rsidRPr="00255B84">
        <w:rPr>
          <w:rFonts w:ascii="Times New Roman" w:hAnsi="Times New Roman" w:cs="Times New Roman"/>
          <w:sz w:val="28"/>
          <w:szCs w:val="28"/>
        </w:rPr>
        <w:t>, Na</w:t>
      </w:r>
      <w:r w:rsidR="00370E50" w:rsidRPr="00255B84">
        <w:rPr>
          <w:rFonts w:ascii="Times New Roman" w:hAnsi="Times New Roman" w:cs="Times New Roman"/>
          <w:sz w:val="28"/>
          <w:szCs w:val="28"/>
          <w:vertAlign w:val="subscript"/>
        </w:rPr>
        <w:t>2</w:t>
      </w:r>
      <w:r w:rsidR="005A5078" w:rsidRPr="00255B84">
        <w:rPr>
          <w:rFonts w:ascii="Times New Roman" w:hAnsi="Times New Roman" w:cs="Times New Roman"/>
          <w:sz w:val="28"/>
          <w:szCs w:val="28"/>
          <w:lang w:val="en-US"/>
        </w:rPr>
        <w:t>O</w:t>
      </w:r>
      <w:r w:rsidR="00370E50" w:rsidRPr="00255B84">
        <w:rPr>
          <w:rFonts w:ascii="Times New Roman" w:hAnsi="Times New Roman" w:cs="Times New Roman"/>
          <w:sz w:val="28"/>
          <w:szCs w:val="28"/>
          <w:vertAlign w:val="subscript"/>
        </w:rPr>
        <w:t>2</w:t>
      </w:r>
      <w:r w:rsidR="00370E50" w:rsidRPr="00255B84">
        <w:rPr>
          <w:rFonts w:ascii="Times New Roman" w:hAnsi="Times New Roman" w:cs="Times New Roman"/>
          <w:sz w:val="28"/>
          <w:szCs w:val="28"/>
        </w:rPr>
        <w:t xml:space="preserve">, в которых </w:t>
      </w:r>
      <w:proofErr w:type="gramStart"/>
      <w:r w:rsidR="00370E50" w:rsidRPr="00255B84">
        <w:rPr>
          <w:rFonts w:ascii="Times New Roman" w:hAnsi="Times New Roman" w:cs="Times New Roman"/>
          <w:sz w:val="28"/>
          <w:szCs w:val="28"/>
        </w:rPr>
        <w:t>О</w:t>
      </w:r>
      <w:r w:rsidRPr="00255B84">
        <w:rPr>
          <w:rFonts w:ascii="Times New Roman" w:hAnsi="Times New Roman" w:cs="Times New Roman"/>
          <w:sz w:val="28"/>
          <w:szCs w:val="28"/>
          <w:vertAlign w:val="superscript"/>
        </w:rPr>
        <w:t>-</w:t>
      </w:r>
      <w:proofErr w:type="gramEnd"/>
      <w:r w:rsidR="00370E50" w:rsidRPr="00255B84">
        <w:rPr>
          <w:rFonts w:ascii="Times New Roman" w:hAnsi="Times New Roman" w:cs="Times New Roman"/>
          <w:sz w:val="28"/>
          <w:szCs w:val="28"/>
        </w:rPr>
        <w:t xml:space="preserve">, а также </w:t>
      </w:r>
      <w:r w:rsidR="005A5078" w:rsidRPr="00255B84">
        <w:rPr>
          <w:rFonts w:ascii="Times New Roman" w:hAnsi="Times New Roman" w:cs="Times New Roman"/>
          <w:sz w:val="28"/>
          <w:szCs w:val="28"/>
          <w:lang w:val="en-US"/>
        </w:rPr>
        <w:t>O</w:t>
      </w:r>
      <w:r w:rsidR="00E77CC4" w:rsidRPr="00255B84">
        <w:rPr>
          <w:rFonts w:ascii="Times New Roman" w:hAnsi="Times New Roman" w:cs="Times New Roman"/>
          <w:sz w:val="28"/>
          <w:szCs w:val="28"/>
        </w:rPr>
        <w:t>F</w:t>
      </w:r>
      <w:r w:rsidR="00E77CC4" w:rsidRPr="00255B84">
        <w:rPr>
          <w:rFonts w:ascii="Times New Roman" w:hAnsi="Times New Roman" w:cs="Times New Roman"/>
          <w:sz w:val="28"/>
          <w:szCs w:val="28"/>
          <w:vertAlign w:val="superscript"/>
        </w:rPr>
        <w:t>2</w:t>
      </w:r>
      <w:r w:rsidR="00370E50" w:rsidRPr="00255B84">
        <w:rPr>
          <w:rFonts w:ascii="Times New Roman" w:hAnsi="Times New Roman" w:cs="Times New Roman"/>
          <w:sz w:val="28"/>
          <w:szCs w:val="28"/>
        </w:rPr>
        <w:t xml:space="preserve"> </w:t>
      </w:r>
      <w:r w:rsidR="002A26CC" w:rsidRPr="002A26CC">
        <w:rPr>
          <w:rFonts w:ascii="Times New Roman" w:hAnsi="Times New Roman" w:cs="Times New Roman"/>
          <w:sz w:val="28"/>
          <w:szCs w:val="28"/>
        </w:rPr>
        <w:t xml:space="preserve">       </w:t>
      </w:r>
      <w:bookmarkStart w:id="0" w:name="_GoBack"/>
      <w:bookmarkEnd w:id="0"/>
      <w:r w:rsidR="00370E50" w:rsidRPr="00255B84">
        <w:rPr>
          <w:rFonts w:ascii="Times New Roman" w:hAnsi="Times New Roman" w:cs="Times New Roman"/>
          <w:sz w:val="28"/>
          <w:szCs w:val="28"/>
        </w:rPr>
        <w:t xml:space="preserve">( </w:t>
      </w:r>
      <w:r w:rsidR="005A5078" w:rsidRPr="00255B84">
        <w:rPr>
          <w:rFonts w:ascii="Times New Roman" w:hAnsi="Times New Roman" w:cs="Times New Roman"/>
          <w:sz w:val="28"/>
          <w:szCs w:val="28"/>
          <w:lang w:val="en-US"/>
        </w:rPr>
        <w:t>O</w:t>
      </w:r>
      <w:r w:rsidR="00370E50" w:rsidRPr="00255B84">
        <w:rPr>
          <w:rFonts w:ascii="Times New Roman" w:hAnsi="Times New Roman" w:cs="Times New Roman"/>
          <w:sz w:val="28"/>
          <w:szCs w:val="28"/>
          <w:vertAlign w:val="superscript"/>
        </w:rPr>
        <w:t>+2</w:t>
      </w:r>
      <w:r w:rsidR="00370E50" w:rsidRPr="00255B84">
        <w:rPr>
          <w:rFonts w:ascii="Times New Roman" w:hAnsi="Times New Roman" w:cs="Times New Roman"/>
          <w:sz w:val="28"/>
          <w:szCs w:val="28"/>
        </w:rPr>
        <w:t xml:space="preserve">) и </w:t>
      </w:r>
      <w:r w:rsidR="005A5078" w:rsidRPr="00255B84">
        <w:rPr>
          <w:rFonts w:ascii="Times New Roman" w:hAnsi="Times New Roman" w:cs="Times New Roman"/>
          <w:sz w:val="28"/>
          <w:szCs w:val="28"/>
          <w:lang w:val="en-US"/>
        </w:rPr>
        <w:t>O</w:t>
      </w:r>
      <w:r w:rsidR="00370E50" w:rsidRPr="00255B84">
        <w:rPr>
          <w:rFonts w:ascii="Times New Roman" w:hAnsi="Times New Roman" w:cs="Times New Roman"/>
          <w:sz w:val="28"/>
          <w:szCs w:val="28"/>
          <w:vertAlign w:val="subscript"/>
        </w:rPr>
        <w:t>2</w:t>
      </w:r>
      <w:r w:rsidR="00370E50" w:rsidRPr="00255B84">
        <w:rPr>
          <w:rFonts w:ascii="Times New Roman" w:hAnsi="Times New Roman" w:cs="Times New Roman"/>
          <w:sz w:val="28"/>
          <w:szCs w:val="28"/>
        </w:rPr>
        <w:t>F</w:t>
      </w:r>
      <w:r w:rsidR="00370E50" w:rsidRPr="00255B84">
        <w:rPr>
          <w:rFonts w:ascii="Times New Roman" w:hAnsi="Times New Roman" w:cs="Times New Roman"/>
          <w:sz w:val="28"/>
          <w:szCs w:val="28"/>
          <w:vertAlign w:val="subscript"/>
        </w:rPr>
        <w:t>2</w:t>
      </w:r>
      <w:r w:rsidR="00370E50" w:rsidRPr="00255B84">
        <w:rPr>
          <w:rFonts w:ascii="Times New Roman" w:hAnsi="Times New Roman" w:cs="Times New Roman"/>
          <w:sz w:val="28"/>
          <w:szCs w:val="28"/>
        </w:rPr>
        <w:t xml:space="preserve"> </w:t>
      </w:r>
      <w:r w:rsidRPr="00255B84">
        <w:rPr>
          <w:rFonts w:ascii="Times New Roman" w:hAnsi="Times New Roman" w:cs="Times New Roman"/>
          <w:sz w:val="28"/>
          <w:szCs w:val="28"/>
        </w:rPr>
        <w:t>(О</w:t>
      </w:r>
      <w:r w:rsidRPr="00255B84">
        <w:rPr>
          <w:rFonts w:ascii="Times New Roman" w:hAnsi="Times New Roman" w:cs="Times New Roman"/>
          <w:sz w:val="28"/>
          <w:szCs w:val="28"/>
          <w:vertAlign w:val="superscript"/>
        </w:rPr>
        <w:t>+</w:t>
      </w:r>
      <w:r w:rsidR="00370E50" w:rsidRPr="00255B84">
        <w:rPr>
          <w:rFonts w:ascii="Times New Roman" w:hAnsi="Times New Roman" w:cs="Times New Roman"/>
          <w:sz w:val="28"/>
          <w:szCs w:val="28"/>
        </w:rPr>
        <w:t>).</w:t>
      </w:r>
    </w:p>
    <w:p w:rsidR="00370E50" w:rsidRPr="00255B84" w:rsidRDefault="00370E50" w:rsidP="00B57127">
      <w:pPr>
        <w:spacing w:after="0" w:line="360" w:lineRule="auto"/>
        <w:ind w:left="567"/>
        <w:jc w:val="both"/>
        <w:rPr>
          <w:rFonts w:ascii="Times New Roman" w:hAnsi="Times New Roman" w:cs="Times New Roman"/>
          <w:i/>
          <w:sz w:val="28"/>
          <w:szCs w:val="28"/>
        </w:rPr>
      </w:pPr>
      <w:r w:rsidRPr="00255B84">
        <w:rPr>
          <w:rFonts w:ascii="Times New Roman" w:hAnsi="Times New Roman" w:cs="Times New Roman"/>
          <w:i/>
          <w:sz w:val="28"/>
          <w:szCs w:val="28"/>
        </w:rPr>
        <w:t>3 Металлы в соединениях всегда имеют положительную степень окисления</w:t>
      </w:r>
      <w:r w:rsidR="00E77CC4" w:rsidRPr="00255B84">
        <w:rPr>
          <w:rFonts w:ascii="Times New Roman" w:hAnsi="Times New Roman" w:cs="Times New Roman"/>
          <w:i/>
          <w:sz w:val="28"/>
          <w:szCs w:val="28"/>
        </w:rPr>
        <w:t>.</w:t>
      </w:r>
    </w:p>
    <w:p w:rsidR="00370E50" w:rsidRPr="00255B84" w:rsidRDefault="001D5CD5" w:rsidP="00B57127">
      <w:pPr>
        <w:spacing w:after="0" w:line="360" w:lineRule="auto"/>
        <w:ind w:left="567"/>
        <w:jc w:val="both"/>
        <w:rPr>
          <w:rFonts w:ascii="Times New Roman" w:hAnsi="Times New Roman" w:cs="Times New Roman"/>
          <w:i/>
          <w:sz w:val="28"/>
          <w:szCs w:val="28"/>
        </w:rPr>
      </w:pPr>
      <w:r w:rsidRPr="00255B84">
        <w:rPr>
          <w:rFonts w:ascii="Times New Roman" w:hAnsi="Times New Roman" w:cs="Times New Roman"/>
          <w:i/>
          <w:sz w:val="28"/>
          <w:szCs w:val="28"/>
        </w:rPr>
        <w:t>4.</w:t>
      </w:r>
      <w:r w:rsidR="00E77CC4" w:rsidRPr="00255B84">
        <w:rPr>
          <w:rFonts w:ascii="Times New Roman" w:hAnsi="Times New Roman" w:cs="Times New Roman"/>
          <w:i/>
          <w:sz w:val="28"/>
          <w:szCs w:val="28"/>
        </w:rPr>
        <w:t>В простых веществах степень окисления</w:t>
      </w:r>
      <w:r w:rsidR="00370E50" w:rsidRPr="00255B84">
        <w:rPr>
          <w:rFonts w:ascii="Times New Roman" w:hAnsi="Times New Roman" w:cs="Times New Roman"/>
          <w:i/>
          <w:sz w:val="28"/>
          <w:szCs w:val="28"/>
        </w:rPr>
        <w:t xml:space="preserve"> атомов равны нулю.</w:t>
      </w:r>
    </w:p>
    <w:p w:rsidR="00370E50" w:rsidRPr="00255B84" w:rsidRDefault="001D5CD5" w:rsidP="00B57127">
      <w:pPr>
        <w:spacing w:after="0" w:line="360" w:lineRule="auto"/>
        <w:ind w:left="567"/>
        <w:jc w:val="both"/>
        <w:rPr>
          <w:rFonts w:ascii="Times New Roman" w:hAnsi="Times New Roman" w:cs="Times New Roman"/>
          <w:i/>
          <w:sz w:val="28"/>
          <w:szCs w:val="28"/>
        </w:rPr>
      </w:pPr>
      <w:r w:rsidRPr="00255B84">
        <w:rPr>
          <w:rFonts w:ascii="Times New Roman" w:hAnsi="Times New Roman" w:cs="Times New Roman"/>
          <w:i/>
          <w:sz w:val="28"/>
          <w:szCs w:val="28"/>
        </w:rPr>
        <w:t>5.</w:t>
      </w:r>
      <w:r w:rsidR="00370E50" w:rsidRPr="00255B84">
        <w:rPr>
          <w:rFonts w:ascii="Times New Roman" w:hAnsi="Times New Roman" w:cs="Times New Roman"/>
          <w:i/>
          <w:sz w:val="28"/>
          <w:szCs w:val="28"/>
        </w:rPr>
        <w:t xml:space="preserve">В любой молекуле алгебраическая сумма </w:t>
      </w:r>
      <w:r w:rsidR="00E77CC4" w:rsidRPr="00255B84">
        <w:rPr>
          <w:rFonts w:ascii="Times New Roman" w:hAnsi="Times New Roman" w:cs="Times New Roman"/>
          <w:i/>
          <w:sz w:val="28"/>
          <w:szCs w:val="28"/>
        </w:rPr>
        <w:t>степеней окисления</w:t>
      </w:r>
      <w:r w:rsidR="00370E50" w:rsidRPr="00255B84">
        <w:rPr>
          <w:rFonts w:ascii="Times New Roman" w:hAnsi="Times New Roman" w:cs="Times New Roman"/>
          <w:i/>
          <w:sz w:val="28"/>
          <w:szCs w:val="28"/>
        </w:rPr>
        <w:t xml:space="preserve"> всех атомов равна нулю.</w:t>
      </w:r>
    </w:p>
    <w:p w:rsidR="00370E50" w:rsidRPr="00255B84" w:rsidRDefault="001D5CD5" w:rsidP="00B57127">
      <w:pPr>
        <w:spacing w:after="0" w:line="360" w:lineRule="auto"/>
        <w:ind w:left="567"/>
        <w:jc w:val="both"/>
        <w:rPr>
          <w:rFonts w:ascii="Times New Roman" w:hAnsi="Times New Roman" w:cs="Times New Roman"/>
          <w:i/>
          <w:sz w:val="28"/>
          <w:szCs w:val="28"/>
        </w:rPr>
      </w:pPr>
      <w:r w:rsidRPr="00255B84">
        <w:rPr>
          <w:rFonts w:ascii="Times New Roman" w:hAnsi="Times New Roman" w:cs="Times New Roman"/>
          <w:i/>
          <w:sz w:val="28"/>
          <w:szCs w:val="28"/>
        </w:rPr>
        <w:t>6.</w:t>
      </w:r>
      <w:r w:rsidR="00370E50" w:rsidRPr="00255B84">
        <w:rPr>
          <w:rFonts w:ascii="Times New Roman" w:hAnsi="Times New Roman" w:cs="Times New Roman"/>
          <w:i/>
          <w:sz w:val="28"/>
          <w:szCs w:val="28"/>
        </w:rPr>
        <w:t xml:space="preserve">Сумма </w:t>
      </w:r>
      <w:r w:rsidR="00E77CC4" w:rsidRPr="00255B84">
        <w:rPr>
          <w:rFonts w:ascii="Times New Roman" w:hAnsi="Times New Roman" w:cs="Times New Roman"/>
          <w:i/>
          <w:sz w:val="28"/>
          <w:szCs w:val="28"/>
        </w:rPr>
        <w:t>степеней окисления</w:t>
      </w:r>
      <w:r w:rsidR="00370E50" w:rsidRPr="00255B84">
        <w:rPr>
          <w:rFonts w:ascii="Times New Roman" w:hAnsi="Times New Roman" w:cs="Times New Roman"/>
          <w:i/>
          <w:sz w:val="28"/>
          <w:szCs w:val="28"/>
        </w:rPr>
        <w:t xml:space="preserve"> всех атомов в сложном ионе по знаку и величине </w:t>
      </w:r>
      <w:r w:rsidRPr="00255B84">
        <w:rPr>
          <w:rFonts w:ascii="Times New Roman" w:hAnsi="Times New Roman" w:cs="Times New Roman"/>
          <w:i/>
          <w:sz w:val="28"/>
          <w:szCs w:val="28"/>
        </w:rPr>
        <w:t>заряда равна заряду этого иона.</w:t>
      </w:r>
    </w:p>
    <w:p w:rsidR="00370E50"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Включаем элементы опережающего обучения. Выполнить электронный баланс для реакции горения пропана, и показываем, что атомы углерода в пропане</w:t>
      </w:r>
      <w:r w:rsidR="005A5078" w:rsidRPr="00255B84">
        <w:rPr>
          <w:rFonts w:ascii="Times New Roman" w:hAnsi="Times New Roman" w:cs="Times New Roman"/>
          <w:sz w:val="28"/>
          <w:szCs w:val="28"/>
        </w:rPr>
        <w:t xml:space="preserve"> </w:t>
      </w:r>
      <w:r w:rsidRPr="00255B84">
        <w:rPr>
          <w:rFonts w:ascii="Times New Roman" w:hAnsi="Times New Roman" w:cs="Times New Roman"/>
          <w:sz w:val="28"/>
          <w:szCs w:val="28"/>
        </w:rPr>
        <w:t>могут</w:t>
      </w:r>
      <w:r w:rsidR="005A5078" w:rsidRPr="00255B84">
        <w:rPr>
          <w:rFonts w:ascii="Times New Roman" w:hAnsi="Times New Roman" w:cs="Times New Roman"/>
          <w:sz w:val="28"/>
          <w:szCs w:val="28"/>
        </w:rPr>
        <w:t xml:space="preserve"> </w:t>
      </w:r>
      <w:r w:rsidRPr="00255B84">
        <w:rPr>
          <w:rFonts w:ascii="Times New Roman" w:hAnsi="Times New Roman" w:cs="Times New Roman"/>
          <w:sz w:val="28"/>
          <w:szCs w:val="28"/>
        </w:rPr>
        <w:t>иметь</w:t>
      </w:r>
      <w:r w:rsidR="005A5078" w:rsidRPr="00255B84">
        <w:rPr>
          <w:rFonts w:ascii="Times New Roman" w:hAnsi="Times New Roman" w:cs="Times New Roman"/>
          <w:sz w:val="28"/>
          <w:szCs w:val="28"/>
        </w:rPr>
        <w:t xml:space="preserve"> </w:t>
      </w:r>
      <w:r w:rsidRPr="00255B84">
        <w:rPr>
          <w:rFonts w:ascii="Times New Roman" w:hAnsi="Times New Roman" w:cs="Times New Roman"/>
          <w:sz w:val="28"/>
          <w:szCs w:val="28"/>
        </w:rPr>
        <w:t>разные</w:t>
      </w:r>
      <w:r w:rsidR="005A5078" w:rsidRPr="00255B84">
        <w:rPr>
          <w:rFonts w:ascii="Times New Roman" w:hAnsi="Times New Roman" w:cs="Times New Roman"/>
          <w:sz w:val="28"/>
          <w:szCs w:val="28"/>
        </w:rPr>
        <w:t xml:space="preserve"> </w:t>
      </w:r>
      <w:r w:rsidRPr="00255B84">
        <w:rPr>
          <w:rFonts w:ascii="Times New Roman" w:hAnsi="Times New Roman" w:cs="Times New Roman"/>
          <w:sz w:val="28"/>
          <w:szCs w:val="28"/>
        </w:rPr>
        <w:t>степени</w:t>
      </w:r>
      <w:r w:rsidR="005A5078" w:rsidRPr="00255B84">
        <w:rPr>
          <w:rFonts w:ascii="Times New Roman" w:hAnsi="Times New Roman" w:cs="Times New Roman"/>
          <w:sz w:val="28"/>
          <w:szCs w:val="28"/>
        </w:rPr>
        <w:t xml:space="preserve"> </w:t>
      </w:r>
      <w:r w:rsidRPr="00255B84">
        <w:rPr>
          <w:rFonts w:ascii="Times New Roman" w:hAnsi="Times New Roman" w:cs="Times New Roman"/>
          <w:sz w:val="28"/>
          <w:szCs w:val="28"/>
        </w:rPr>
        <w:t>окисления.</w:t>
      </w:r>
    </w:p>
    <w:p w:rsidR="00370E50"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Как же заинтересовать учащихся столь трудной темой и увлечь бесконечным многообразием и уникальностью ОВР? Ответ прост: только показывая</w:t>
      </w:r>
      <w:r w:rsidR="00D32C66" w:rsidRPr="00255B84">
        <w:rPr>
          <w:rFonts w:ascii="Times New Roman" w:hAnsi="Times New Roman" w:cs="Times New Roman"/>
          <w:sz w:val="28"/>
          <w:szCs w:val="28"/>
          <w:lang w:val="en-US"/>
        </w:rPr>
        <w:t xml:space="preserve"> </w:t>
      </w:r>
      <w:r w:rsidRPr="00255B84">
        <w:rPr>
          <w:rFonts w:ascii="Times New Roman" w:hAnsi="Times New Roman" w:cs="Times New Roman"/>
          <w:sz w:val="28"/>
          <w:szCs w:val="28"/>
        </w:rPr>
        <w:t>практическое</w:t>
      </w:r>
      <w:r w:rsidR="00D32C66" w:rsidRPr="00255B84">
        <w:rPr>
          <w:rFonts w:ascii="Times New Roman" w:hAnsi="Times New Roman" w:cs="Times New Roman"/>
          <w:sz w:val="28"/>
          <w:szCs w:val="28"/>
          <w:lang w:val="en-US"/>
        </w:rPr>
        <w:t xml:space="preserve"> </w:t>
      </w:r>
      <w:r w:rsidRPr="00255B84">
        <w:rPr>
          <w:rFonts w:ascii="Times New Roman" w:hAnsi="Times New Roman" w:cs="Times New Roman"/>
          <w:sz w:val="28"/>
          <w:szCs w:val="28"/>
        </w:rPr>
        <w:t>значение.</w:t>
      </w:r>
      <w:r w:rsidR="00D32C66" w:rsidRPr="00255B84">
        <w:rPr>
          <w:rFonts w:ascii="Times New Roman" w:hAnsi="Times New Roman" w:cs="Times New Roman"/>
          <w:sz w:val="28"/>
          <w:szCs w:val="28"/>
          <w:lang w:val="en-US"/>
        </w:rPr>
        <w:t xml:space="preserve"> </w:t>
      </w:r>
      <w:r w:rsidRPr="00255B84">
        <w:rPr>
          <w:rFonts w:ascii="Times New Roman" w:hAnsi="Times New Roman" w:cs="Times New Roman"/>
          <w:sz w:val="28"/>
          <w:szCs w:val="28"/>
        </w:rPr>
        <w:tab/>
        <w:t>Например:</w:t>
      </w:r>
    </w:p>
    <w:p w:rsidR="00370E50" w:rsidRPr="00255B84" w:rsidRDefault="00370E50" w:rsidP="00B57127">
      <w:pPr>
        <w:pStyle w:val="a3"/>
        <w:numPr>
          <w:ilvl w:val="0"/>
          <w:numId w:val="5"/>
        </w:numPr>
        <w:spacing w:after="0" w:line="360" w:lineRule="auto"/>
        <w:ind w:left="0" w:firstLine="0"/>
        <w:jc w:val="both"/>
        <w:rPr>
          <w:rFonts w:ascii="Times New Roman" w:hAnsi="Times New Roman" w:cs="Times New Roman"/>
          <w:sz w:val="28"/>
          <w:szCs w:val="28"/>
        </w:rPr>
      </w:pPr>
      <w:r w:rsidRPr="00255B84">
        <w:rPr>
          <w:rFonts w:ascii="Times New Roman" w:hAnsi="Times New Roman" w:cs="Times New Roman"/>
          <w:sz w:val="28"/>
          <w:szCs w:val="28"/>
        </w:rPr>
        <w:t>Изменение цвета происходит в результате реакции, лежащей в основе приготовления красок:</w:t>
      </w:r>
    </w:p>
    <w:p w:rsidR="00370E50" w:rsidRPr="00255B84" w:rsidRDefault="00370E50" w:rsidP="00B57127">
      <w:pPr>
        <w:spacing w:after="0" w:line="360" w:lineRule="auto"/>
        <w:jc w:val="center"/>
        <w:rPr>
          <w:rFonts w:ascii="Times New Roman" w:hAnsi="Times New Roman" w:cs="Times New Roman"/>
          <w:sz w:val="28"/>
          <w:szCs w:val="28"/>
          <w:lang w:val="en-US"/>
        </w:rPr>
      </w:pPr>
      <w:r w:rsidRPr="00255B84">
        <w:rPr>
          <w:rFonts w:ascii="Times New Roman" w:hAnsi="Times New Roman" w:cs="Times New Roman"/>
          <w:sz w:val="28"/>
          <w:szCs w:val="28"/>
        </w:rPr>
        <w:t>К</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rPr>
        <w:t>С</w:t>
      </w:r>
      <w:r w:rsidR="00D32C66" w:rsidRPr="00255B84">
        <w:rPr>
          <w:rFonts w:ascii="Times New Roman" w:hAnsi="Times New Roman" w:cs="Times New Roman"/>
          <w:sz w:val="28"/>
          <w:szCs w:val="28"/>
          <w:lang w:val="en-US"/>
        </w:rPr>
        <w:t>r</w:t>
      </w:r>
      <w:r w:rsidRPr="00255B84">
        <w:rPr>
          <w:rFonts w:ascii="Times New Roman" w:hAnsi="Times New Roman" w:cs="Times New Roman"/>
          <w:sz w:val="28"/>
          <w:szCs w:val="28"/>
          <w:vertAlign w:val="subscript"/>
          <w:lang w:val="en-US"/>
        </w:rPr>
        <w:t>2</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 xml:space="preserve">7 </w:t>
      </w:r>
      <w:r w:rsidRPr="00255B84">
        <w:rPr>
          <w:rFonts w:ascii="Times New Roman" w:hAnsi="Times New Roman" w:cs="Times New Roman"/>
          <w:sz w:val="28"/>
          <w:szCs w:val="28"/>
          <w:lang w:val="en-US"/>
        </w:rPr>
        <w:t>+ H</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 xml:space="preserve"> + Na</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3</w:t>
      </w:r>
      <w:r w:rsidRPr="00255B84">
        <w:rPr>
          <w:rFonts w:ascii="Times New Roman" w:hAnsi="Times New Roman" w:cs="Times New Roman"/>
          <w:sz w:val="28"/>
          <w:szCs w:val="28"/>
          <w:lang w:val="en-US"/>
        </w:rPr>
        <w:t xml:space="preserve"> </w:t>
      </w:r>
      <w:r w:rsidR="00D32C66" w:rsidRPr="00255B84">
        <w:rPr>
          <w:rFonts w:ascii="Times New Roman" w:hAnsi="Times New Roman" w:cs="Times New Roman"/>
          <w:sz w:val="28"/>
          <w:szCs w:val="28"/>
          <w:lang w:val="en-US"/>
        </w:rPr>
        <w:t>→</w:t>
      </w:r>
      <w:r w:rsidRPr="00255B84">
        <w:rPr>
          <w:rFonts w:ascii="Times New Roman" w:hAnsi="Times New Roman" w:cs="Times New Roman"/>
          <w:sz w:val="28"/>
          <w:szCs w:val="28"/>
          <w:lang w:val="en-US"/>
        </w:rPr>
        <w:t xml:space="preserve"> K</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 xml:space="preserve"> + Cr</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w:t>
      </w:r>
      <w:r w:rsidRPr="00255B84">
        <w:rPr>
          <w:rFonts w:ascii="Times New Roman" w:hAnsi="Times New Roman" w:cs="Times New Roman"/>
          <w:sz w:val="28"/>
          <w:szCs w:val="28"/>
          <w:vertAlign w:val="subscript"/>
          <w:lang w:val="en-US"/>
        </w:rPr>
        <w:t>3</w:t>
      </w:r>
      <w:r w:rsidRPr="00255B84">
        <w:rPr>
          <w:rFonts w:ascii="Times New Roman" w:hAnsi="Times New Roman" w:cs="Times New Roman"/>
          <w:sz w:val="28"/>
          <w:szCs w:val="28"/>
          <w:lang w:val="en-US"/>
        </w:rPr>
        <w:t xml:space="preserve"> + Na</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 xml:space="preserve"> + H</w:t>
      </w:r>
      <w:r w:rsidRPr="00255B84">
        <w:rPr>
          <w:rFonts w:ascii="Times New Roman" w:hAnsi="Times New Roman" w:cs="Times New Roman"/>
          <w:sz w:val="28"/>
          <w:szCs w:val="28"/>
          <w:vertAlign w:val="subscript"/>
          <w:lang w:val="en-US"/>
        </w:rPr>
        <w:t>2</w:t>
      </w:r>
    </w:p>
    <w:p w:rsidR="00370E50" w:rsidRPr="00255B84" w:rsidRDefault="00D32C66" w:rsidP="00B57127">
      <w:pPr>
        <w:spacing w:after="0" w:line="360" w:lineRule="auto"/>
        <w:jc w:val="both"/>
        <w:rPr>
          <w:rFonts w:ascii="Times New Roman" w:hAnsi="Times New Roman" w:cs="Times New Roman"/>
          <w:sz w:val="28"/>
          <w:szCs w:val="28"/>
          <w:lang w:val="en-US"/>
        </w:rPr>
      </w:pPr>
      <w:r w:rsidRPr="00255B84">
        <w:rPr>
          <w:rFonts w:ascii="Times New Roman" w:hAnsi="Times New Roman" w:cs="Times New Roman"/>
          <w:sz w:val="28"/>
          <w:szCs w:val="28"/>
          <w:lang w:val="en-US"/>
        </w:rPr>
        <w:t xml:space="preserve">       </w:t>
      </w:r>
      <w:r w:rsidR="00E77CC4" w:rsidRPr="00255B84">
        <w:rPr>
          <w:rFonts w:ascii="Times New Roman" w:hAnsi="Times New Roman" w:cs="Times New Roman"/>
          <w:sz w:val="28"/>
          <w:szCs w:val="28"/>
          <w:lang w:val="en-US"/>
        </w:rPr>
        <w:t xml:space="preserve">          </w:t>
      </w:r>
      <w:proofErr w:type="gramStart"/>
      <w:r w:rsidRPr="00255B84">
        <w:rPr>
          <w:rFonts w:ascii="Times New Roman" w:hAnsi="Times New Roman" w:cs="Times New Roman"/>
          <w:sz w:val="28"/>
          <w:szCs w:val="28"/>
        </w:rPr>
        <w:t>о</w:t>
      </w:r>
      <w:r w:rsidR="00370E50" w:rsidRPr="00255B84">
        <w:rPr>
          <w:rFonts w:ascii="Times New Roman" w:hAnsi="Times New Roman" w:cs="Times New Roman"/>
          <w:sz w:val="28"/>
          <w:szCs w:val="28"/>
        </w:rPr>
        <w:t>ранжевый</w:t>
      </w:r>
      <w:proofErr w:type="gramEnd"/>
      <w:r w:rsidRPr="00255B84">
        <w:rPr>
          <w:rFonts w:ascii="Times New Roman" w:hAnsi="Times New Roman" w:cs="Times New Roman"/>
          <w:sz w:val="28"/>
          <w:szCs w:val="28"/>
          <w:lang w:val="en-US"/>
        </w:rPr>
        <w:t xml:space="preserve">      </w:t>
      </w:r>
      <w:r w:rsidR="00232F3D" w:rsidRPr="00255B84">
        <w:rPr>
          <w:rFonts w:ascii="Times New Roman" w:hAnsi="Times New Roman" w:cs="Times New Roman"/>
          <w:sz w:val="28"/>
          <w:szCs w:val="28"/>
          <w:lang w:val="en-US"/>
        </w:rPr>
        <w:t xml:space="preserve">           </w:t>
      </w:r>
      <w:r w:rsidRPr="00255B84">
        <w:rPr>
          <w:rFonts w:ascii="Times New Roman" w:hAnsi="Times New Roman" w:cs="Times New Roman"/>
          <w:sz w:val="28"/>
          <w:szCs w:val="28"/>
          <w:lang w:val="en-US"/>
        </w:rPr>
        <w:t xml:space="preserve">                         </w:t>
      </w:r>
      <w:r w:rsidR="00232F3D" w:rsidRPr="00255B84">
        <w:rPr>
          <w:rFonts w:ascii="Times New Roman" w:hAnsi="Times New Roman" w:cs="Times New Roman"/>
          <w:sz w:val="28"/>
          <w:szCs w:val="28"/>
          <w:lang w:val="en-US"/>
        </w:rPr>
        <w:t xml:space="preserve">                               </w:t>
      </w:r>
      <w:r w:rsidR="00E77CC4" w:rsidRPr="00255B84">
        <w:rPr>
          <w:rFonts w:ascii="Times New Roman" w:hAnsi="Times New Roman" w:cs="Times New Roman"/>
          <w:sz w:val="28"/>
          <w:szCs w:val="28"/>
          <w:lang w:val="en-US"/>
        </w:rPr>
        <w:t xml:space="preserve">   </w:t>
      </w:r>
      <w:r w:rsidR="00232F3D" w:rsidRPr="00255B84">
        <w:rPr>
          <w:rFonts w:ascii="Times New Roman" w:hAnsi="Times New Roman" w:cs="Times New Roman"/>
          <w:sz w:val="28"/>
          <w:szCs w:val="28"/>
          <w:lang w:val="en-US"/>
        </w:rPr>
        <w:t xml:space="preserve"> </w:t>
      </w:r>
      <w:r w:rsidR="00370E50" w:rsidRPr="00255B84">
        <w:rPr>
          <w:rFonts w:ascii="Times New Roman" w:hAnsi="Times New Roman" w:cs="Times New Roman"/>
          <w:sz w:val="28"/>
          <w:szCs w:val="28"/>
        </w:rPr>
        <w:t>зелёный</w:t>
      </w:r>
    </w:p>
    <w:p w:rsidR="00D32C66" w:rsidRPr="00255B84" w:rsidRDefault="00370E50" w:rsidP="00B57127">
      <w:pPr>
        <w:spacing w:after="0" w:line="360" w:lineRule="auto"/>
        <w:jc w:val="center"/>
        <w:rPr>
          <w:rFonts w:ascii="Times New Roman" w:hAnsi="Times New Roman" w:cs="Times New Roman"/>
          <w:sz w:val="28"/>
          <w:szCs w:val="28"/>
          <w:lang w:val="en-US"/>
        </w:rPr>
      </w:pPr>
      <w:proofErr w:type="gramStart"/>
      <w:r w:rsidRPr="00255B84">
        <w:rPr>
          <w:rFonts w:ascii="Times New Roman" w:hAnsi="Times New Roman" w:cs="Times New Roman"/>
          <w:sz w:val="28"/>
          <w:szCs w:val="28"/>
          <w:lang w:val="en-US"/>
        </w:rPr>
        <w:t>KMn</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 xml:space="preserve"> + </w:t>
      </w:r>
      <w:r w:rsidRPr="00255B84">
        <w:rPr>
          <w:rFonts w:ascii="Times New Roman" w:hAnsi="Times New Roman" w:cs="Times New Roman"/>
          <w:sz w:val="28"/>
          <w:szCs w:val="28"/>
        </w:rPr>
        <w:t>КОН</w:t>
      </w:r>
      <w:r w:rsidRPr="00255B84">
        <w:rPr>
          <w:rFonts w:ascii="Times New Roman" w:hAnsi="Times New Roman" w:cs="Times New Roman"/>
          <w:sz w:val="28"/>
          <w:szCs w:val="28"/>
          <w:lang w:val="en-US"/>
        </w:rPr>
        <w:t xml:space="preserve"> + Na</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3</w:t>
      </w:r>
      <w:r w:rsidRPr="00255B84">
        <w:rPr>
          <w:rFonts w:ascii="Times New Roman" w:hAnsi="Times New Roman" w:cs="Times New Roman"/>
          <w:sz w:val="28"/>
          <w:szCs w:val="28"/>
          <w:lang w:val="en-US"/>
        </w:rPr>
        <w:t xml:space="preserve"> </w:t>
      </w:r>
      <w:r w:rsidR="00D32C66" w:rsidRPr="00255B84">
        <w:rPr>
          <w:rFonts w:ascii="Times New Roman" w:hAnsi="Times New Roman" w:cs="Times New Roman"/>
          <w:sz w:val="28"/>
          <w:szCs w:val="28"/>
          <w:lang w:val="en-US"/>
        </w:rPr>
        <w:t>→</w:t>
      </w:r>
      <w:r w:rsidRPr="00255B84">
        <w:rPr>
          <w:rFonts w:ascii="Times New Roman" w:hAnsi="Times New Roman" w:cs="Times New Roman"/>
          <w:sz w:val="28"/>
          <w:szCs w:val="28"/>
          <w:lang w:val="en-US"/>
        </w:rPr>
        <w:t xml:space="preserve"> K</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Mn</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 xml:space="preserve"> + Na</w:t>
      </w:r>
      <w:r w:rsidRPr="00255B84">
        <w:rPr>
          <w:rFonts w:ascii="Times New Roman" w:hAnsi="Times New Roman" w:cs="Times New Roman"/>
          <w:sz w:val="28"/>
          <w:szCs w:val="28"/>
          <w:vertAlign w:val="subscript"/>
          <w:lang w:val="en-US"/>
        </w:rPr>
        <w:t>2</w:t>
      </w:r>
      <w:r w:rsidRPr="00255B84">
        <w:rPr>
          <w:rFonts w:ascii="Times New Roman" w:hAnsi="Times New Roman" w:cs="Times New Roman"/>
          <w:sz w:val="28"/>
          <w:szCs w:val="28"/>
          <w:lang w:val="en-US"/>
        </w:rPr>
        <w:t>S</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vertAlign w:val="subscript"/>
          <w:lang w:val="en-US"/>
        </w:rPr>
        <w:t>4</w:t>
      </w:r>
      <w:r w:rsidRPr="00255B84">
        <w:rPr>
          <w:rFonts w:ascii="Times New Roman" w:hAnsi="Times New Roman" w:cs="Times New Roman"/>
          <w:sz w:val="28"/>
          <w:szCs w:val="28"/>
          <w:lang w:val="en-US"/>
        </w:rPr>
        <w:t xml:space="preserve"> + H</w:t>
      </w:r>
      <w:r w:rsidRPr="00255B84">
        <w:rPr>
          <w:rFonts w:ascii="Times New Roman" w:hAnsi="Times New Roman" w:cs="Times New Roman"/>
          <w:sz w:val="28"/>
          <w:szCs w:val="28"/>
          <w:vertAlign w:val="subscript"/>
          <w:lang w:val="en-US"/>
        </w:rPr>
        <w:t>2</w:t>
      </w:r>
      <w:r w:rsidR="00D32C66" w:rsidRPr="00255B84">
        <w:rPr>
          <w:rFonts w:ascii="Times New Roman" w:hAnsi="Times New Roman" w:cs="Times New Roman"/>
          <w:sz w:val="28"/>
          <w:szCs w:val="28"/>
          <w:lang w:val="en-US"/>
        </w:rPr>
        <w:t>O</w:t>
      </w:r>
      <w:r w:rsidRPr="00255B84">
        <w:rPr>
          <w:rFonts w:ascii="Times New Roman" w:hAnsi="Times New Roman" w:cs="Times New Roman"/>
          <w:sz w:val="28"/>
          <w:szCs w:val="28"/>
          <w:lang w:val="en-US"/>
        </w:rPr>
        <w:t>.</w:t>
      </w:r>
      <w:proofErr w:type="gramEnd"/>
    </w:p>
    <w:p w:rsidR="00370E50" w:rsidRPr="00255B84" w:rsidRDefault="00D32C66" w:rsidP="00B57127">
      <w:pPr>
        <w:spacing w:after="0" w:line="360" w:lineRule="auto"/>
        <w:jc w:val="both"/>
        <w:rPr>
          <w:rFonts w:ascii="Times New Roman" w:hAnsi="Times New Roman" w:cs="Times New Roman"/>
          <w:sz w:val="28"/>
          <w:szCs w:val="28"/>
        </w:rPr>
      </w:pPr>
      <w:r w:rsidRPr="00255B84">
        <w:rPr>
          <w:rFonts w:ascii="Times New Roman" w:hAnsi="Times New Roman" w:cs="Times New Roman"/>
          <w:sz w:val="28"/>
          <w:szCs w:val="28"/>
          <w:lang w:val="en-US"/>
        </w:rPr>
        <w:t xml:space="preserve">                           </w:t>
      </w:r>
      <w:r w:rsidR="00370E50" w:rsidRPr="00255B84">
        <w:rPr>
          <w:rFonts w:ascii="Times New Roman" w:hAnsi="Times New Roman" w:cs="Times New Roman"/>
          <w:sz w:val="28"/>
          <w:szCs w:val="28"/>
        </w:rPr>
        <w:t>фиолетовый</w:t>
      </w:r>
      <w:r w:rsidR="005B42B6" w:rsidRPr="00255B84">
        <w:rPr>
          <w:rFonts w:ascii="Times New Roman" w:hAnsi="Times New Roman" w:cs="Times New Roman"/>
          <w:sz w:val="28"/>
          <w:szCs w:val="28"/>
        </w:rPr>
        <w:t xml:space="preserve">            </w:t>
      </w:r>
      <w:r w:rsidRPr="00255B84">
        <w:rPr>
          <w:rFonts w:ascii="Times New Roman" w:hAnsi="Times New Roman" w:cs="Times New Roman"/>
          <w:sz w:val="28"/>
          <w:szCs w:val="28"/>
        </w:rPr>
        <w:t xml:space="preserve">                   </w:t>
      </w:r>
      <w:r w:rsidR="005B42B6" w:rsidRPr="00255B84">
        <w:rPr>
          <w:rFonts w:ascii="Times New Roman" w:hAnsi="Times New Roman" w:cs="Times New Roman"/>
          <w:sz w:val="28"/>
          <w:szCs w:val="28"/>
        </w:rPr>
        <w:t xml:space="preserve">                </w:t>
      </w:r>
      <w:r w:rsidR="00370E50" w:rsidRPr="00255B84">
        <w:rPr>
          <w:rFonts w:ascii="Times New Roman" w:hAnsi="Times New Roman" w:cs="Times New Roman"/>
          <w:sz w:val="28"/>
          <w:szCs w:val="28"/>
        </w:rPr>
        <w:t>изумрудный</w:t>
      </w:r>
    </w:p>
    <w:p w:rsidR="00370E50" w:rsidRPr="00255B84" w:rsidRDefault="00370E50" w:rsidP="00B57127">
      <w:pPr>
        <w:spacing w:after="0" w:line="360" w:lineRule="auto"/>
        <w:jc w:val="both"/>
        <w:rPr>
          <w:rFonts w:ascii="Times New Roman" w:hAnsi="Times New Roman" w:cs="Times New Roman"/>
          <w:sz w:val="28"/>
          <w:szCs w:val="28"/>
        </w:rPr>
      </w:pPr>
      <w:r w:rsidRPr="00255B84">
        <w:rPr>
          <w:rFonts w:ascii="Times New Roman" w:hAnsi="Times New Roman" w:cs="Times New Roman"/>
          <w:sz w:val="28"/>
          <w:szCs w:val="28"/>
        </w:rPr>
        <w:t>Расставьте коэффициенты в уравнениях этих реакций методом электронного баланса.</w:t>
      </w:r>
    </w:p>
    <w:p w:rsidR="00370E50" w:rsidRPr="00255B84" w:rsidRDefault="00370E50" w:rsidP="00B57127">
      <w:pPr>
        <w:pStyle w:val="a3"/>
        <w:numPr>
          <w:ilvl w:val="0"/>
          <w:numId w:val="5"/>
        </w:numPr>
        <w:spacing w:after="0" w:line="360" w:lineRule="auto"/>
        <w:ind w:left="0" w:firstLine="0"/>
        <w:jc w:val="both"/>
        <w:rPr>
          <w:rFonts w:ascii="Times New Roman" w:hAnsi="Times New Roman" w:cs="Times New Roman"/>
          <w:sz w:val="28"/>
          <w:szCs w:val="28"/>
        </w:rPr>
      </w:pPr>
      <w:r w:rsidRPr="00255B84">
        <w:rPr>
          <w:rFonts w:ascii="Times New Roman" w:hAnsi="Times New Roman" w:cs="Times New Roman"/>
          <w:sz w:val="28"/>
          <w:szCs w:val="28"/>
        </w:rPr>
        <w:t>Цвет раствора, минерала и т.д. обусловлен наличием в веществе какого-либо</w:t>
      </w:r>
      <w:r w:rsidR="005B42B6" w:rsidRPr="00255B84">
        <w:rPr>
          <w:rFonts w:ascii="Times New Roman" w:hAnsi="Times New Roman" w:cs="Times New Roman"/>
          <w:sz w:val="28"/>
          <w:szCs w:val="28"/>
        </w:rPr>
        <w:t xml:space="preserve"> </w:t>
      </w:r>
      <w:r w:rsidRPr="00255B84">
        <w:rPr>
          <w:rFonts w:ascii="Times New Roman" w:hAnsi="Times New Roman" w:cs="Times New Roman"/>
          <w:sz w:val="28"/>
          <w:szCs w:val="28"/>
        </w:rPr>
        <w:t>иона. Составим уравнения диссоциации:</w:t>
      </w:r>
    </w:p>
    <w:p w:rsidR="00370E50" w:rsidRPr="00255B84" w:rsidRDefault="002E21C1" w:rsidP="00B57127">
      <w:pPr>
        <w:spacing w:after="0" w:line="360" w:lineRule="auto"/>
        <w:jc w:val="center"/>
        <w:rPr>
          <w:rFonts w:ascii="Times New Roman" w:hAnsi="Times New Roman" w:cs="Times New Roman"/>
          <w:sz w:val="28"/>
          <w:szCs w:val="28"/>
        </w:rPr>
      </w:pPr>
      <w:r w:rsidRPr="00255B84">
        <w:rPr>
          <w:rFonts w:ascii="Times New Roman" w:hAnsi="Times New Roman" w:cs="Times New Roman"/>
          <w:sz w:val="28"/>
          <w:szCs w:val="28"/>
          <w:lang w:val="en-US"/>
        </w:rPr>
        <w:lastRenderedPageBreak/>
        <w:t xml:space="preserve"> </w:t>
      </w:r>
      <w:proofErr w:type="spellStart"/>
      <w:r w:rsidR="00370E50" w:rsidRPr="00255B84">
        <w:rPr>
          <w:rFonts w:ascii="Times New Roman" w:hAnsi="Times New Roman" w:cs="Times New Roman"/>
          <w:sz w:val="28"/>
          <w:szCs w:val="28"/>
        </w:rPr>
        <w:t>CuS</w:t>
      </w:r>
      <w:proofErr w:type="spellEnd"/>
      <w:r w:rsidR="001350F5" w:rsidRPr="00255B84">
        <w:rPr>
          <w:rFonts w:ascii="Times New Roman" w:hAnsi="Times New Roman" w:cs="Times New Roman"/>
          <w:sz w:val="28"/>
          <w:szCs w:val="28"/>
          <w:lang w:val="en-US"/>
        </w:rPr>
        <w:t>O</w:t>
      </w:r>
      <w:r w:rsidR="00370E50" w:rsidRPr="00255B84">
        <w:rPr>
          <w:rFonts w:ascii="Times New Roman" w:hAnsi="Times New Roman" w:cs="Times New Roman"/>
          <w:sz w:val="28"/>
          <w:szCs w:val="28"/>
          <w:vertAlign w:val="subscript"/>
        </w:rPr>
        <w:t>4</w:t>
      </w:r>
      <w:r w:rsidR="00370E50" w:rsidRPr="00255B84">
        <w:rPr>
          <w:rFonts w:ascii="Times New Roman" w:hAnsi="Times New Roman" w:cs="Times New Roman"/>
          <w:sz w:val="28"/>
          <w:szCs w:val="28"/>
        </w:rPr>
        <w:t xml:space="preserve"> </w:t>
      </w:r>
      <w:r w:rsidR="001350F5"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Си </w:t>
      </w:r>
      <w:r w:rsidR="000330DC" w:rsidRPr="00255B84">
        <w:rPr>
          <w:rFonts w:ascii="Times New Roman" w:hAnsi="Times New Roman" w:cs="Times New Roman"/>
          <w:sz w:val="28"/>
          <w:szCs w:val="28"/>
          <w:vertAlign w:val="superscript"/>
        </w:rPr>
        <w:t>2+</w:t>
      </w:r>
      <w:r w:rsidR="001350F5" w:rsidRPr="00255B84">
        <w:rPr>
          <w:rFonts w:ascii="Times New Roman" w:hAnsi="Times New Roman" w:cs="Times New Roman"/>
          <w:sz w:val="28"/>
          <w:szCs w:val="28"/>
          <w:vertAlign w:val="superscript"/>
        </w:rPr>
        <w:t xml:space="preserve"> </w:t>
      </w:r>
      <w:r w:rsidR="001350F5" w:rsidRPr="00255B84">
        <w:rPr>
          <w:rFonts w:ascii="Times New Roman" w:hAnsi="Times New Roman" w:cs="Times New Roman"/>
          <w:sz w:val="28"/>
          <w:szCs w:val="28"/>
        </w:rPr>
        <w:t xml:space="preserve">– </w:t>
      </w:r>
      <w:r w:rsidR="00370E50" w:rsidRPr="00255B84">
        <w:rPr>
          <w:rFonts w:ascii="Times New Roman" w:hAnsi="Times New Roman" w:cs="Times New Roman"/>
          <w:sz w:val="28"/>
          <w:szCs w:val="28"/>
        </w:rPr>
        <w:t>голубой + S</w:t>
      </w:r>
      <w:r w:rsidR="001350F5" w:rsidRPr="00255B84">
        <w:rPr>
          <w:rFonts w:ascii="Times New Roman" w:hAnsi="Times New Roman" w:cs="Times New Roman"/>
          <w:sz w:val="28"/>
          <w:szCs w:val="28"/>
          <w:lang w:val="en-US"/>
        </w:rPr>
        <w:t>O</w:t>
      </w:r>
      <w:r w:rsidR="00370E50" w:rsidRPr="00255B84">
        <w:rPr>
          <w:rFonts w:ascii="Times New Roman" w:hAnsi="Times New Roman" w:cs="Times New Roman"/>
          <w:sz w:val="28"/>
          <w:szCs w:val="28"/>
          <w:vertAlign w:val="subscript"/>
        </w:rPr>
        <w:t>4</w:t>
      </w:r>
      <w:r w:rsidR="000330DC" w:rsidRPr="00255B84">
        <w:rPr>
          <w:rFonts w:ascii="Times New Roman" w:hAnsi="Times New Roman" w:cs="Times New Roman"/>
          <w:sz w:val="28"/>
          <w:szCs w:val="28"/>
          <w:vertAlign w:val="superscript"/>
        </w:rPr>
        <w:t>2-</w:t>
      </w:r>
    </w:p>
    <w:p w:rsidR="00370E50" w:rsidRPr="00255B84" w:rsidRDefault="00370E50" w:rsidP="00B57127">
      <w:pPr>
        <w:spacing w:after="0" w:line="360" w:lineRule="auto"/>
        <w:jc w:val="center"/>
        <w:rPr>
          <w:rFonts w:ascii="Times New Roman" w:hAnsi="Times New Roman" w:cs="Times New Roman"/>
          <w:sz w:val="28"/>
          <w:szCs w:val="28"/>
        </w:rPr>
      </w:pPr>
      <w:proofErr w:type="spellStart"/>
      <w:r w:rsidRPr="00255B84">
        <w:rPr>
          <w:rFonts w:ascii="Times New Roman" w:hAnsi="Times New Roman" w:cs="Times New Roman"/>
          <w:sz w:val="28"/>
          <w:szCs w:val="28"/>
          <w:lang w:val="en-US"/>
        </w:rPr>
        <w:t>NiS</w:t>
      </w:r>
      <w:r w:rsidR="001350F5" w:rsidRPr="00255B84">
        <w:rPr>
          <w:rFonts w:ascii="Times New Roman" w:hAnsi="Times New Roman" w:cs="Times New Roman"/>
          <w:sz w:val="28"/>
          <w:szCs w:val="28"/>
          <w:lang w:val="en-US"/>
        </w:rPr>
        <w:t>O</w:t>
      </w:r>
      <w:proofErr w:type="spellEnd"/>
      <w:r w:rsidRPr="00255B84">
        <w:rPr>
          <w:rFonts w:ascii="Times New Roman" w:hAnsi="Times New Roman" w:cs="Times New Roman"/>
          <w:sz w:val="28"/>
          <w:szCs w:val="28"/>
          <w:vertAlign w:val="subscript"/>
        </w:rPr>
        <w:t xml:space="preserve">4 </w:t>
      </w:r>
      <w:r w:rsidR="001350F5" w:rsidRPr="00255B84">
        <w:rPr>
          <w:rFonts w:ascii="Times New Roman" w:hAnsi="Times New Roman" w:cs="Times New Roman"/>
          <w:sz w:val="28"/>
          <w:szCs w:val="28"/>
        </w:rPr>
        <w:t>→</w:t>
      </w:r>
      <w:r w:rsidRPr="00255B84">
        <w:rPr>
          <w:rFonts w:ascii="Times New Roman" w:hAnsi="Times New Roman" w:cs="Times New Roman"/>
          <w:sz w:val="28"/>
          <w:szCs w:val="28"/>
        </w:rPr>
        <w:t xml:space="preserve"> </w:t>
      </w:r>
      <w:r w:rsidRPr="00255B84">
        <w:rPr>
          <w:rFonts w:ascii="Times New Roman" w:hAnsi="Times New Roman" w:cs="Times New Roman"/>
          <w:sz w:val="28"/>
          <w:szCs w:val="28"/>
          <w:lang w:val="en-US"/>
        </w:rPr>
        <w:t>Ni</w:t>
      </w:r>
      <w:r w:rsidRPr="00255B84">
        <w:rPr>
          <w:rFonts w:ascii="Times New Roman" w:hAnsi="Times New Roman" w:cs="Times New Roman"/>
          <w:sz w:val="28"/>
          <w:szCs w:val="28"/>
        </w:rPr>
        <w:t xml:space="preserve"> </w:t>
      </w:r>
      <w:r w:rsidR="000330DC" w:rsidRPr="00255B84">
        <w:rPr>
          <w:rFonts w:ascii="Times New Roman" w:hAnsi="Times New Roman" w:cs="Times New Roman"/>
          <w:sz w:val="28"/>
          <w:szCs w:val="28"/>
          <w:vertAlign w:val="superscript"/>
        </w:rPr>
        <w:t>+2</w:t>
      </w:r>
      <w:r w:rsidR="001350F5" w:rsidRPr="00255B84">
        <w:rPr>
          <w:rFonts w:ascii="Times New Roman" w:hAnsi="Times New Roman" w:cs="Times New Roman"/>
          <w:sz w:val="28"/>
          <w:szCs w:val="28"/>
          <w:lang w:val="en-US"/>
        </w:rPr>
        <w:t xml:space="preserve"> </w:t>
      </w:r>
      <w:r w:rsidR="001350F5" w:rsidRPr="00255B84">
        <w:rPr>
          <w:rFonts w:ascii="Times New Roman" w:hAnsi="Times New Roman" w:cs="Times New Roman"/>
          <w:sz w:val="28"/>
          <w:szCs w:val="28"/>
        </w:rPr>
        <w:t>–</w:t>
      </w:r>
      <w:r w:rsidRPr="00255B84">
        <w:rPr>
          <w:rFonts w:ascii="Times New Roman" w:hAnsi="Times New Roman" w:cs="Times New Roman"/>
          <w:sz w:val="28"/>
          <w:szCs w:val="28"/>
        </w:rPr>
        <w:t xml:space="preserve"> зеленый + </w:t>
      </w:r>
      <w:r w:rsidRPr="00255B84">
        <w:rPr>
          <w:rFonts w:ascii="Times New Roman" w:hAnsi="Times New Roman" w:cs="Times New Roman"/>
          <w:sz w:val="28"/>
          <w:szCs w:val="28"/>
          <w:lang w:val="en-US"/>
        </w:rPr>
        <w:t>S</w:t>
      </w:r>
      <w:r w:rsidRPr="00255B84">
        <w:rPr>
          <w:rFonts w:ascii="Times New Roman" w:hAnsi="Times New Roman" w:cs="Times New Roman"/>
          <w:sz w:val="28"/>
          <w:szCs w:val="28"/>
        </w:rPr>
        <w:t>0</w:t>
      </w:r>
      <w:r w:rsidRPr="00255B84">
        <w:rPr>
          <w:rFonts w:ascii="Times New Roman" w:hAnsi="Times New Roman" w:cs="Times New Roman"/>
          <w:sz w:val="28"/>
          <w:szCs w:val="28"/>
          <w:vertAlign w:val="subscript"/>
        </w:rPr>
        <w:t>4</w:t>
      </w:r>
      <w:r w:rsidR="000330DC" w:rsidRPr="00255B84">
        <w:rPr>
          <w:rFonts w:ascii="Times New Roman" w:hAnsi="Times New Roman" w:cs="Times New Roman"/>
          <w:sz w:val="28"/>
          <w:szCs w:val="28"/>
          <w:vertAlign w:val="superscript"/>
        </w:rPr>
        <w:t>2-</w:t>
      </w:r>
    </w:p>
    <w:p w:rsidR="00370E50" w:rsidRPr="00255B84" w:rsidRDefault="002E21C1" w:rsidP="00B57127">
      <w:pPr>
        <w:spacing w:after="0" w:line="360" w:lineRule="auto"/>
        <w:jc w:val="center"/>
        <w:rPr>
          <w:rFonts w:ascii="Times New Roman" w:hAnsi="Times New Roman" w:cs="Times New Roman"/>
          <w:sz w:val="28"/>
          <w:szCs w:val="28"/>
        </w:rPr>
      </w:pPr>
      <w:r w:rsidRPr="00255B84">
        <w:rPr>
          <w:rFonts w:ascii="Times New Roman" w:hAnsi="Times New Roman" w:cs="Times New Roman"/>
          <w:sz w:val="28"/>
          <w:szCs w:val="28"/>
        </w:rPr>
        <w:t xml:space="preserve">       </w:t>
      </w:r>
      <w:proofErr w:type="spellStart"/>
      <w:r w:rsidR="00370E50" w:rsidRPr="00255B84">
        <w:rPr>
          <w:rFonts w:ascii="Times New Roman" w:hAnsi="Times New Roman" w:cs="Times New Roman"/>
          <w:sz w:val="28"/>
          <w:szCs w:val="28"/>
          <w:lang w:val="en-US"/>
        </w:rPr>
        <w:t>FeCl</w:t>
      </w:r>
      <w:proofErr w:type="spellEnd"/>
      <w:r w:rsidR="00370E50" w:rsidRPr="00255B84">
        <w:rPr>
          <w:rFonts w:ascii="Times New Roman" w:hAnsi="Times New Roman" w:cs="Times New Roman"/>
          <w:sz w:val="28"/>
          <w:szCs w:val="28"/>
          <w:vertAlign w:val="subscript"/>
        </w:rPr>
        <w:t>3</w:t>
      </w:r>
      <w:r w:rsidR="00370E50" w:rsidRPr="00255B84">
        <w:rPr>
          <w:rFonts w:ascii="Times New Roman" w:hAnsi="Times New Roman" w:cs="Times New Roman"/>
          <w:sz w:val="28"/>
          <w:szCs w:val="28"/>
        </w:rPr>
        <w:t xml:space="preserve"> </w:t>
      </w:r>
      <w:r w:rsidR="001350F5"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w:t>
      </w:r>
      <w:r w:rsidR="00370E50" w:rsidRPr="00255B84">
        <w:rPr>
          <w:rFonts w:ascii="Times New Roman" w:hAnsi="Times New Roman" w:cs="Times New Roman"/>
          <w:sz w:val="28"/>
          <w:szCs w:val="28"/>
          <w:lang w:val="en-US"/>
        </w:rPr>
        <w:t>Fe</w:t>
      </w:r>
      <w:r w:rsidR="00370E50" w:rsidRPr="00255B84">
        <w:rPr>
          <w:rFonts w:ascii="Times New Roman" w:hAnsi="Times New Roman" w:cs="Times New Roman"/>
          <w:sz w:val="28"/>
          <w:szCs w:val="28"/>
        </w:rPr>
        <w:t xml:space="preserve"> </w:t>
      </w:r>
      <w:r w:rsidR="000330DC" w:rsidRPr="00255B84">
        <w:rPr>
          <w:rFonts w:ascii="Times New Roman" w:hAnsi="Times New Roman" w:cs="Times New Roman"/>
          <w:sz w:val="28"/>
          <w:szCs w:val="28"/>
          <w:vertAlign w:val="superscript"/>
        </w:rPr>
        <w:t>з+</w:t>
      </w:r>
      <w:r w:rsidR="001350F5" w:rsidRPr="00255B84">
        <w:rPr>
          <w:rFonts w:ascii="Times New Roman" w:hAnsi="Times New Roman" w:cs="Times New Roman"/>
          <w:sz w:val="28"/>
          <w:szCs w:val="28"/>
          <w:vertAlign w:val="superscript"/>
        </w:rPr>
        <w:t xml:space="preserve"> </w:t>
      </w:r>
      <w:r w:rsidR="001350F5" w:rsidRPr="00255B84">
        <w:rPr>
          <w:rFonts w:ascii="Times New Roman" w:hAnsi="Times New Roman" w:cs="Times New Roman"/>
          <w:sz w:val="28"/>
          <w:szCs w:val="28"/>
        </w:rPr>
        <w:t>–</w:t>
      </w:r>
      <w:r w:rsidR="00370E50" w:rsidRPr="00255B84">
        <w:rPr>
          <w:rFonts w:ascii="Times New Roman" w:hAnsi="Times New Roman" w:cs="Times New Roman"/>
          <w:sz w:val="28"/>
          <w:szCs w:val="28"/>
        </w:rPr>
        <w:t xml:space="preserve"> коричневый + 3</w:t>
      </w:r>
      <w:r w:rsidR="00370E50" w:rsidRPr="00255B84">
        <w:rPr>
          <w:rFonts w:ascii="Times New Roman" w:hAnsi="Times New Roman" w:cs="Times New Roman"/>
          <w:sz w:val="28"/>
          <w:szCs w:val="28"/>
          <w:lang w:val="en-US"/>
        </w:rPr>
        <w:t>C</w:t>
      </w:r>
      <w:r w:rsidR="00370E50" w:rsidRPr="00255B84">
        <w:rPr>
          <w:rFonts w:ascii="Times New Roman" w:hAnsi="Times New Roman" w:cs="Times New Roman"/>
          <w:sz w:val="28"/>
          <w:szCs w:val="28"/>
        </w:rPr>
        <w:t>1</w:t>
      </w:r>
      <w:r w:rsidR="000330DC" w:rsidRPr="00255B84">
        <w:rPr>
          <w:rFonts w:ascii="Times New Roman" w:hAnsi="Times New Roman" w:cs="Times New Roman"/>
          <w:sz w:val="28"/>
          <w:szCs w:val="28"/>
        </w:rPr>
        <w:t xml:space="preserve"> </w:t>
      </w:r>
      <w:r w:rsidR="000330DC" w:rsidRPr="00255B84">
        <w:rPr>
          <w:rFonts w:ascii="Times New Roman" w:hAnsi="Times New Roman" w:cs="Times New Roman"/>
          <w:sz w:val="28"/>
          <w:szCs w:val="28"/>
          <w:vertAlign w:val="superscript"/>
        </w:rPr>
        <w:t>-1</w:t>
      </w:r>
    </w:p>
    <w:p w:rsidR="00370E50" w:rsidRPr="00255B84" w:rsidRDefault="00370E50" w:rsidP="00B57127">
      <w:pPr>
        <w:spacing w:after="0" w:line="360" w:lineRule="auto"/>
        <w:jc w:val="center"/>
        <w:rPr>
          <w:rFonts w:ascii="Times New Roman" w:hAnsi="Times New Roman" w:cs="Times New Roman"/>
          <w:sz w:val="28"/>
          <w:szCs w:val="28"/>
          <w:vertAlign w:val="superscript"/>
        </w:rPr>
      </w:pPr>
      <w:r w:rsidRPr="00255B84">
        <w:rPr>
          <w:rFonts w:ascii="Times New Roman" w:hAnsi="Times New Roman" w:cs="Times New Roman"/>
          <w:sz w:val="28"/>
          <w:szCs w:val="28"/>
        </w:rPr>
        <w:t>CrCl</w:t>
      </w:r>
      <w:r w:rsidRPr="00255B84">
        <w:rPr>
          <w:rFonts w:ascii="Times New Roman" w:hAnsi="Times New Roman" w:cs="Times New Roman"/>
          <w:sz w:val="28"/>
          <w:szCs w:val="28"/>
          <w:vertAlign w:val="subscript"/>
        </w:rPr>
        <w:t>3</w:t>
      </w:r>
      <w:r w:rsidR="001350F5" w:rsidRPr="00255B84">
        <w:rPr>
          <w:rFonts w:ascii="Times New Roman" w:hAnsi="Times New Roman" w:cs="Times New Roman"/>
          <w:sz w:val="28"/>
          <w:szCs w:val="28"/>
        </w:rPr>
        <w:t xml:space="preserve"> →</w:t>
      </w:r>
      <w:r w:rsidRPr="00255B84">
        <w:rPr>
          <w:rFonts w:ascii="Times New Roman" w:hAnsi="Times New Roman" w:cs="Times New Roman"/>
          <w:sz w:val="28"/>
          <w:szCs w:val="28"/>
        </w:rPr>
        <w:t xml:space="preserve"> </w:t>
      </w:r>
      <w:proofErr w:type="spellStart"/>
      <w:r w:rsidRPr="00255B84">
        <w:rPr>
          <w:rFonts w:ascii="Times New Roman" w:hAnsi="Times New Roman" w:cs="Times New Roman"/>
          <w:sz w:val="28"/>
          <w:szCs w:val="28"/>
        </w:rPr>
        <w:t>Cr</w:t>
      </w:r>
      <w:proofErr w:type="spellEnd"/>
      <w:r w:rsidRPr="00255B84">
        <w:rPr>
          <w:rFonts w:ascii="Times New Roman" w:hAnsi="Times New Roman" w:cs="Times New Roman"/>
          <w:sz w:val="28"/>
          <w:szCs w:val="28"/>
        </w:rPr>
        <w:t xml:space="preserve"> </w:t>
      </w:r>
      <w:r w:rsidR="000330DC" w:rsidRPr="00255B84">
        <w:rPr>
          <w:rFonts w:ascii="Times New Roman" w:hAnsi="Times New Roman" w:cs="Times New Roman"/>
          <w:sz w:val="28"/>
          <w:szCs w:val="28"/>
          <w:vertAlign w:val="superscript"/>
        </w:rPr>
        <w:t>з+</w:t>
      </w:r>
      <w:r w:rsidR="001350F5" w:rsidRPr="00255B84">
        <w:rPr>
          <w:rFonts w:ascii="Times New Roman" w:hAnsi="Times New Roman" w:cs="Times New Roman"/>
          <w:sz w:val="28"/>
          <w:szCs w:val="28"/>
        </w:rPr>
        <w:t xml:space="preserve"> –</w:t>
      </w:r>
      <w:r w:rsidRPr="00255B84">
        <w:rPr>
          <w:rFonts w:ascii="Times New Roman" w:hAnsi="Times New Roman" w:cs="Times New Roman"/>
          <w:sz w:val="28"/>
          <w:szCs w:val="28"/>
        </w:rPr>
        <w:t xml:space="preserve"> зелёный + 3C1</w:t>
      </w:r>
      <w:r w:rsidR="000330DC" w:rsidRPr="00255B84">
        <w:rPr>
          <w:rFonts w:ascii="Times New Roman" w:hAnsi="Times New Roman" w:cs="Times New Roman"/>
          <w:sz w:val="28"/>
          <w:szCs w:val="28"/>
          <w:vertAlign w:val="superscript"/>
        </w:rPr>
        <w:t>-1</w:t>
      </w:r>
    </w:p>
    <w:p w:rsidR="00370E50" w:rsidRPr="00255B84" w:rsidRDefault="00370E50" w:rsidP="00B57127">
      <w:pPr>
        <w:spacing w:after="0" w:line="360" w:lineRule="auto"/>
        <w:ind w:firstLine="709"/>
        <w:jc w:val="both"/>
        <w:rPr>
          <w:rFonts w:ascii="Times New Roman" w:hAnsi="Times New Roman" w:cs="Times New Roman"/>
          <w:sz w:val="28"/>
          <w:szCs w:val="28"/>
        </w:rPr>
      </w:pPr>
      <w:proofErr w:type="gramStart"/>
      <w:r w:rsidRPr="00255B84">
        <w:rPr>
          <w:rFonts w:ascii="Times New Roman" w:hAnsi="Times New Roman" w:cs="Times New Roman"/>
          <w:sz w:val="28"/>
          <w:szCs w:val="28"/>
        </w:rPr>
        <w:t>Можно собрать и продемонстрировать учащимся коллекцию минералов, рассказать об их использовании, привести другие примеры окислительно</w:t>
      </w:r>
      <w:r w:rsidR="000330DC" w:rsidRPr="00255B84">
        <w:rPr>
          <w:rFonts w:ascii="Times New Roman" w:hAnsi="Times New Roman" w:cs="Times New Roman"/>
          <w:sz w:val="28"/>
          <w:szCs w:val="28"/>
        </w:rPr>
        <w:t>-</w:t>
      </w:r>
      <w:r w:rsidRPr="00255B84">
        <w:rPr>
          <w:rFonts w:ascii="Times New Roman" w:hAnsi="Times New Roman" w:cs="Times New Roman"/>
          <w:sz w:val="28"/>
          <w:szCs w:val="28"/>
        </w:rPr>
        <w:t>восстановительных процессов: фотосинтез, дыхание, гниение, брожение, коррозия, электролиз, горение.</w:t>
      </w:r>
      <w:proofErr w:type="gramEnd"/>
    </w:p>
    <w:p w:rsidR="00370E50"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Первый крик ребенка, порождает первый вдох, начало новой жизни. Дыхание характерно для большинства живых организмов, оно просто неотделимо от жизни.</w:t>
      </w:r>
    </w:p>
    <w:p w:rsidR="00370E50"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Брожение может осуществляться и под действием дрожжей, о значении которых знает каждый, достаточно остановиться на хлебопечении.</w:t>
      </w:r>
    </w:p>
    <w:p w:rsidR="00370E50" w:rsidRPr="00255B84" w:rsidRDefault="00370E50"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 xml:space="preserve">О вредном действии коррозии знают все, но нельзя, и недооценивать ее значение. Оксидная пленка на алюминии, позволяющая очень широко использовать этот металл в быту и технике, не что иное, как результат коррозии. Работа аккумуляторов (гальванических батарей), без которых невозможна эксплуатация современных гаджетов тоже результат коррозии. С глубокой древности известен способ превращения железа в сталь, через ржавление. Черкесы на Кавказе закапывали полосовое железо в землю, а, откопав его через 10-15 лет, выковывали из него сабли, которые могли перерубить даже ружейный ствол, щит врага. После выкапывания ржавое железо вместе с органическими веществами нагревали в горнах, ковали, а затем охлаждали водой </w:t>
      </w:r>
      <w:r w:rsidR="0099352C" w:rsidRPr="00255B84">
        <w:rPr>
          <w:rFonts w:ascii="Times New Roman" w:hAnsi="Times New Roman" w:cs="Times New Roman"/>
          <w:sz w:val="28"/>
          <w:szCs w:val="28"/>
        </w:rPr>
        <w:t>–</w:t>
      </w:r>
      <w:r w:rsidRPr="00255B84">
        <w:rPr>
          <w:rFonts w:ascii="Times New Roman" w:hAnsi="Times New Roman" w:cs="Times New Roman"/>
          <w:sz w:val="28"/>
          <w:szCs w:val="28"/>
        </w:rPr>
        <w:t xml:space="preserve"> закаливали.</w:t>
      </w:r>
    </w:p>
    <w:p w:rsidR="00595303" w:rsidRPr="00255B84" w:rsidRDefault="00735ABD"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Таким образом, тема «ОВР» важна</w:t>
      </w:r>
      <w:r w:rsidR="007A235A" w:rsidRPr="00255B84">
        <w:rPr>
          <w:rFonts w:ascii="Times New Roman" w:hAnsi="Times New Roman" w:cs="Times New Roman"/>
          <w:sz w:val="28"/>
          <w:szCs w:val="28"/>
        </w:rPr>
        <w:t xml:space="preserve"> и интересна своей практической направленностью, помогает развивать логическое мышление, выстраивать причинно-следственные связи между свойствами вещества и изменением сте</w:t>
      </w:r>
      <w:r w:rsidR="00595303" w:rsidRPr="00255B84">
        <w:rPr>
          <w:rFonts w:ascii="Times New Roman" w:hAnsi="Times New Roman" w:cs="Times New Roman"/>
          <w:sz w:val="28"/>
          <w:szCs w:val="28"/>
        </w:rPr>
        <w:t>пени окисления элементов в нём.</w:t>
      </w:r>
    </w:p>
    <w:p w:rsidR="007A235A" w:rsidRPr="00255B84" w:rsidRDefault="007A235A" w:rsidP="00B57127">
      <w:pPr>
        <w:pStyle w:val="a3"/>
        <w:numPr>
          <w:ilvl w:val="0"/>
          <w:numId w:val="10"/>
        </w:numPr>
        <w:spacing w:after="0" w:line="360" w:lineRule="auto"/>
        <w:ind w:hanging="720"/>
        <w:jc w:val="both"/>
        <w:rPr>
          <w:rFonts w:ascii="Times New Roman" w:hAnsi="Times New Roman" w:cs="Times New Roman"/>
          <w:sz w:val="28"/>
          <w:szCs w:val="28"/>
        </w:rPr>
      </w:pPr>
      <w:r w:rsidRPr="00255B84">
        <w:rPr>
          <w:rFonts w:ascii="Times New Roman" w:hAnsi="Times New Roman" w:cs="Times New Roman"/>
          <w:sz w:val="28"/>
          <w:szCs w:val="28"/>
        </w:rPr>
        <w:lastRenderedPageBreak/>
        <w:t>Система понятий об окислительно-восстановительных реакциях. Уровневый подход к оценке знаний учащихся.</w:t>
      </w:r>
    </w:p>
    <w:p w:rsidR="007A235A" w:rsidRPr="00255B84" w:rsidRDefault="007A235A"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При изучении понятий осуществляется систематический мониторинг, в основу ко</w:t>
      </w:r>
      <w:r w:rsidR="00530FF4" w:rsidRPr="00255B84">
        <w:rPr>
          <w:rFonts w:ascii="Times New Roman" w:hAnsi="Times New Roman" w:cs="Times New Roman"/>
          <w:sz w:val="28"/>
          <w:szCs w:val="28"/>
        </w:rPr>
        <w:t>торого положен уровневый подход:</w:t>
      </w:r>
    </w:p>
    <w:p w:rsidR="007A235A" w:rsidRPr="00255B84" w:rsidRDefault="00DF5DDD"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i/>
          <w:sz w:val="28"/>
          <w:szCs w:val="28"/>
        </w:rPr>
        <w:t xml:space="preserve">1 </w:t>
      </w:r>
      <w:r w:rsidR="007A235A" w:rsidRPr="00255B84">
        <w:rPr>
          <w:rFonts w:ascii="Times New Roman" w:hAnsi="Times New Roman" w:cs="Times New Roman"/>
          <w:i/>
          <w:sz w:val="28"/>
          <w:szCs w:val="28"/>
        </w:rPr>
        <w:t>уровень</w:t>
      </w:r>
      <w:r w:rsidR="007A235A" w:rsidRPr="00255B84">
        <w:rPr>
          <w:rFonts w:ascii="Times New Roman" w:hAnsi="Times New Roman" w:cs="Times New Roman"/>
          <w:sz w:val="28"/>
          <w:szCs w:val="28"/>
        </w:rPr>
        <w:t xml:space="preserve"> </w:t>
      </w:r>
      <w:r w:rsidR="00530FF4" w:rsidRPr="00255B84">
        <w:rPr>
          <w:rFonts w:ascii="Times New Roman" w:hAnsi="Times New Roman" w:cs="Times New Roman"/>
          <w:sz w:val="28"/>
          <w:szCs w:val="28"/>
        </w:rPr>
        <w:t>–</w:t>
      </w:r>
      <w:r w:rsidR="007A235A" w:rsidRPr="00255B84">
        <w:rPr>
          <w:rFonts w:ascii="Times New Roman" w:hAnsi="Times New Roman" w:cs="Times New Roman"/>
          <w:sz w:val="28"/>
          <w:szCs w:val="28"/>
        </w:rPr>
        <w:t xml:space="preserve"> ученик владеет знаниями об отдельных понятиях и их признаках;</w:t>
      </w:r>
    </w:p>
    <w:p w:rsidR="007A235A" w:rsidRPr="00255B84" w:rsidRDefault="00DF5DDD"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i/>
          <w:sz w:val="28"/>
          <w:szCs w:val="28"/>
        </w:rPr>
        <w:t xml:space="preserve">2 </w:t>
      </w:r>
      <w:r w:rsidR="007A235A" w:rsidRPr="00255B84">
        <w:rPr>
          <w:rFonts w:ascii="Times New Roman" w:hAnsi="Times New Roman" w:cs="Times New Roman"/>
          <w:i/>
          <w:sz w:val="28"/>
          <w:szCs w:val="28"/>
        </w:rPr>
        <w:t>уровень</w:t>
      </w:r>
      <w:r w:rsidR="007A235A" w:rsidRPr="00255B84">
        <w:rPr>
          <w:rFonts w:ascii="Times New Roman" w:hAnsi="Times New Roman" w:cs="Times New Roman"/>
          <w:sz w:val="28"/>
          <w:szCs w:val="28"/>
        </w:rPr>
        <w:t xml:space="preserve"> </w:t>
      </w:r>
      <w:r w:rsidR="00530FF4" w:rsidRPr="00255B84">
        <w:rPr>
          <w:rFonts w:ascii="Times New Roman" w:hAnsi="Times New Roman" w:cs="Times New Roman"/>
          <w:sz w:val="28"/>
          <w:szCs w:val="28"/>
        </w:rPr>
        <w:t>–</w:t>
      </w:r>
      <w:r w:rsidR="007A235A" w:rsidRPr="00255B84">
        <w:rPr>
          <w:rFonts w:ascii="Times New Roman" w:hAnsi="Times New Roman" w:cs="Times New Roman"/>
          <w:sz w:val="28"/>
          <w:szCs w:val="28"/>
        </w:rPr>
        <w:t xml:space="preserve"> ученик знает о связях и отношениях между понятиями, умеет воспроизвести их и применить в типичных заданиях;</w:t>
      </w:r>
    </w:p>
    <w:p w:rsidR="007A235A" w:rsidRPr="00255B84" w:rsidRDefault="00DF5DDD"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i/>
          <w:sz w:val="28"/>
          <w:szCs w:val="28"/>
        </w:rPr>
        <w:t xml:space="preserve">3 </w:t>
      </w:r>
      <w:r w:rsidR="007A235A" w:rsidRPr="00255B84">
        <w:rPr>
          <w:rFonts w:ascii="Times New Roman" w:hAnsi="Times New Roman" w:cs="Times New Roman"/>
          <w:i/>
          <w:sz w:val="28"/>
          <w:szCs w:val="28"/>
        </w:rPr>
        <w:t>уровень</w:t>
      </w:r>
      <w:r w:rsidR="007A235A" w:rsidRPr="00255B84">
        <w:rPr>
          <w:rFonts w:ascii="Times New Roman" w:hAnsi="Times New Roman" w:cs="Times New Roman"/>
          <w:sz w:val="28"/>
          <w:szCs w:val="28"/>
        </w:rPr>
        <w:t xml:space="preserve"> </w:t>
      </w:r>
      <w:r w:rsidR="00530FF4" w:rsidRPr="00255B84">
        <w:rPr>
          <w:rFonts w:ascii="Times New Roman" w:hAnsi="Times New Roman" w:cs="Times New Roman"/>
          <w:sz w:val="28"/>
          <w:szCs w:val="28"/>
        </w:rPr>
        <w:t>–</w:t>
      </w:r>
      <w:r w:rsidR="007A235A" w:rsidRPr="00255B84">
        <w:rPr>
          <w:rFonts w:ascii="Times New Roman" w:hAnsi="Times New Roman" w:cs="Times New Roman"/>
          <w:sz w:val="28"/>
          <w:szCs w:val="28"/>
        </w:rPr>
        <w:t xml:space="preserve"> знания уже представляют целостные системы, не связанные между собой;</w:t>
      </w:r>
    </w:p>
    <w:p w:rsidR="00595303" w:rsidRPr="00255B84" w:rsidRDefault="00DF5DDD"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i/>
          <w:sz w:val="28"/>
          <w:szCs w:val="28"/>
        </w:rPr>
        <w:t xml:space="preserve">4 </w:t>
      </w:r>
      <w:r w:rsidR="007A235A" w:rsidRPr="00255B84">
        <w:rPr>
          <w:rFonts w:ascii="Times New Roman" w:hAnsi="Times New Roman" w:cs="Times New Roman"/>
          <w:i/>
          <w:sz w:val="28"/>
          <w:szCs w:val="28"/>
        </w:rPr>
        <w:t xml:space="preserve">уровень </w:t>
      </w:r>
      <w:r w:rsidR="00530FF4" w:rsidRPr="00255B84">
        <w:rPr>
          <w:rFonts w:ascii="Times New Roman" w:hAnsi="Times New Roman" w:cs="Times New Roman"/>
          <w:sz w:val="28"/>
          <w:szCs w:val="28"/>
        </w:rPr>
        <w:t>–</w:t>
      </w:r>
      <w:r w:rsidR="007A235A" w:rsidRPr="00255B84">
        <w:rPr>
          <w:rFonts w:ascii="Times New Roman" w:hAnsi="Times New Roman" w:cs="Times New Roman"/>
          <w:sz w:val="28"/>
          <w:szCs w:val="28"/>
        </w:rPr>
        <w:t xml:space="preserve"> знания представляют собой систему в высшей степени развития, характеризуются новым качеством </w:t>
      </w:r>
      <w:r w:rsidR="00530FF4" w:rsidRPr="00255B84">
        <w:rPr>
          <w:rFonts w:ascii="Times New Roman" w:hAnsi="Times New Roman" w:cs="Times New Roman"/>
          <w:sz w:val="28"/>
          <w:szCs w:val="28"/>
        </w:rPr>
        <w:t>–</w:t>
      </w:r>
      <w:r w:rsidR="007A235A" w:rsidRPr="00255B84">
        <w:rPr>
          <w:rFonts w:ascii="Times New Roman" w:hAnsi="Times New Roman" w:cs="Times New Roman"/>
          <w:sz w:val="28"/>
          <w:szCs w:val="28"/>
        </w:rPr>
        <w:t xml:space="preserve"> действенностью: ученик может предсказывать неизвестные факты, выводить «новые» на основе </w:t>
      </w:r>
      <w:proofErr w:type="gramStart"/>
      <w:r w:rsidR="007A235A" w:rsidRPr="00255B84">
        <w:rPr>
          <w:rFonts w:ascii="Times New Roman" w:hAnsi="Times New Roman" w:cs="Times New Roman"/>
          <w:sz w:val="28"/>
          <w:szCs w:val="28"/>
        </w:rPr>
        <w:t>усвоенных</w:t>
      </w:r>
      <w:proofErr w:type="gramEnd"/>
      <w:r w:rsidR="007A235A" w:rsidRPr="00255B84">
        <w:rPr>
          <w:rFonts w:ascii="Times New Roman" w:hAnsi="Times New Roman" w:cs="Times New Roman"/>
          <w:sz w:val="28"/>
          <w:szCs w:val="28"/>
        </w:rPr>
        <w:t>, творчески применять изученное.</w:t>
      </w:r>
    </w:p>
    <w:p w:rsidR="00BF434C" w:rsidRPr="00255B84" w:rsidRDefault="004219BA" w:rsidP="00B57127">
      <w:pPr>
        <w:spacing w:after="0" w:line="360" w:lineRule="auto"/>
        <w:ind w:firstLine="709"/>
        <w:jc w:val="both"/>
        <w:rPr>
          <w:rFonts w:ascii="Times New Roman" w:hAnsi="Times New Roman" w:cs="Times New Roman"/>
          <w:sz w:val="28"/>
          <w:szCs w:val="28"/>
        </w:rPr>
      </w:pPr>
      <w:r w:rsidRPr="00255B84">
        <w:rPr>
          <w:rFonts w:ascii="Times New Roman" w:hAnsi="Times New Roman" w:cs="Times New Roman"/>
          <w:sz w:val="28"/>
          <w:szCs w:val="28"/>
        </w:rPr>
        <w:t xml:space="preserve">Структура курса органической химии, в основу которой положены принципы усложнения строения вещества и генетической связи между классами соединений, создает благоприятные условия для формирования и развития понятий. </w:t>
      </w:r>
      <w:r w:rsidR="00E103CC" w:rsidRPr="00255B84">
        <w:rPr>
          <w:rFonts w:ascii="Times New Roman" w:hAnsi="Times New Roman" w:cs="Times New Roman"/>
          <w:sz w:val="28"/>
          <w:szCs w:val="28"/>
        </w:rPr>
        <w:t>Воспитание студентов должно быть направлено не на формальное получение диплома, а на приобретение знаний по специальности. Студенты должны ощущать связь учебного заведения и производства, видеть примеры выпускников, добившихся успехов в карьере.</w:t>
      </w:r>
    </w:p>
    <w:p w:rsidR="00063CD7" w:rsidRDefault="00696EF8" w:rsidP="00D5731E">
      <w:pPr>
        <w:spacing w:after="0" w:line="360" w:lineRule="auto"/>
        <w:ind w:firstLine="709"/>
        <w:jc w:val="both"/>
        <w:rPr>
          <w:rFonts w:ascii="Times New Roman" w:eastAsiaTheme="minorEastAsia" w:hAnsi="Times New Roman" w:cs="Times New Roman"/>
          <w:spacing w:val="-6"/>
          <w:sz w:val="28"/>
          <w:szCs w:val="28"/>
          <w:lang w:eastAsia="ru-RU"/>
        </w:rPr>
      </w:pPr>
      <w:r w:rsidRPr="00255B84">
        <w:rPr>
          <w:rFonts w:ascii="Times New Roman" w:eastAsiaTheme="minorEastAsia" w:hAnsi="Times New Roman" w:cs="Times New Roman"/>
          <w:spacing w:val="-6"/>
          <w:sz w:val="28"/>
          <w:szCs w:val="28"/>
          <w:lang w:eastAsia="ru-RU"/>
        </w:rPr>
        <w:t xml:space="preserve">Итак, в технологии саморазвития провозглашается новая для </w:t>
      </w:r>
      <w:proofErr w:type="spellStart"/>
      <w:r w:rsidRPr="00255B84">
        <w:rPr>
          <w:rFonts w:ascii="Times New Roman" w:eastAsiaTheme="minorEastAsia" w:hAnsi="Times New Roman" w:cs="Times New Roman"/>
          <w:spacing w:val="-6"/>
          <w:sz w:val="28"/>
          <w:szCs w:val="28"/>
          <w:lang w:eastAsia="ru-RU"/>
        </w:rPr>
        <w:t>ССУЗов</w:t>
      </w:r>
      <w:proofErr w:type="spellEnd"/>
      <w:r w:rsidRPr="00255B84">
        <w:rPr>
          <w:rFonts w:ascii="Times New Roman" w:eastAsiaTheme="minorEastAsia" w:hAnsi="Times New Roman" w:cs="Times New Roman"/>
          <w:spacing w:val="-6"/>
          <w:sz w:val="28"/>
          <w:szCs w:val="28"/>
          <w:lang w:eastAsia="ru-RU"/>
        </w:rPr>
        <w:t xml:space="preserve"> и приоритетная цель: </w:t>
      </w:r>
      <w:r w:rsidRPr="00255B84">
        <w:rPr>
          <w:rFonts w:ascii="Times New Roman" w:eastAsiaTheme="minorEastAsia" w:hAnsi="Times New Roman" w:cs="Times New Roman"/>
          <w:bCs/>
          <w:spacing w:val="-6"/>
          <w:sz w:val="28"/>
          <w:szCs w:val="28"/>
          <w:lang w:eastAsia="ru-RU"/>
        </w:rPr>
        <w:t>формирование самосовершенствующейся личности.</w:t>
      </w:r>
    </w:p>
    <w:p w:rsidR="00D5731E" w:rsidRPr="00D5731E" w:rsidRDefault="00D5731E" w:rsidP="00D5731E">
      <w:pPr>
        <w:spacing w:after="0" w:line="360" w:lineRule="auto"/>
        <w:ind w:firstLine="709"/>
        <w:jc w:val="both"/>
        <w:rPr>
          <w:rFonts w:ascii="Times New Roman" w:eastAsiaTheme="minorEastAsia" w:hAnsi="Times New Roman" w:cs="Times New Roman"/>
          <w:spacing w:val="-6"/>
          <w:sz w:val="28"/>
          <w:szCs w:val="28"/>
          <w:lang w:eastAsia="ru-RU"/>
        </w:rPr>
      </w:pPr>
    </w:p>
    <w:p w:rsidR="00B97948" w:rsidRPr="00255B84" w:rsidRDefault="00B97948" w:rsidP="00B57127">
      <w:pPr>
        <w:spacing w:after="0" w:line="360" w:lineRule="auto"/>
        <w:jc w:val="center"/>
        <w:rPr>
          <w:rFonts w:ascii="Times New Roman" w:hAnsi="Times New Roman" w:cs="Times New Roman"/>
          <w:b/>
          <w:sz w:val="28"/>
          <w:szCs w:val="28"/>
        </w:rPr>
      </w:pPr>
      <w:r w:rsidRPr="00255B84">
        <w:rPr>
          <w:rFonts w:ascii="Times New Roman" w:hAnsi="Times New Roman" w:cs="Times New Roman"/>
          <w:b/>
          <w:sz w:val="28"/>
          <w:szCs w:val="28"/>
        </w:rPr>
        <w:t>Литература.</w:t>
      </w:r>
    </w:p>
    <w:p w:rsidR="00B97948" w:rsidRPr="00255B84" w:rsidRDefault="00B97948" w:rsidP="00B57127">
      <w:pPr>
        <w:pStyle w:val="a3"/>
        <w:numPr>
          <w:ilvl w:val="0"/>
          <w:numId w:val="15"/>
        </w:numPr>
        <w:spacing w:line="360" w:lineRule="auto"/>
        <w:ind w:left="0" w:firstLine="0"/>
        <w:jc w:val="both"/>
        <w:rPr>
          <w:rFonts w:ascii="Times New Roman" w:hAnsi="Times New Roman" w:cs="Times New Roman"/>
          <w:sz w:val="28"/>
          <w:szCs w:val="28"/>
        </w:rPr>
      </w:pPr>
      <w:r w:rsidRPr="00255B84">
        <w:rPr>
          <w:rFonts w:ascii="Times New Roman" w:hAnsi="Times New Roman" w:cs="Times New Roman"/>
          <w:sz w:val="28"/>
          <w:szCs w:val="28"/>
        </w:rPr>
        <w:t>Александрова М.А. Урок "Электролиз растворов и расплавов солей" // Химия в школе. - 2005. - № 3 - с.61-66.</w:t>
      </w:r>
    </w:p>
    <w:p w:rsidR="00255B84" w:rsidRPr="00D5731E" w:rsidRDefault="00B97948" w:rsidP="00D5731E">
      <w:pPr>
        <w:pStyle w:val="a3"/>
        <w:numPr>
          <w:ilvl w:val="0"/>
          <w:numId w:val="15"/>
        </w:numPr>
        <w:spacing w:line="360" w:lineRule="auto"/>
        <w:ind w:left="0" w:firstLine="0"/>
        <w:jc w:val="both"/>
        <w:rPr>
          <w:rFonts w:ascii="Times New Roman" w:hAnsi="Times New Roman" w:cs="Times New Roman"/>
          <w:sz w:val="28"/>
          <w:szCs w:val="28"/>
        </w:rPr>
      </w:pPr>
      <w:proofErr w:type="spellStart"/>
      <w:r w:rsidRPr="00255B84">
        <w:rPr>
          <w:rFonts w:ascii="Times New Roman" w:hAnsi="Times New Roman" w:cs="Times New Roman"/>
          <w:sz w:val="28"/>
          <w:szCs w:val="28"/>
        </w:rPr>
        <w:t>Дзудцова</w:t>
      </w:r>
      <w:proofErr w:type="spellEnd"/>
      <w:r w:rsidRPr="00255B84">
        <w:rPr>
          <w:rFonts w:ascii="Times New Roman" w:hAnsi="Times New Roman" w:cs="Times New Roman"/>
          <w:sz w:val="28"/>
          <w:szCs w:val="28"/>
        </w:rPr>
        <w:t xml:space="preserve"> Д.Д., </w:t>
      </w:r>
      <w:proofErr w:type="spellStart"/>
      <w:r w:rsidRPr="00255B84">
        <w:rPr>
          <w:rFonts w:ascii="Times New Roman" w:hAnsi="Times New Roman" w:cs="Times New Roman"/>
          <w:sz w:val="28"/>
          <w:szCs w:val="28"/>
        </w:rPr>
        <w:t>Бестаева</w:t>
      </w:r>
      <w:proofErr w:type="spellEnd"/>
      <w:r w:rsidRPr="00255B84">
        <w:rPr>
          <w:rFonts w:ascii="Times New Roman" w:hAnsi="Times New Roman" w:cs="Times New Roman"/>
          <w:sz w:val="28"/>
          <w:szCs w:val="28"/>
        </w:rPr>
        <w:t xml:space="preserve"> Л.Б. Окислительно-восстановительные реакции. - </w:t>
      </w:r>
      <w:proofErr w:type="spellStart"/>
      <w:r w:rsidRPr="00255B84">
        <w:rPr>
          <w:rFonts w:ascii="Times New Roman" w:hAnsi="Times New Roman" w:cs="Times New Roman"/>
          <w:sz w:val="28"/>
          <w:szCs w:val="28"/>
        </w:rPr>
        <w:t>М.:Дрофа</w:t>
      </w:r>
      <w:proofErr w:type="spellEnd"/>
      <w:r w:rsidRPr="00255B84">
        <w:rPr>
          <w:rFonts w:ascii="Times New Roman" w:hAnsi="Times New Roman" w:cs="Times New Roman"/>
          <w:sz w:val="28"/>
          <w:szCs w:val="28"/>
        </w:rPr>
        <w:t>, 2005. - 318с.</w:t>
      </w:r>
    </w:p>
    <w:sectPr w:rsidR="00255B84" w:rsidRPr="00D5731E" w:rsidSect="00B57127">
      <w:pgSz w:w="11906" w:h="16838"/>
      <w:pgMar w:top="1134"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21D58"/>
    <w:multiLevelType w:val="hybridMultilevel"/>
    <w:tmpl w:val="644E77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EB645A"/>
    <w:multiLevelType w:val="hybridMultilevel"/>
    <w:tmpl w:val="4BB821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BA5856"/>
    <w:multiLevelType w:val="hybridMultilevel"/>
    <w:tmpl w:val="46C68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714F1A"/>
    <w:multiLevelType w:val="hybridMultilevel"/>
    <w:tmpl w:val="BC826284"/>
    <w:lvl w:ilvl="0" w:tplc="1DB03B5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CCF6C79"/>
    <w:multiLevelType w:val="hybridMultilevel"/>
    <w:tmpl w:val="4E3EF4D8"/>
    <w:lvl w:ilvl="0" w:tplc="04190017">
      <w:start w:val="1"/>
      <w:numFmt w:val="lowerLetter"/>
      <w:lvlText w:val="%1)"/>
      <w:lvlJc w:val="left"/>
      <w:pPr>
        <w:ind w:left="720" w:hanging="360"/>
      </w:pPr>
    </w:lvl>
    <w:lvl w:ilvl="1" w:tplc="9A38C73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844EAC"/>
    <w:multiLevelType w:val="hybridMultilevel"/>
    <w:tmpl w:val="1200D6A4"/>
    <w:lvl w:ilvl="0" w:tplc="04190011">
      <w:start w:val="1"/>
      <w:numFmt w:val="decimal"/>
      <w:lvlText w:val="%1)"/>
      <w:lvlJc w:val="left"/>
      <w:pPr>
        <w:ind w:left="36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nsid w:val="24AC16AA"/>
    <w:multiLevelType w:val="hybridMultilevel"/>
    <w:tmpl w:val="34981016"/>
    <w:lvl w:ilvl="0" w:tplc="3B92D9F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8374FED"/>
    <w:multiLevelType w:val="hybridMultilevel"/>
    <w:tmpl w:val="1CB23F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2A19FC"/>
    <w:multiLevelType w:val="hybridMultilevel"/>
    <w:tmpl w:val="AE44DC5A"/>
    <w:lvl w:ilvl="0" w:tplc="4DAE86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40E2036"/>
    <w:multiLevelType w:val="hybridMultilevel"/>
    <w:tmpl w:val="557AA5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E52AA4"/>
    <w:multiLevelType w:val="hybridMultilevel"/>
    <w:tmpl w:val="0E02E5D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C5E52BC"/>
    <w:multiLevelType w:val="hybridMultilevel"/>
    <w:tmpl w:val="327C3BFA"/>
    <w:lvl w:ilvl="0" w:tplc="0264F6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00577AB"/>
    <w:multiLevelType w:val="hybridMultilevel"/>
    <w:tmpl w:val="FC668E8E"/>
    <w:lvl w:ilvl="0" w:tplc="04190017">
      <w:start w:val="1"/>
      <w:numFmt w:val="lowerLetter"/>
      <w:lvlText w:val="%1)"/>
      <w:lvlJc w:val="left"/>
      <w:pPr>
        <w:ind w:left="720" w:hanging="360"/>
      </w:pPr>
    </w:lvl>
    <w:lvl w:ilvl="1" w:tplc="46A6A70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A12153D"/>
    <w:multiLevelType w:val="hybridMultilevel"/>
    <w:tmpl w:val="CFB880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8F42C2"/>
    <w:multiLevelType w:val="hybridMultilevel"/>
    <w:tmpl w:val="9484F7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3"/>
  </w:num>
  <w:num w:numId="5">
    <w:abstractNumId w:val="1"/>
  </w:num>
  <w:num w:numId="6">
    <w:abstractNumId w:val="13"/>
  </w:num>
  <w:num w:numId="7">
    <w:abstractNumId w:val="12"/>
  </w:num>
  <w:num w:numId="8">
    <w:abstractNumId w:val="4"/>
  </w:num>
  <w:num w:numId="9">
    <w:abstractNumId w:val="7"/>
  </w:num>
  <w:num w:numId="10">
    <w:abstractNumId w:val="9"/>
  </w:num>
  <w:num w:numId="11">
    <w:abstractNumId w:val="10"/>
  </w:num>
  <w:num w:numId="12">
    <w:abstractNumId w:val="6"/>
  </w:num>
  <w:num w:numId="13">
    <w:abstractNumId w:val="14"/>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21500"/>
    <w:rsid w:val="00032F62"/>
    <w:rsid w:val="000330DC"/>
    <w:rsid w:val="000362D4"/>
    <w:rsid w:val="00063CD7"/>
    <w:rsid w:val="000E23A6"/>
    <w:rsid w:val="001350F5"/>
    <w:rsid w:val="00157EE4"/>
    <w:rsid w:val="001D5CD5"/>
    <w:rsid w:val="001F7109"/>
    <w:rsid w:val="00232F3D"/>
    <w:rsid w:val="00255B84"/>
    <w:rsid w:val="002A26CC"/>
    <w:rsid w:val="002E21C1"/>
    <w:rsid w:val="002E6E99"/>
    <w:rsid w:val="00346F96"/>
    <w:rsid w:val="0037049E"/>
    <w:rsid w:val="00370E50"/>
    <w:rsid w:val="00383DDF"/>
    <w:rsid w:val="00420CE1"/>
    <w:rsid w:val="004219BA"/>
    <w:rsid w:val="00455BEC"/>
    <w:rsid w:val="0045691A"/>
    <w:rsid w:val="0047340E"/>
    <w:rsid w:val="004C0140"/>
    <w:rsid w:val="004F0447"/>
    <w:rsid w:val="005150D6"/>
    <w:rsid w:val="00530FF4"/>
    <w:rsid w:val="00547BC0"/>
    <w:rsid w:val="00565BFA"/>
    <w:rsid w:val="00574ECD"/>
    <w:rsid w:val="00595303"/>
    <w:rsid w:val="005A5078"/>
    <w:rsid w:val="005B42B6"/>
    <w:rsid w:val="005D1EA4"/>
    <w:rsid w:val="0064194A"/>
    <w:rsid w:val="00661136"/>
    <w:rsid w:val="00692D4B"/>
    <w:rsid w:val="00696EF8"/>
    <w:rsid w:val="006D585B"/>
    <w:rsid w:val="007149B5"/>
    <w:rsid w:val="007255A2"/>
    <w:rsid w:val="00735ABD"/>
    <w:rsid w:val="00784477"/>
    <w:rsid w:val="007A235A"/>
    <w:rsid w:val="007A2FF1"/>
    <w:rsid w:val="007B4B60"/>
    <w:rsid w:val="007F1DE8"/>
    <w:rsid w:val="00844920"/>
    <w:rsid w:val="0084735F"/>
    <w:rsid w:val="00887D91"/>
    <w:rsid w:val="00896A4F"/>
    <w:rsid w:val="008C4E18"/>
    <w:rsid w:val="008E356A"/>
    <w:rsid w:val="00932422"/>
    <w:rsid w:val="009842F6"/>
    <w:rsid w:val="0099352C"/>
    <w:rsid w:val="009C5226"/>
    <w:rsid w:val="00A7764C"/>
    <w:rsid w:val="00AA311A"/>
    <w:rsid w:val="00AA35E4"/>
    <w:rsid w:val="00AA4BD8"/>
    <w:rsid w:val="00AA6EE2"/>
    <w:rsid w:val="00AB5DEB"/>
    <w:rsid w:val="00AD01D6"/>
    <w:rsid w:val="00AE56FB"/>
    <w:rsid w:val="00B540B8"/>
    <w:rsid w:val="00B57127"/>
    <w:rsid w:val="00B97948"/>
    <w:rsid w:val="00BA1298"/>
    <w:rsid w:val="00BB277E"/>
    <w:rsid w:val="00BD6C3B"/>
    <w:rsid w:val="00BE0C4B"/>
    <w:rsid w:val="00BF1BAD"/>
    <w:rsid w:val="00BF434C"/>
    <w:rsid w:val="00C2269D"/>
    <w:rsid w:val="00C476D7"/>
    <w:rsid w:val="00C57BC3"/>
    <w:rsid w:val="00C728C8"/>
    <w:rsid w:val="00C864C6"/>
    <w:rsid w:val="00CC2204"/>
    <w:rsid w:val="00CE28C8"/>
    <w:rsid w:val="00CE7D75"/>
    <w:rsid w:val="00CF3727"/>
    <w:rsid w:val="00D019B3"/>
    <w:rsid w:val="00D21500"/>
    <w:rsid w:val="00D32C66"/>
    <w:rsid w:val="00D5731E"/>
    <w:rsid w:val="00D6158C"/>
    <w:rsid w:val="00D91728"/>
    <w:rsid w:val="00DB1F0B"/>
    <w:rsid w:val="00DC1EE6"/>
    <w:rsid w:val="00DF5DDD"/>
    <w:rsid w:val="00E103CC"/>
    <w:rsid w:val="00E172F6"/>
    <w:rsid w:val="00E63C10"/>
    <w:rsid w:val="00E6559D"/>
    <w:rsid w:val="00E67407"/>
    <w:rsid w:val="00E76F7F"/>
    <w:rsid w:val="00E77CC4"/>
    <w:rsid w:val="00ED7E17"/>
    <w:rsid w:val="00EE0DEE"/>
    <w:rsid w:val="00EE65AC"/>
    <w:rsid w:val="00F12990"/>
    <w:rsid w:val="00F12FAD"/>
    <w:rsid w:val="00F27194"/>
    <w:rsid w:val="00F503DF"/>
    <w:rsid w:val="00F70EB1"/>
    <w:rsid w:val="00FA201E"/>
    <w:rsid w:val="00FA7817"/>
    <w:rsid w:val="00FC1584"/>
    <w:rsid w:val="00FD37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2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E50"/>
    <w:pPr>
      <w:ind w:left="720"/>
      <w:contextualSpacing/>
    </w:pPr>
  </w:style>
  <w:style w:type="paragraph" w:styleId="a4">
    <w:name w:val="Balloon Text"/>
    <w:basedOn w:val="a"/>
    <w:link w:val="a5"/>
    <w:uiPriority w:val="99"/>
    <w:semiHidden/>
    <w:unhideWhenUsed/>
    <w:rsid w:val="00896A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6A4F"/>
    <w:rPr>
      <w:rFonts w:ascii="Tahoma" w:hAnsi="Tahoma" w:cs="Tahoma"/>
      <w:sz w:val="16"/>
      <w:szCs w:val="16"/>
    </w:rPr>
  </w:style>
  <w:style w:type="table" w:styleId="a6">
    <w:name w:val="Table Grid"/>
    <w:basedOn w:val="a1"/>
    <w:uiPriority w:val="59"/>
    <w:rsid w:val="00DF5DDD"/>
    <w:pPr>
      <w:widowControl w:val="0"/>
      <w:spacing w:after="0" w:line="240" w:lineRule="auto"/>
    </w:pPr>
    <w:rPr>
      <w:rFonts w:ascii="Arial Unicode MS" w:eastAsia="Arial Unicode MS" w:hAnsi="Arial Unicode MS" w:cs="Arial Unicode MS"/>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2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E50"/>
    <w:pPr>
      <w:ind w:left="720"/>
      <w:contextualSpacing/>
    </w:pPr>
  </w:style>
  <w:style w:type="paragraph" w:styleId="a4">
    <w:name w:val="Balloon Text"/>
    <w:basedOn w:val="a"/>
    <w:link w:val="a5"/>
    <w:uiPriority w:val="99"/>
    <w:semiHidden/>
    <w:unhideWhenUsed/>
    <w:rsid w:val="00896A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6A4F"/>
    <w:rPr>
      <w:rFonts w:ascii="Tahoma" w:hAnsi="Tahoma" w:cs="Tahoma"/>
      <w:sz w:val="16"/>
      <w:szCs w:val="16"/>
    </w:rPr>
  </w:style>
  <w:style w:type="table" w:styleId="a6">
    <w:name w:val="Table Grid"/>
    <w:basedOn w:val="a1"/>
    <w:uiPriority w:val="59"/>
    <w:rsid w:val="00DF5DDD"/>
    <w:pPr>
      <w:widowControl w:val="0"/>
      <w:spacing w:after="0" w:line="240" w:lineRule="auto"/>
    </w:pPr>
    <w:rPr>
      <w:rFonts w:ascii="Arial Unicode MS" w:eastAsia="Arial Unicode MS" w:hAnsi="Arial Unicode MS" w:cs="Arial Unicode MS"/>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42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B62F1-2EB6-4D77-AB1F-1C809918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5</Pages>
  <Words>1157</Words>
  <Characters>6596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Blackshine TEAM</Company>
  <LinksUpToDate>false</LinksUpToDate>
  <CharactersWithSpaces>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Taburetka</dc:creator>
  <cp:keywords/>
  <dc:description/>
  <cp:lastModifiedBy>Taburetka</cp:lastModifiedBy>
  <cp:revision>54</cp:revision>
  <dcterms:created xsi:type="dcterms:W3CDTF">2016-05-10T18:27:00Z</dcterms:created>
  <dcterms:modified xsi:type="dcterms:W3CDTF">2016-09-22T06:32:00Z</dcterms:modified>
</cp:coreProperties>
</file>