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г. Саратова </w:t>
      </w: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Детский сад компенсируюшего вида №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val="en-US" w:eastAsia="ru-RU"/>
        </w:rPr>
        <w:t>223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» </w:t>
      </w: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Проект в подготовительной группе</w:t>
      </w: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«Детское экспереиентирование»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Подготовила и провела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оспитатель: Фудаева З 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Саратов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Пояснительная записка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Особое значение для развития личности дошкольника имеет усвоение им представлений о взаимосвязи природы и человека.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Занимательные опыты, эксперименты побуждают детей к самостоятельному поиску причин, способов действий, проявлению творчества, так как опыты представлены с учетом актуального развития дошкольников. Кроме того используемый материал обеспечивает развитие двух типов детской активности: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1. собственной активности ребенка, полностью определяемой им самим;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2. акт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ивность ребенка, стимулированная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взрослым.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проекта.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период дошкольного детства происходит зарождение первичного образа мира благодаря познавательной активности ребенка, имеющей свою специфику на каждом возрастном этапе. Развитие познавательного интереса к различным областям знаний и видам деятельности является одной из составляющих, как общего развития дошкольника, так и дальнейшем успешности его обучения в школе. Интерес дошкольника к окружающему миру, желание освоить все новое - основа формирования этого качества. На протяжении всего дошкольного детства наряду с игровой деятельностью огромное значение в развитии личности ребенка имеет познавательная деятельность, как процесс усвоения знаний, умений, навыков. Понимая, какое значение имеет поисковая деятельность в развитии познавательной активности детей, их интеллектуальных способностей, одним из видов деятельности я выбрала детское экспериментирование.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Работая в дошкольном учреждении, всегда стремилась искать новые подходы для интеллектуального развития дошкольников. Интенсивное изменение в окружающей жизни, активное проникновение научно-технического прогресса во все его сферы диктуют педагогу необходимость выбирать более эффективные средства обучения и воспитания.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Необ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ходимость давать отчет об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увиде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ном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 формулировать обнаруженные закономерности и выводы стимулирует развитие речи.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Дошкольникам присуще наглядно-действенное и наглядно-образное мышление, поэтому экспериментирование, как ни какой другой метод, соответствует этим возрастным особенностям.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Детское 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Результатом реализации проекта является приобретенный опыт видения предметов и явлений, всматривания в них, развитие внимание, зрительной, слуховой чувствительности, расширение словарного запаса и обогащение речевого общения на основе культурных норм.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Цели и задачи проекта.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развитие интереса детей к поисково-экспериментальной деятельности.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>
      <w:pPr>
        <w:pStyle w:val="style0"/>
        <w:numPr>
          <w:ilvl w:val="0"/>
          <w:numId w:val="1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Воспитывать интерес детей к экспериментальной деятельности;</w:t>
      </w:r>
    </w:p>
    <w:p>
      <w:pPr>
        <w:pStyle w:val="style0"/>
        <w:numPr>
          <w:ilvl w:val="0"/>
          <w:numId w:val="1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Расширять представления детей об окружающем мире через знакомство с основными физическими свойствами и явлениями;</w:t>
      </w:r>
    </w:p>
    <w:p>
      <w:pPr>
        <w:pStyle w:val="style0"/>
        <w:numPr>
          <w:ilvl w:val="0"/>
          <w:numId w:val="1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Развивать связную речь детей: побуждать рассуждать, аргументировать, пользоваться речью-доказательством;</w:t>
      </w:r>
    </w:p>
    <w:p>
      <w:pPr>
        <w:pStyle w:val="style0"/>
        <w:numPr>
          <w:ilvl w:val="0"/>
          <w:numId w:val="1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Развивать наблюдательность;</w:t>
      </w:r>
    </w:p>
    <w:p>
      <w:pPr>
        <w:pStyle w:val="style0"/>
        <w:numPr>
          <w:ilvl w:val="0"/>
          <w:numId w:val="1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Воспитывать такие качества как желание помочь другим, умение договариваться друг с другом для решения общих задач.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Вид проекта: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групповой; краткосрочный; поисково-исследовательский.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воспитатель группы, дети 6 -7 лет.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Состав проектной группы: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воспитатели и воспитанники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подготовительной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группы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(дети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6 – 7 лет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Этапы реализации проекта: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1 этап – подготовительный.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Изучить и проанализировать методическую литературу по теме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Составление планирования опытно-экспериментальной деятельности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Подбор основного оборудования и материала для оснащения центра экспериментальной деятельности.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2 этап – основной.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Внедрение в воспитательно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образовательный процесс опытно-экспериментальной деятельности. Перспективный план.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3 этап – заключительный.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Определить эффективность проведенной работы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Провести анализ полученных результатов.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Режим занятий: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1 занятие в неделю, в первой половине дня. Продолжительность одного занятия 30 минут.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Ожидаемые результаты.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Созданы необходимые условия для формирования основ целостного мировидения дошкольника средствами экспериментальной деятельности.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Воспитанники имеют представления детей об окружающем мире.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У дошкольников развиты умения: наблюдать, анализировать, сравнивать, выделять характерные, существенные признаки предметов и явлений, обобщать их по этим признакам.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Перспективный план работы по основному этапу проекта: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Программное содержание:</w:t>
      </w:r>
    </w:p>
    <w:p>
      <w:pPr>
        <w:pStyle w:val="style0"/>
        <w:numPr>
          <w:ilvl w:val="0"/>
          <w:numId w:val="2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Совместная деятельность педагога и детей (НОД по экспериментальной деятельности);</w:t>
      </w:r>
    </w:p>
    <w:p>
      <w:pPr>
        <w:pStyle w:val="style0"/>
        <w:numPr>
          <w:ilvl w:val="0"/>
          <w:numId w:val="2"/>
        </w:numPr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Совместная деятельность родителей и детей.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Какая бывает вода? Что вода делает? Для чего вода нужна человеку? На все эти вопросы мы найдем ответы в нашей лаборатории, где мы будем проводить опыты и узнаем о свойствах воды, т.е. какая она вода?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Вода бывает разной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закрепить знания детей о свойствах воды путем экспериментирования, выявить сходство и различие пресной и морской воды;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-развивать речь, мышление, любознательность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 сенсорные способности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-развивать умение делать выводы, умозаключения;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-воспитывать аккуратность при работе.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«Вода – жидкость»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Перелить воду из одного стакана в другой.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Вывод: вода жидкая, она может течь, это свойство воды называется текучестью.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Вода принимает форму»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столе лежат кубик и шарик.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 какой формы эти предметы (ответы детей). А имеет ли форму вода? Для этого возьмём узкую банку и наполним её водой. Перельём эту воду в широкую банку. Форма, которую принимает вода, всё время изменяется.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Вывод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 вода принимает форму того сосуда, в котором находится. Вода-жидкость. Вспомните лужи после дождя. На дороге растекается, в ямках собирается, а в землю впитывается. И так вода не имеет формы.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«Вода может изменить свой цвет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Возьмём два стакана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один с водой, а другой с молоком. Возьмём картинку и поставим её за стаканом с водой. Нам видно картинку (ответы детей).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 теперь поставим картинку за стаканом с молоком. Что мы обнаружили?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Вывод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: через воду рисунок виден, а через молоко нет. Значит вода прозрачная жидкость.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Она может окрашиваться в разные цвета.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Прозрачную воду можно сделать непрозрачной.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Опускаем в воду кристаллики марганцовки или краску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. Смотрим через неё на картинку. Рисунок не виден. И так, делаем вывод, что вода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может менять свой цвет в зависимости от того, какое вещество в нее добавили.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«Льдинки на тропинке»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Оборудование: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-краски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-3 ёмкости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-формочки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-вода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ёмкости налили воды. Воду подкрасили акварельными красками разного цвета. Подкрашенную воду разлили в формочки. Формочки положили в морозилку. На следующий день получили разноцветные льдинки.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«Вода – растворитель»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На столах у детей 3 стаканчика (в одном пресная вода, в другом – морская, в третьем – сладкая.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А если у воды вкус? Дети пробуют воду и высказывают своё мнение.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Вывод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 своего вкуса у воды нет. А что случилось с веществами, которые мы добавили в воду? (ответы детей). А теперь давайте попробуем растворить в воде муку и подсолнечное масло. Мука не растворилась полностью, а осадок опустился на дно стакана. Так же не растворилось и масло, оно осталось на поверхности.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«Вода может склеивать»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Берем два листочка бумаги, соединяем их и двигаем в разных направлениях (свободно двигается). Опускаем в воду листы бумаги, соединяем, пробуем сдвинуть листы – не двигаются.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 вода обладает склеивающим действием.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«Облака»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Насыпать на поднос муку и брызнуть на нее из п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ульверизатора – образуются шарики, покрытые мукой.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 пылинки вокруг себя собирают мелкие капли воды, образуя одну большую каплю. Таким же образом  происходит образование облаков. Вода склеивает муку.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«Тонет – не тонет»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В тазик с водой опускаем различные по весу предметы.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 если предмет легкий, вода держит его на поверхности. Если предмет тяжелый, вода не может его удержать – предмет тонет.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Опыт по погружению в воду яйца»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Оборудование: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-2 яйца (сваре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нны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е в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крутую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-соль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-вода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-2 ёмкости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Положили 2 яйца в разные ёмкости с водой. Они утонули. В одну ёмкость с яйцом насыпали соль. Яйцо всплыло и держится на поверхности. Вода солёная, поэтому вес воды увеличился, а яйцо стало легче солёной воды и оно поднялось на поверхность.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Когда поедете с родителями на море, то под их присмотром вы можете быстро научиться плавать в морской воде.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Вода не имеет запаха»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Давайте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определим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есть ли запах у воды. (Ответы детей). Теперь размешаем в воде травяной настой и мятные капли. И снова понюхаем воду. У воды появился запах. Растворяясь в воде различные вещества, меняют у воды: цвет, вкус, запах.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 вода ничем не пахнет, у нее нет запаха.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«Фильтрование воды»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Бывает такая ситуация, что воды чистой рядом нет, но жизненно важно глотнуть хотя бы глоток воды. Существуют разные способы очистки воды. С самыми простыми способами, которые вам в жизни могут пригодиться, мы сейчас познакомимся. Для этого возьмём воронку, платок, вату и ёмкость для воды. Делаем очистительные устройства – фильтры.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«Невидимка воздух»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формировать представление о воздухе, его свойствах; о роли в жизни живых существ. Развивать интерес к познавательной деятельности и экспериментированию. Развивать мышление, учить делать выводы в процессе эксперимента.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«Я вижу воздух» 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Задача: дать детям представление о том, что воздух можно увидеть в воде. 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Выдохнуть воздух через трубочку в емкость с водой.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Вывод: если выдохнуть воздух в воду, то он скапливается в виде воздушных шариков и поднимается вверх. Воздух легче воды. Вода выталкивает воздушные шарики, которые стремятся вверх. 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«Ловим воздух»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Задача: дать детям представление о том, что воздух везде вокруг нас.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Открыть прозрачный полиэтиленовый пакет, как бы «зачерпнуть» в него воздух, закрутить края. Пакет надулся и стал плотным, потому что в нем воздух. Вывод: воздух прозрачный, невидимый, легкий.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«Вертушка» 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Задача: изготовление вертушки детьми для определения направления ветра. Научить детей определять направление ветра.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Сделать вертушку своими руками из бумаги.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Вывод: ветер дует на вертушку, и она крутится.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«Как поймать воздух?»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Возьмите со стола целлофановые пакеты и попробуйте поймать воздух. Закрутите пакеты. Что произошло с пакетом? Что в них находится? Какой он? Вы его видите? Давайте проверим. Возьмите острую палочку и осторожно проколите пакет. Поднесите его к лицу и нажмите на него руками. Что вы чувствуете? И так, мы его не видим, но чувствуем.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«Парашюты» (дома совестно с родителями изготавливаем игрушечный парашют)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Оборудование: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-8 кусков верёвки по 40 см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-большой пластиковый пакет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-двухсторонний скотч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-игрушечный человечек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Из пакета вырезали круг и прикрепили к нему верёвки и человечка. Сложили парашют и бросили его как можно выше.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 спуске под куполом оказывается большое количество воздуха. Сила сопротивления воздуха уменьшает скорость падения.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«Воздух легче воды»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Перед вами стаканы с водой и трубочки для коктейля. Вставьте трубочки в воду и подуйте в них. Что вы видите? Что выходит из воды с пузырьками? Откуда он берётся? Пузырьки поднимаются на поверхность потому, что воздух легче воды.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«Имеет ли воздух вес?»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Нам понадобиться весы и два воздушных шара. Эти весы можно сделать сами из верёвочки и палочки. С двух сторон я подвесила шары. Посмотрите, сейчас весы уравновешены. Я возьму острую палочку и проткну один из шаров. Что произошло? Какой можно сделать вывод? Шар с воздухом опустился вниз, а лопнувший шар поднялся вверх. Значит шарик с воздухом тяжелее, чем шар без воздуха.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«Движение воздуха» 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Задача: дать детям представление о том, что воздух может двигать предметы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1.Самостоятельно сделать лодочки сначала без паруса, опустить их на воду и подуть, затем вставить паруса и опять подуть.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 на парус давит воздух, поэтому лодочка с парусом движется быстрее.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2.Подуть на перышко.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3.Подуть на плот с собачкой.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 воздух двигает предметы.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«Почему летит ракета?»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Задача: познакомить детей с принципом полета ракеты.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Надуть воздушные шарики и отпустить их.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Вывод: когда мы отпускаем надутый шарик, воздух стремится выйти наружу. Действие воздушной струи вызвало реакцию противодействия, и шарик полетел в противоположном направлении от выходящей струи воздуха. По такому же принципу летит и ракета, только баки ракеты заполняют горючим.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«Что в стакане»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 посмотрите, у меня в руках стакан. Как вы думаете, он пустой? Сейчас мы это проверим. Нам понадобиться ёмкость с водой и этот стакан. Перевернём стакан вверх дном и будем медленно опускать его в воду. Обратите внимание, что стаканчик нужно держать ровно. Что вы видите? Попадает ли вода в стакан? Вытаскиваем. Посмотрите, снаружи стакан мокрый, а внутри? (воспитатель предлагает детям потрогать стакан внутри). Ребята, почему вода не попала в стакан? Какой можно сделать вывод? Правильно, в стакане находится воздух, он не пускает туда воду.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«Почему гаснет свеча»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Оборудование: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-2 свечи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-2 блюдца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-банка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-спички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Взяли 2 свечи, поставили на блюдца и подожгли их. Одну из свечей накрыли банкой и стали наблюдать, что будет происходить дальше. Через некоторое время свеча накрытая банкой погасла.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Почему она погасла? В банке кончился кислород и образовался углекислый газ. Вот так и мы не можем жить без кислорода. </w:t>
      </w:r>
    </w:p>
    <w:p>
      <w:pPr>
        <w:pStyle w:val="style0"/>
        <w:shd w:val="clear" w:color="auto" w:fill="ffffff"/>
        <w:spacing w:after="15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150" w:lineRule="auto" w:line="240"/>
        <w:rPr>
          <w:rFonts w:ascii="Arial" w:cs="Arial" w:eastAsia="Times New Roman" w:hAnsi="Arial"/>
          <w:color w:val="000000"/>
          <w:sz w:val="21"/>
          <w:szCs w:val="21"/>
          <w:lang w:eastAsia="ru-RU"/>
        </w:rPr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tabs>
          <w:tab w:val="left" w:leader="none" w:pos="5505"/>
        </w:tabs>
        <w:rPr/>
      </w:pPr>
      <w:r>
        <w:tab/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BECE75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CC78B90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 w:lineRule="auto" w:line="240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style3">
    <w:name w:val="heading 3"/>
    <w:basedOn w:val="style0"/>
    <w:next w:val="style3"/>
    <w:link w:val="style4098"/>
    <w:qFormat/>
    <w:uiPriority w:val="9"/>
    <w:pPr>
      <w:spacing w:before="100" w:beforeAutospacing="true" w:after="100" w:afterAutospacing="true" w:lineRule="auto" w:line="240"/>
      <w:outlineLvl w:val="2"/>
    </w:pPr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style4098">
    <w:name w:val="Заголовок 3 Знак"/>
    <w:basedOn w:val="style65"/>
    <w:next w:val="style4098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1863</Words>
  <Pages>10</Pages>
  <Characters>11835</Characters>
  <Application>WPS Office</Application>
  <DocSecurity>0</DocSecurity>
  <Paragraphs>156</Paragraphs>
  <ScaleCrop>false</ScaleCrop>
  <Company>SPecialiST RePack</Company>
  <LinksUpToDate>false</LinksUpToDate>
  <CharactersWithSpaces>13649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2025-02-10T04:23:49Z</dcterms:created>
  <dc:creator>RemoBook</dc:creator>
  <lastModifiedBy>2311DRK48G</lastModifiedBy>
  <lastPrinted>2021-09-05T15:46:00Z</lastPrinted>
  <dcterms:modified xsi:type="dcterms:W3CDTF">2025-02-10T04:23:49Z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1bf5c9df05a042b890d3ffc103457ad6</vt:lpwstr>
  </property>
</Properties>
</file>