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C0ED1" w14:textId="77777777" w:rsidR="00372CDB" w:rsidRDefault="00372CDB" w:rsidP="00372CDB">
      <w:pPr>
        <w:jc w:val="center"/>
        <w:rPr>
          <w:sz w:val="28"/>
          <w:szCs w:val="28"/>
        </w:rPr>
      </w:pPr>
    </w:p>
    <w:p w14:paraId="41914729" w14:textId="4749FBE7" w:rsidR="004231DF" w:rsidRDefault="001D0C6D" w:rsidP="00372CDB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общеобразовательное автономное учреждение</w:t>
      </w:r>
    </w:p>
    <w:p w14:paraId="6F811D32" w14:textId="6BEA70E1" w:rsidR="001D0C6D" w:rsidRDefault="001D0C6D" w:rsidP="00372CDB">
      <w:pPr>
        <w:jc w:val="center"/>
        <w:rPr>
          <w:sz w:val="28"/>
          <w:szCs w:val="28"/>
        </w:rPr>
      </w:pPr>
      <w:r>
        <w:rPr>
          <w:sz w:val="28"/>
          <w:szCs w:val="28"/>
        </w:rPr>
        <w:t>«Средняя общеобразовательная школа №34»</w:t>
      </w:r>
    </w:p>
    <w:p w14:paraId="7D63C48F" w14:textId="77777777" w:rsidR="004231DF" w:rsidRDefault="004231DF" w:rsidP="00372CDB">
      <w:pPr>
        <w:jc w:val="center"/>
        <w:rPr>
          <w:sz w:val="28"/>
          <w:szCs w:val="28"/>
        </w:rPr>
      </w:pPr>
    </w:p>
    <w:p w14:paraId="7778ABE4" w14:textId="77777777" w:rsidR="00372CDB" w:rsidRPr="00B71DFB" w:rsidRDefault="00372CDB" w:rsidP="00372CDB">
      <w:pPr>
        <w:jc w:val="center"/>
        <w:rPr>
          <w:sz w:val="28"/>
          <w:szCs w:val="28"/>
        </w:rPr>
      </w:pPr>
    </w:p>
    <w:p w14:paraId="6B67331A" w14:textId="77777777" w:rsidR="00372CDB" w:rsidRPr="002D4C36" w:rsidRDefault="00372CDB" w:rsidP="00372CDB">
      <w:pPr>
        <w:jc w:val="center"/>
        <w:rPr>
          <w:sz w:val="28"/>
          <w:szCs w:val="28"/>
          <w:lang w:val="tt-RU"/>
        </w:rPr>
      </w:pPr>
    </w:p>
    <w:p w14:paraId="71204E39" w14:textId="77777777" w:rsidR="00DC2F04" w:rsidRDefault="00DC2F04" w:rsidP="00372CDB">
      <w:pPr>
        <w:spacing w:line="360" w:lineRule="auto"/>
        <w:jc w:val="center"/>
        <w:rPr>
          <w:b/>
          <w:sz w:val="28"/>
          <w:szCs w:val="28"/>
        </w:rPr>
      </w:pPr>
    </w:p>
    <w:p w14:paraId="7F65E28E" w14:textId="77777777" w:rsidR="00DC2F04" w:rsidRDefault="00DC2F04" w:rsidP="00372CDB">
      <w:pPr>
        <w:spacing w:line="360" w:lineRule="auto"/>
        <w:jc w:val="center"/>
        <w:rPr>
          <w:b/>
          <w:sz w:val="28"/>
          <w:szCs w:val="28"/>
        </w:rPr>
      </w:pPr>
    </w:p>
    <w:p w14:paraId="4B00F77C" w14:textId="77777777" w:rsidR="001D0C6D" w:rsidRDefault="001D0C6D" w:rsidP="00372CDB">
      <w:pPr>
        <w:spacing w:line="360" w:lineRule="auto"/>
        <w:jc w:val="center"/>
        <w:rPr>
          <w:b/>
          <w:sz w:val="28"/>
          <w:szCs w:val="28"/>
        </w:rPr>
      </w:pPr>
    </w:p>
    <w:p w14:paraId="7F231E45" w14:textId="77777777" w:rsidR="001D0C6D" w:rsidRDefault="001D0C6D" w:rsidP="00372CDB">
      <w:pPr>
        <w:spacing w:line="360" w:lineRule="auto"/>
        <w:jc w:val="center"/>
        <w:rPr>
          <w:b/>
          <w:sz w:val="28"/>
          <w:szCs w:val="28"/>
        </w:rPr>
      </w:pPr>
    </w:p>
    <w:p w14:paraId="014D2F30" w14:textId="77777777" w:rsidR="001D0C6D" w:rsidRDefault="001D0C6D" w:rsidP="00372CDB">
      <w:pPr>
        <w:spacing w:line="360" w:lineRule="auto"/>
        <w:jc w:val="center"/>
        <w:rPr>
          <w:b/>
          <w:sz w:val="28"/>
          <w:szCs w:val="28"/>
        </w:rPr>
      </w:pPr>
    </w:p>
    <w:p w14:paraId="02B1598D" w14:textId="655A237A" w:rsidR="00372CDB" w:rsidRPr="001D0C6D" w:rsidRDefault="00230A32" w:rsidP="00DC2F04">
      <w:pPr>
        <w:spacing w:line="360" w:lineRule="auto"/>
        <w:jc w:val="center"/>
        <w:rPr>
          <w:sz w:val="28"/>
          <w:szCs w:val="28"/>
        </w:rPr>
      </w:pPr>
      <w:r w:rsidRPr="001D0C6D">
        <w:rPr>
          <w:sz w:val="28"/>
          <w:szCs w:val="28"/>
        </w:rPr>
        <w:t>Мастер-класс</w:t>
      </w:r>
    </w:p>
    <w:p w14:paraId="0AF8C8DB" w14:textId="77777777" w:rsidR="000A7618" w:rsidRPr="000A7618" w:rsidRDefault="00372CDB" w:rsidP="000A7618">
      <w:pPr>
        <w:spacing w:line="360" w:lineRule="auto"/>
        <w:jc w:val="center"/>
        <w:rPr>
          <w:sz w:val="28"/>
          <w:szCs w:val="28"/>
        </w:rPr>
      </w:pPr>
      <w:r w:rsidRPr="001D0C6D">
        <w:rPr>
          <w:sz w:val="28"/>
          <w:szCs w:val="28"/>
        </w:rPr>
        <w:t>«</w:t>
      </w:r>
      <w:r w:rsidR="000A7618" w:rsidRPr="000A7618">
        <w:rPr>
          <w:sz w:val="28"/>
          <w:szCs w:val="28"/>
        </w:rPr>
        <w:t>Развитие  математической грамотности</w:t>
      </w:r>
    </w:p>
    <w:p w14:paraId="053E22A0" w14:textId="77777777" w:rsidR="000A7618" w:rsidRPr="000A7618" w:rsidRDefault="000A7618" w:rsidP="000A7618">
      <w:pPr>
        <w:spacing w:line="360" w:lineRule="auto"/>
        <w:jc w:val="center"/>
        <w:rPr>
          <w:sz w:val="28"/>
          <w:szCs w:val="28"/>
        </w:rPr>
      </w:pPr>
      <w:r w:rsidRPr="000A7618">
        <w:rPr>
          <w:sz w:val="28"/>
          <w:szCs w:val="28"/>
        </w:rPr>
        <w:t xml:space="preserve"> обучающихся 5-9 классов на уроках математики</w:t>
      </w:r>
    </w:p>
    <w:p w14:paraId="20C5F97C" w14:textId="7B349B19" w:rsidR="000A7618" w:rsidRPr="001D0C6D" w:rsidRDefault="000A7618" w:rsidP="000A7618">
      <w:pPr>
        <w:spacing w:line="360" w:lineRule="auto"/>
        <w:jc w:val="center"/>
        <w:rPr>
          <w:sz w:val="28"/>
          <w:szCs w:val="28"/>
        </w:rPr>
      </w:pPr>
      <w:r w:rsidRPr="000A7618">
        <w:rPr>
          <w:sz w:val="28"/>
          <w:szCs w:val="28"/>
        </w:rPr>
        <w:t xml:space="preserve">  посредством использования преимуществ кейс – технологии</w:t>
      </w:r>
      <w:r>
        <w:rPr>
          <w:sz w:val="28"/>
          <w:szCs w:val="28"/>
        </w:rPr>
        <w:t>».</w:t>
      </w:r>
    </w:p>
    <w:p w14:paraId="68C5225A" w14:textId="06F2F639" w:rsidR="00372CDB" w:rsidRPr="001D0C6D" w:rsidRDefault="00372CDB" w:rsidP="00837B0D">
      <w:pPr>
        <w:spacing w:line="360" w:lineRule="auto"/>
        <w:jc w:val="center"/>
        <w:rPr>
          <w:sz w:val="28"/>
          <w:szCs w:val="28"/>
        </w:rPr>
      </w:pPr>
    </w:p>
    <w:p w14:paraId="6DC3D65F" w14:textId="77777777" w:rsidR="00372CDB" w:rsidRDefault="00372CDB" w:rsidP="00372CDB">
      <w:pPr>
        <w:spacing w:line="360" w:lineRule="auto"/>
        <w:rPr>
          <w:sz w:val="28"/>
          <w:szCs w:val="28"/>
        </w:rPr>
      </w:pPr>
    </w:p>
    <w:p w14:paraId="0D03FF23" w14:textId="77777777" w:rsidR="00DC2F04" w:rsidRDefault="00DC2F04" w:rsidP="00372CDB">
      <w:pPr>
        <w:ind w:left="5103"/>
        <w:rPr>
          <w:sz w:val="28"/>
          <w:szCs w:val="28"/>
        </w:rPr>
      </w:pPr>
    </w:p>
    <w:p w14:paraId="6D5FA8AB" w14:textId="77777777" w:rsidR="004231DF" w:rsidRDefault="004231DF" w:rsidP="00372CDB">
      <w:pPr>
        <w:ind w:left="5103"/>
        <w:rPr>
          <w:sz w:val="28"/>
          <w:szCs w:val="28"/>
        </w:rPr>
      </w:pPr>
    </w:p>
    <w:p w14:paraId="09D6A8DA" w14:textId="77777777" w:rsidR="004231DF" w:rsidRDefault="004231DF" w:rsidP="00372CDB">
      <w:pPr>
        <w:ind w:left="5103"/>
        <w:rPr>
          <w:sz w:val="28"/>
          <w:szCs w:val="28"/>
        </w:rPr>
      </w:pPr>
    </w:p>
    <w:p w14:paraId="0B186913" w14:textId="77777777" w:rsidR="004231DF" w:rsidRDefault="004231DF" w:rsidP="00372CDB">
      <w:pPr>
        <w:ind w:left="5103"/>
        <w:rPr>
          <w:sz w:val="28"/>
          <w:szCs w:val="28"/>
        </w:rPr>
      </w:pPr>
    </w:p>
    <w:p w14:paraId="4283A205" w14:textId="77777777" w:rsidR="004231DF" w:rsidRDefault="004231DF" w:rsidP="00372CDB">
      <w:pPr>
        <w:ind w:left="5103"/>
        <w:rPr>
          <w:sz w:val="28"/>
          <w:szCs w:val="28"/>
        </w:rPr>
      </w:pPr>
    </w:p>
    <w:p w14:paraId="459C3B55" w14:textId="77777777" w:rsidR="004231DF" w:rsidRDefault="004231DF" w:rsidP="001D0C6D">
      <w:pPr>
        <w:rPr>
          <w:sz w:val="28"/>
          <w:szCs w:val="28"/>
        </w:rPr>
      </w:pPr>
    </w:p>
    <w:p w14:paraId="159CF3AA" w14:textId="77777777" w:rsidR="00DC2F04" w:rsidRDefault="00DC2F04" w:rsidP="00372CDB">
      <w:pPr>
        <w:ind w:left="5103"/>
        <w:rPr>
          <w:sz w:val="28"/>
          <w:szCs w:val="28"/>
        </w:rPr>
      </w:pPr>
    </w:p>
    <w:p w14:paraId="413C74AF" w14:textId="52DC769D" w:rsidR="004231DF" w:rsidRDefault="004231DF" w:rsidP="004231DF">
      <w:pPr>
        <w:ind w:left="5103"/>
        <w:rPr>
          <w:sz w:val="28"/>
          <w:szCs w:val="28"/>
        </w:rPr>
      </w:pPr>
      <w:r>
        <w:rPr>
          <w:sz w:val="28"/>
          <w:szCs w:val="28"/>
        </w:rPr>
        <w:t>Выполнил</w:t>
      </w:r>
      <w:r w:rsidR="00230A32">
        <w:rPr>
          <w:sz w:val="28"/>
          <w:szCs w:val="28"/>
        </w:rPr>
        <w:t>а</w:t>
      </w:r>
      <w:r w:rsidR="00372CDB">
        <w:rPr>
          <w:sz w:val="28"/>
          <w:szCs w:val="28"/>
        </w:rPr>
        <w:t>:</w:t>
      </w:r>
    </w:p>
    <w:p w14:paraId="7B523866" w14:textId="77777777" w:rsidR="001D0C6D" w:rsidRDefault="001D0C6D" w:rsidP="001D0C6D">
      <w:pPr>
        <w:ind w:left="5103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учитель математики</w:t>
      </w:r>
    </w:p>
    <w:p w14:paraId="2FC6DE7D" w14:textId="1C4A9CD7" w:rsidR="001D0C6D" w:rsidRDefault="001D0C6D" w:rsidP="004231DF">
      <w:pPr>
        <w:ind w:left="5103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высшей квалификационной категории</w:t>
      </w:r>
    </w:p>
    <w:p w14:paraId="475532B1" w14:textId="625E9D37" w:rsidR="004231DF" w:rsidRDefault="00230A32" w:rsidP="00372CDB">
      <w:pPr>
        <w:ind w:left="5103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Болдырева Татьяна Александровна</w:t>
      </w:r>
    </w:p>
    <w:p w14:paraId="582247DD" w14:textId="7929C41B" w:rsidR="004231DF" w:rsidRDefault="00230A32" w:rsidP="00230A32">
      <w:pPr>
        <w:ind w:left="5103"/>
        <w:rPr>
          <w:sz w:val="28"/>
          <w:szCs w:val="28"/>
          <w:lang w:val="tt-RU"/>
        </w:rPr>
      </w:pPr>
      <w:r>
        <w:rPr>
          <w:sz w:val="28"/>
          <w:szCs w:val="28"/>
        </w:rPr>
        <w:t>МОАУ «СОШ №34»</w:t>
      </w:r>
    </w:p>
    <w:p w14:paraId="362BE0F2" w14:textId="77777777" w:rsidR="001469C3" w:rsidRDefault="001469C3" w:rsidP="001469C3">
      <w:pPr>
        <w:ind w:firstLine="709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</w:t>
      </w:r>
    </w:p>
    <w:p w14:paraId="4C6180D3" w14:textId="77777777" w:rsidR="001469C3" w:rsidRPr="006C5D30" w:rsidRDefault="001469C3" w:rsidP="004231DF">
      <w:pPr>
        <w:widowControl/>
        <w:autoSpaceDE/>
        <w:autoSpaceDN/>
        <w:adjustRightInd/>
        <w:ind w:firstLine="709"/>
        <w:jc w:val="right"/>
        <w:rPr>
          <w:sz w:val="28"/>
          <w:szCs w:val="28"/>
        </w:rPr>
      </w:pPr>
      <w:r>
        <w:rPr>
          <w:rFonts w:eastAsia="Times New Roman"/>
          <w:i/>
          <w:sz w:val="28"/>
          <w:szCs w:val="28"/>
        </w:rPr>
        <w:t xml:space="preserve">               </w:t>
      </w:r>
    </w:p>
    <w:p w14:paraId="251EF238" w14:textId="6FA3C991" w:rsidR="00230A32" w:rsidRDefault="004231DF" w:rsidP="004231DF">
      <w:pPr>
        <w:tabs>
          <w:tab w:val="left" w:pos="3945"/>
          <w:tab w:val="right" w:pos="9355"/>
        </w:tabs>
        <w:rPr>
          <w:color w:val="000000"/>
          <w:sz w:val="18"/>
          <w:szCs w:val="18"/>
          <w:lang w:val="tt-RU"/>
        </w:rPr>
      </w:pPr>
      <w:r>
        <w:rPr>
          <w:color w:val="000000"/>
          <w:sz w:val="18"/>
          <w:szCs w:val="18"/>
          <w:lang w:val="tt-RU"/>
        </w:rPr>
        <w:tab/>
      </w:r>
      <w:r w:rsidR="00372CDB" w:rsidRPr="006C5D30">
        <w:rPr>
          <w:color w:val="000000"/>
          <w:sz w:val="18"/>
          <w:szCs w:val="18"/>
          <w:lang w:val="tt-RU"/>
        </w:rPr>
        <w:t xml:space="preserve">  </w:t>
      </w:r>
    </w:p>
    <w:p w14:paraId="1A24EA4F" w14:textId="77777777" w:rsidR="001D0C6D" w:rsidRDefault="001D0C6D" w:rsidP="004231DF">
      <w:pPr>
        <w:tabs>
          <w:tab w:val="left" w:pos="3945"/>
          <w:tab w:val="right" w:pos="9355"/>
        </w:tabs>
        <w:rPr>
          <w:color w:val="000000"/>
          <w:sz w:val="18"/>
          <w:szCs w:val="18"/>
          <w:lang w:val="tt-RU"/>
        </w:rPr>
      </w:pPr>
    </w:p>
    <w:p w14:paraId="153DA7C0" w14:textId="77777777" w:rsidR="001D0C6D" w:rsidRDefault="001D0C6D" w:rsidP="004231DF">
      <w:pPr>
        <w:tabs>
          <w:tab w:val="left" w:pos="3945"/>
          <w:tab w:val="right" w:pos="9355"/>
        </w:tabs>
        <w:rPr>
          <w:color w:val="000000"/>
          <w:sz w:val="18"/>
          <w:szCs w:val="18"/>
          <w:lang w:val="tt-RU"/>
        </w:rPr>
      </w:pPr>
    </w:p>
    <w:p w14:paraId="79593C6D" w14:textId="77777777" w:rsidR="001D0C6D" w:rsidRDefault="001D0C6D" w:rsidP="004231DF">
      <w:pPr>
        <w:tabs>
          <w:tab w:val="left" w:pos="3945"/>
          <w:tab w:val="right" w:pos="9355"/>
        </w:tabs>
        <w:rPr>
          <w:color w:val="000000"/>
          <w:sz w:val="18"/>
          <w:szCs w:val="18"/>
          <w:lang w:val="tt-RU"/>
        </w:rPr>
      </w:pPr>
    </w:p>
    <w:p w14:paraId="6F700CF8" w14:textId="77777777" w:rsidR="001D0C6D" w:rsidRDefault="001D0C6D" w:rsidP="004231DF">
      <w:pPr>
        <w:tabs>
          <w:tab w:val="left" w:pos="3945"/>
          <w:tab w:val="right" w:pos="9355"/>
        </w:tabs>
        <w:rPr>
          <w:color w:val="000000"/>
          <w:sz w:val="18"/>
          <w:szCs w:val="18"/>
          <w:lang w:val="tt-RU"/>
        </w:rPr>
      </w:pPr>
    </w:p>
    <w:p w14:paraId="38AE6B2C" w14:textId="77777777" w:rsidR="001D0C6D" w:rsidRDefault="001D0C6D" w:rsidP="004231DF">
      <w:pPr>
        <w:tabs>
          <w:tab w:val="left" w:pos="3945"/>
          <w:tab w:val="right" w:pos="9355"/>
        </w:tabs>
        <w:rPr>
          <w:color w:val="000000"/>
          <w:sz w:val="18"/>
          <w:szCs w:val="18"/>
          <w:lang w:val="tt-RU"/>
        </w:rPr>
      </w:pPr>
    </w:p>
    <w:p w14:paraId="1652522D" w14:textId="77777777" w:rsidR="001D0C6D" w:rsidRDefault="001D0C6D" w:rsidP="004231DF">
      <w:pPr>
        <w:tabs>
          <w:tab w:val="left" w:pos="3945"/>
          <w:tab w:val="right" w:pos="9355"/>
        </w:tabs>
        <w:rPr>
          <w:color w:val="000000"/>
          <w:sz w:val="18"/>
          <w:szCs w:val="18"/>
          <w:lang w:val="tt-RU"/>
        </w:rPr>
      </w:pPr>
    </w:p>
    <w:p w14:paraId="160D8493" w14:textId="77777777" w:rsidR="00230A32" w:rsidRDefault="00230A32" w:rsidP="004231DF">
      <w:pPr>
        <w:tabs>
          <w:tab w:val="left" w:pos="3945"/>
          <w:tab w:val="right" w:pos="9355"/>
        </w:tabs>
        <w:rPr>
          <w:color w:val="000000"/>
          <w:sz w:val="18"/>
          <w:szCs w:val="18"/>
          <w:lang w:val="tt-RU"/>
        </w:rPr>
      </w:pPr>
    </w:p>
    <w:p w14:paraId="284B6664" w14:textId="7AFB6A2B" w:rsidR="00230A32" w:rsidRPr="001D0C6D" w:rsidRDefault="00230A32" w:rsidP="001D0C6D">
      <w:pPr>
        <w:tabs>
          <w:tab w:val="left" w:pos="3945"/>
          <w:tab w:val="right" w:pos="9355"/>
        </w:tabs>
        <w:jc w:val="center"/>
        <w:rPr>
          <w:color w:val="000000"/>
          <w:sz w:val="18"/>
          <w:szCs w:val="18"/>
          <w:lang w:val="tt-RU"/>
        </w:rPr>
      </w:pPr>
      <w:r>
        <w:rPr>
          <w:sz w:val="28"/>
          <w:szCs w:val="28"/>
          <w:lang w:val="tt-RU"/>
        </w:rPr>
        <w:t>Оренбург</w:t>
      </w:r>
    </w:p>
    <w:p w14:paraId="097DBBEE" w14:textId="20D1B64D" w:rsidR="00372CDB" w:rsidRDefault="00372CDB" w:rsidP="00372CDB">
      <w:pPr>
        <w:spacing w:line="360" w:lineRule="auto"/>
        <w:jc w:val="center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>20</w:t>
      </w:r>
      <w:r w:rsidR="00230A32">
        <w:rPr>
          <w:sz w:val="28"/>
          <w:szCs w:val="28"/>
          <w:lang w:val="tt-RU"/>
        </w:rPr>
        <w:t>24</w:t>
      </w:r>
    </w:p>
    <w:p w14:paraId="4DC19360" w14:textId="273E904F" w:rsidR="00837B0D" w:rsidRDefault="00DE6EB5" w:rsidP="000A7618">
      <w:pPr>
        <w:pStyle w:val="a3"/>
        <w:shd w:val="clear" w:color="auto" w:fill="FFFFFF"/>
        <w:contextualSpacing/>
        <w:jc w:val="both"/>
        <w:rPr>
          <w:color w:val="000000"/>
          <w:shd w:val="clear" w:color="auto" w:fill="FFFFFF"/>
        </w:rPr>
      </w:pPr>
      <w:r w:rsidRPr="00DE6EB5">
        <w:rPr>
          <w:b/>
          <w:color w:val="000000"/>
          <w:shd w:val="clear" w:color="auto" w:fill="FFFFFF"/>
        </w:rPr>
        <w:lastRenderedPageBreak/>
        <w:t>Тема.</w:t>
      </w:r>
      <w:r w:rsidR="000A7618">
        <w:rPr>
          <w:color w:val="000000"/>
          <w:shd w:val="clear" w:color="auto" w:fill="FFFFFF"/>
        </w:rPr>
        <w:t xml:space="preserve"> </w:t>
      </w:r>
      <w:r w:rsidR="000A7618" w:rsidRPr="000A7618">
        <w:rPr>
          <w:color w:val="000000"/>
          <w:shd w:val="clear" w:color="auto" w:fill="FFFFFF"/>
        </w:rPr>
        <w:t>«Разви</w:t>
      </w:r>
      <w:r w:rsidR="000A7618">
        <w:rPr>
          <w:color w:val="000000"/>
          <w:shd w:val="clear" w:color="auto" w:fill="FFFFFF"/>
        </w:rPr>
        <w:t xml:space="preserve">тие  математической грамотности </w:t>
      </w:r>
      <w:r w:rsidR="000A7618" w:rsidRPr="000A7618">
        <w:rPr>
          <w:color w:val="000000"/>
          <w:shd w:val="clear" w:color="auto" w:fill="FFFFFF"/>
        </w:rPr>
        <w:t>обучающихся 5</w:t>
      </w:r>
      <w:r w:rsidR="000A7618">
        <w:rPr>
          <w:color w:val="000000"/>
          <w:shd w:val="clear" w:color="auto" w:fill="FFFFFF"/>
        </w:rPr>
        <w:t xml:space="preserve">-9 классов на уроках математики </w:t>
      </w:r>
      <w:r w:rsidR="000A7618" w:rsidRPr="000A7618">
        <w:rPr>
          <w:color w:val="000000"/>
          <w:shd w:val="clear" w:color="auto" w:fill="FFFFFF"/>
        </w:rPr>
        <w:t>посредством использования преимуществ кейс – технологии».</w:t>
      </w:r>
    </w:p>
    <w:p w14:paraId="40790DB3" w14:textId="10901F71" w:rsidR="00DE6EB5" w:rsidRDefault="00DE6EB5" w:rsidP="00DE6EB5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D139A9">
        <w:rPr>
          <w:b/>
          <w:color w:val="000000"/>
          <w:shd w:val="clear" w:color="auto" w:fill="FFFFFF"/>
        </w:rPr>
        <w:t>Цель</w:t>
      </w:r>
      <w:r>
        <w:rPr>
          <w:color w:val="000000"/>
          <w:shd w:val="clear" w:color="auto" w:fill="FFFFFF"/>
        </w:rPr>
        <w:t xml:space="preserve">. </w:t>
      </w:r>
      <w:r w:rsidR="000A7618">
        <w:rPr>
          <w:color w:val="000000"/>
          <w:shd w:val="clear" w:color="auto" w:fill="FFFFFF"/>
        </w:rPr>
        <w:t>П</w:t>
      </w:r>
      <w:r w:rsidR="000A7618" w:rsidRPr="000A7618">
        <w:rPr>
          <w:color w:val="000000"/>
          <w:shd w:val="clear" w:color="auto" w:fill="FFFFFF"/>
        </w:rPr>
        <w:t xml:space="preserve">ознакомить с собственным педагогическим опытом применения </w:t>
      </w:r>
      <w:proofErr w:type="spellStart"/>
      <w:r w:rsidR="000A7618" w:rsidRPr="000A7618">
        <w:rPr>
          <w:color w:val="000000"/>
          <w:shd w:val="clear" w:color="auto" w:fill="FFFFFF"/>
        </w:rPr>
        <w:t>кейсовых</w:t>
      </w:r>
      <w:proofErr w:type="spellEnd"/>
      <w:r w:rsidR="000A7618" w:rsidRPr="000A7618">
        <w:rPr>
          <w:color w:val="000000"/>
          <w:shd w:val="clear" w:color="auto" w:fill="FFFFFF"/>
        </w:rPr>
        <w:t xml:space="preserve"> заданий для развития математической грамотности на уроках математики.</w:t>
      </w:r>
    </w:p>
    <w:p w14:paraId="47D81A46" w14:textId="77777777" w:rsidR="00384549" w:rsidRPr="00384549" w:rsidRDefault="00384549" w:rsidP="000A7618">
      <w:pPr>
        <w:widowControl/>
        <w:shd w:val="clear" w:color="auto" w:fill="FFFFFF"/>
        <w:autoSpaceDE/>
        <w:autoSpaceDN/>
        <w:adjustRightInd/>
        <w:spacing w:before="30" w:after="30"/>
        <w:rPr>
          <w:rFonts w:ascii="Calibri" w:eastAsia="Times New Roman" w:hAnsi="Calibri" w:cs="Calibri"/>
          <w:color w:val="000000"/>
          <w:sz w:val="22"/>
          <w:szCs w:val="22"/>
        </w:rPr>
      </w:pPr>
      <w:r w:rsidRPr="00384549">
        <w:rPr>
          <w:b/>
          <w:color w:val="000000"/>
          <w:shd w:val="clear" w:color="auto" w:fill="FFFFFF"/>
        </w:rPr>
        <w:t>Задачи.</w:t>
      </w:r>
      <w:r>
        <w:rPr>
          <w:b/>
          <w:color w:val="000000"/>
          <w:shd w:val="clear" w:color="auto" w:fill="FFFFFF"/>
        </w:rPr>
        <w:t xml:space="preserve"> </w:t>
      </w:r>
    </w:p>
    <w:p w14:paraId="09AC5509" w14:textId="23AE91F7" w:rsidR="00384549" w:rsidRPr="000A7618" w:rsidRDefault="00384549" w:rsidP="000A7618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7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оказать необходимость использования в работе с учащимися </w:t>
      </w:r>
      <w:proofErr w:type="spellStart"/>
      <w:r w:rsidR="000A7618" w:rsidRPr="000A7618">
        <w:rPr>
          <w:rFonts w:ascii="Times New Roman" w:eastAsia="Times New Roman" w:hAnsi="Times New Roman" w:cs="Times New Roman"/>
          <w:color w:val="000000"/>
          <w:sz w:val="24"/>
          <w:szCs w:val="24"/>
        </w:rPr>
        <w:t>кейсовых</w:t>
      </w:r>
      <w:proofErr w:type="spellEnd"/>
      <w:r w:rsidR="000A7618" w:rsidRPr="000A761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заданий;</w:t>
      </w:r>
    </w:p>
    <w:p w14:paraId="3346E8A7" w14:textId="77777777" w:rsidR="00384549" w:rsidRPr="000A7618" w:rsidRDefault="00384549" w:rsidP="000A7618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7618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содействовать профессиональному общению;</w:t>
      </w:r>
    </w:p>
    <w:p w14:paraId="425812DA" w14:textId="77777777" w:rsidR="00384549" w:rsidRPr="000A7618" w:rsidRDefault="00384549" w:rsidP="000A7618">
      <w:pPr>
        <w:pStyle w:val="a7"/>
        <w:numPr>
          <w:ilvl w:val="0"/>
          <w:numId w:val="24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A7618">
        <w:rPr>
          <w:rFonts w:ascii="Times New Roman" w:eastAsia="Times New Roman" w:hAnsi="Times New Roman" w:cs="Times New Roman"/>
          <w:color w:val="000000"/>
          <w:sz w:val="24"/>
          <w:szCs w:val="24"/>
        </w:rPr>
        <w:t>вызвать желание к сотрудничеству, взаимопониманию.</w:t>
      </w:r>
    </w:p>
    <w:p w14:paraId="6FE2F9D1" w14:textId="77777777" w:rsidR="00DE6EB5" w:rsidRPr="00DE6EB5" w:rsidRDefault="00DE6EB5" w:rsidP="00DE6EB5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</w:p>
    <w:p w14:paraId="292E6E77" w14:textId="3E009D6E" w:rsidR="00F36EDB" w:rsidRPr="001D0C6D" w:rsidRDefault="00F36EDB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000000"/>
          <w:u w:val="single"/>
          <w:shd w:val="clear" w:color="auto" w:fill="FFFFFF"/>
        </w:rPr>
      </w:pPr>
      <w:r w:rsidRPr="001D0C6D">
        <w:rPr>
          <w:b/>
          <w:bCs/>
          <w:color w:val="000000"/>
          <w:u w:val="single"/>
          <w:shd w:val="clear" w:color="auto" w:fill="FFFFFF"/>
        </w:rPr>
        <w:t>1. Мотивационный этап. Вступительное слово.</w:t>
      </w:r>
    </w:p>
    <w:p w14:paraId="5BC10DD9" w14:textId="1DA6F5BF" w:rsidR="00A80B5F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 xml:space="preserve">Уважаемые педагоги! Сегодня вашему вниманию предлагается методический материал по формирование математической грамотности на уроках математики посредством использования кейс </w:t>
      </w:r>
      <w:proofErr w:type="gramStart"/>
      <w:r w:rsidRPr="001D0C6D">
        <w:rPr>
          <w:color w:val="000000"/>
          <w:shd w:val="clear" w:color="auto" w:fill="FFFFFF"/>
        </w:rPr>
        <w:t>-т</w:t>
      </w:r>
      <w:proofErr w:type="gramEnd"/>
      <w:r w:rsidRPr="001D0C6D">
        <w:rPr>
          <w:color w:val="000000"/>
          <w:shd w:val="clear" w:color="auto" w:fill="FFFFFF"/>
        </w:rPr>
        <w:t>ехнологии, как метода активного обучения математике на основе решений ситуационных задач.</w:t>
      </w:r>
    </w:p>
    <w:p w14:paraId="6E93D5B1" w14:textId="3879DD63" w:rsidR="00A80B5F" w:rsidRPr="001D0C6D" w:rsidRDefault="00A80B5F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Несмотря на то, что традиционные подходы к обучению, проверенные временем и опытом коллег, демонстрируют свою эффективность. Современные реалии требуют от педагогов инновационных методов работы с учащимися.  Поэтому важно совершенствовать профессиональные компетенции.</w:t>
      </w:r>
    </w:p>
    <w:p w14:paraId="72DE9A3A" w14:textId="624A5DB9" w:rsidR="00837B0D" w:rsidRPr="001D0C6D" w:rsidRDefault="00A80B5F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 xml:space="preserve">Для того чтобы рассмотреть проблему повышения квалификации "с другой стороны", предлагаю вам игру "Проблема на ладошке". </w:t>
      </w:r>
      <w:r w:rsidR="00837B0D" w:rsidRPr="001D0C6D">
        <w:rPr>
          <w:color w:val="000000"/>
          <w:shd w:val="clear" w:color="auto" w:fill="FFFFFF"/>
        </w:rPr>
        <w:t>Она позволит посмотреть на проблему совершенствования профессиональной компетентности как бы со стороны, как если бы вы держали её на ладошке.</w:t>
      </w:r>
    </w:p>
    <w:p w14:paraId="717A91E9" w14:textId="150B9065" w:rsidR="00837B0D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У меня в руках красивый мячик. Я смотрю на него: он круглый и небольшой, как наша Земля в мироздании. Земля – это мой родной край, дом</w:t>
      </w:r>
    </w:p>
    <w:p w14:paraId="18E3FD23" w14:textId="77777777" w:rsidR="00A80B5F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 xml:space="preserve">и школа, где проходит вся моя жизнь. Какие </w:t>
      </w:r>
      <w:proofErr w:type="gramStart"/>
      <w:r w:rsidRPr="001D0C6D">
        <w:rPr>
          <w:color w:val="000000"/>
          <w:shd w:val="clear" w:color="auto" w:fill="FFFFFF"/>
        </w:rPr>
        <w:t>качества</w:t>
      </w:r>
      <w:proofErr w:type="gramEnd"/>
      <w:r w:rsidRPr="001D0C6D">
        <w:rPr>
          <w:color w:val="000000"/>
          <w:shd w:val="clear" w:color="auto" w:fill="FFFFFF"/>
        </w:rPr>
        <w:t xml:space="preserve"> и </w:t>
      </w:r>
      <w:proofErr w:type="gramStart"/>
      <w:r w:rsidRPr="001D0C6D">
        <w:rPr>
          <w:color w:val="000000"/>
          <w:shd w:val="clear" w:color="auto" w:fill="FFFFFF"/>
        </w:rPr>
        <w:t>каким</w:t>
      </w:r>
      <w:proofErr w:type="gramEnd"/>
      <w:r w:rsidRPr="001D0C6D">
        <w:rPr>
          <w:color w:val="000000"/>
          <w:shd w:val="clear" w:color="auto" w:fill="FFFFFF"/>
        </w:rPr>
        <w:t xml:space="preserve"> образом я хочу</w:t>
      </w:r>
    </w:p>
    <w:p w14:paraId="2F45A7CE" w14:textId="17685726" w:rsidR="00A80B5F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в себе развить, чтобы моя педагогическая деятельность приносила мне</w:t>
      </w:r>
    </w:p>
    <w:p w14:paraId="03AC5492" w14:textId="77777777" w:rsidR="00A80B5F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радость, способствовала профессиональному продвижению и развитию меня</w:t>
      </w:r>
    </w:p>
    <w:p w14:paraId="7CFCF115" w14:textId="3B388DFF" w:rsidR="00837B0D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как личности?</w:t>
      </w:r>
    </w:p>
    <w:p w14:paraId="438FD8D2" w14:textId="76C005A3" w:rsidR="00837B0D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Я хотела бы развить в совершенстве навыки критического мышления с</w:t>
      </w:r>
      <w:r w:rsidR="00A80B5F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логической и философской точки зрения: это поможет мне</w:t>
      </w:r>
      <w:r w:rsidR="000C77C0" w:rsidRPr="001D0C6D">
        <w:rPr>
          <w:color w:val="000000"/>
          <w:shd w:val="clear" w:color="auto" w:fill="FFFFFF"/>
        </w:rPr>
        <w:t xml:space="preserve"> </w:t>
      </w:r>
      <w:proofErr w:type="gramStart"/>
      <w:r w:rsidR="000C77C0" w:rsidRPr="001D0C6D">
        <w:rPr>
          <w:color w:val="000000"/>
          <w:shd w:val="clear" w:color="auto" w:fill="FFFFFF"/>
        </w:rPr>
        <w:t>более</w:t>
      </w:r>
      <w:r w:rsidRPr="001D0C6D">
        <w:rPr>
          <w:color w:val="000000"/>
          <w:shd w:val="clear" w:color="auto" w:fill="FFFFFF"/>
        </w:rPr>
        <w:t xml:space="preserve"> научно</w:t>
      </w:r>
      <w:proofErr w:type="gramEnd"/>
      <w:r w:rsidRPr="001D0C6D">
        <w:rPr>
          <w:color w:val="000000"/>
          <w:shd w:val="clear" w:color="auto" w:fill="FFFFFF"/>
        </w:rPr>
        <w:t>,</w:t>
      </w:r>
      <w:r w:rsidR="00A80B5F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 xml:space="preserve">аргументированно </w:t>
      </w:r>
      <w:r w:rsidR="000C77C0" w:rsidRPr="001D0C6D">
        <w:rPr>
          <w:color w:val="000000"/>
          <w:shd w:val="clear" w:color="auto" w:fill="FFFFFF"/>
        </w:rPr>
        <w:t>излагать</w:t>
      </w:r>
      <w:r w:rsidRPr="001D0C6D">
        <w:rPr>
          <w:color w:val="000000"/>
          <w:shd w:val="clear" w:color="auto" w:fill="FFFFFF"/>
        </w:rPr>
        <w:t xml:space="preserve"> свои идеи. А что вы хотите узнать</w:t>
      </w:r>
      <w:r w:rsidR="000C77C0" w:rsidRPr="001D0C6D">
        <w:rPr>
          <w:color w:val="000000"/>
          <w:shd w:val="clear" w:color="auto" w:fill="FFFFFF"/>
        </w:rPr>
        <w:t xml:space="preserve"> нового</w:t>
      </w:r>
      <w:r w:rsidRPr="001D0C6D">
        <w:rPr>
          <w:color w:val="000000"/>
          <w:shd w:val="clear" w:color="auto" w:fill="FFFFFF"/>
        </w:rPr>
        <w:t xml:space="preserve"> </w:t>
      </w:r>
      <w:proofErr w:type="gramStart"/>
      <w:r w:rsidRPr="001D0C6D">
        <w:rPr>
          <w:color w:val="000000"/>
          <w:shd w:val="clear" w:color="auto" w:fill="FFFFFF"/>
        </w:rPr>
        <w:t>во</w:t>
      </w:r>
      <w:proofErr w:type="gramEnd"/>
    </w:p>
    <w:p w14:paraId="7DCED308" w14:textId="77777777" w:rsidR="00A80B5F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время проведения мастер-класса?</w:t>
      </w:r>
    </w:p>
    <w:p w14:paraId="75A05B92" w14:textId="0FBA6C06" w:rsidR="00837B0D" w:rsidRPr="001D0C6D" w:rsidRDefault="00837B0D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Сегодня я хотела бы вам представить краткую информацию о том:</w:t>
      </w:r>
    </w:p>
    <w:p w14:paraId="25415515" w14:textId="10BCE56C" w:rsidR="00837B0D" w:rsidRPr="001D0C6D" w:rsidRDefault="00837B0D" w:rsidP="001D0C6D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что представляют собой кейс-технология;</w:t>
      </w:r>
    </w:p>
    <w:p w14:paraId="5773C504" w14:textId="77777777" w:rsidR="000A7618" w:rsidRDefault="000C77C0" w:rsidP="000A7618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 xml:space="preserve">разновидности </w:t>
      </w:r>
      <w:proofErr w:type="gramStart"/>
      <w:r w:rsidRPr="001D0C6D">
        <w:rPr>
          <w:color w:val="000000"/>
          <w:shd w:val="clear" w:color="auto" w:fill="FFFFFF"/>
        </w:rPr>
        <w:t>кейс-технологий</w:t>
      </w:r>
      <w:proofErr w:type="gramEnd"/>
      <w:r w:rsidRPr="001D0C6D">
        <w:rPr>
          <w:color w:val="000000"/>
          <w:shd w:val="clear" w:color="auto" w:fill="FFFFFF"/>
        </w:rPr>
        <w:t>, отражающие разные цели и задачи</w:t>
      </w:r>
    </w:p>
    <w:p w14:paraId="32DBA47A" w14:textId="0F5A00D9" w:rsidR="000C77C0" w:rsidRPr="000A7618" w:rsidRDefault="000C77C0" w:rsidP="000A7618">
      <w:pPr>
        <w:pStyle w:val="a3"/>
        <w:shd w:val="clear" w:color="auto" w:fill="FFFFFF"/>
        <w:spacing w:before="0" w:beforeAutospacing="0" w:after="0" w:afterAutospacing="0"/>
        <w:ind w:left="1069"/>
        <w:contextualSpacing/>
        <w:jc w:val="both"/>
        <w:rPr>
          <w:color w:val="000000"/>
          <w:shd w:val="clear" w:color="auto" w:fill="FFFFFF"/>
        </w:rPr>
      </w:pPr>
      <w:r w:rsidRPr="000A7618">
        <w:rPr>
          <w:color w:val="000000"/>
          <w:shd w:val="clear" w:color="auto" w:fill="FFFFFF"/>
        </w:rPr>
        <w:t>образовательного процесса;</w:t>
      </w:r>
    </w:p>
    <w:p w14:paraId="678B29C7" w14:textId="77777777" w:rsidR="000C77C0" w:rsidRPr="001D0C6D" w:rsidRDefault="000C77C0" w:rsidP="001D0C6D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специфику разработки кейсов ситуационных задач для обучения алгебры и геометрии.</w:t>
      </w:r>
    </w:p>
    <w:p w14:paraId="61D67AC3" w14:textId="678351BD" w:rsidR="000C77C0" w:rsidRPr="001D0C6D" w:rsidRDefault="00F36EDB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i/>
          <w:iCs/>
          <w:color w:val="000000"/>
          <w:u w:val="single"/>
          <w:shd w:val="clear" w:color="auto" w:fill="FFFFFF"/>
        </w:rPr>
      </w:pPr>
      <w:r w:rsidRPr="001D0C6D">
        <w:rPr>
          <w:b/>
          <w:bCs/>
          <w:color w:val="000000"/>
          <w:u w:val="single"/>
          <w:shd w:val="clear" w:color="auto" w:fill="FFFFFF"/>
        </w:rPr>
        <w:t>2.</w:t>
      </w:r>
      <w:r w:rsidR="000C77C0" w:rsidRPr="001D0C6D">
        <w:rPr>
          <w:b/>
          <w:bCs/>
          <w:color w:val="000000"/>
          <w:u w:val="single"/>
          <w:shd w:val="clear" w:color="auto" w:fill="FFFFFF"/>
        </w:rPr>
        <w:t xml:space="preserve"> </w:t>
      </w:r>
      <w:r w:rsidRPr="001D0C6D">
        <w:rPr>
          <w:b/>
          <w:bCs/>
          <w:color w:val="000000"/>
          <w:u w:val="single"/>
          <w:shd w:val="clear" w:color="auto" w:fill="FFFFFF"/>
        </w:rPr>
        <w:t>Э</w:t>
      </w:r>
      <w:r w:rsidR="000C77C0" w:rsidRPr="001D0C6D">
        <w:rPr>
          <w:b/>
          <w:bCs/>
          <w:color w:val="000000"/>
          <w:u w:val="single"/>
          <w:shd w:val="clear" w:color="auto" w:fill="FFFFFF"/>
        </w:rPr>
        <w:t>тап практико-деятельностный</w:t>
      </w:r>
      <w:r w:rsidR="000C77C0" w:rsidRPr="001D0C6D">
        <w:rPr>
          <w:b/>
          <w:bCs/>
          <w:i/>
          <w:iCs/>
          <w:color w:val="000000"/>
          <w:u w:val="single"/>
          <w:shd w:val="clear" w:color="auto" w:fill="FFFFFF"/>
        </w:rPr>
        <w:t>.</w:t>
      </w:r>
    </w:p>
    <w:p w14:paraId="16C5E0BA" w14:textId="2971F633" w:rsidR="000C77C0" w:rsidRPr="001D0C6D" w:rsidRDefault="000C77C0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Вначале мне бы хотелось выяснить методом Мозгового штурма,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 xml:space="preserve">что вы знаете или слушали о </w:t>
      </w:r>
      <w:proofErr w:type="gramStart"/>
      <w:r w:rsidRPr="001D0C6D">
        <w:rPr>
          <w:color w:val="000000"/>
          <w:shd w:val="clear" w:color="auto" w:fill="FFFFFF"/>
        </w:rPr>
        <w:t>кейс-технологии</w:t>
      </w:r>
      <w:proofErr w:type="gramEnd"/>
      <w:r w:rsidRPr="001D0C6D">
        <w:rPr>
          <w:color w:val="000000"/>
          <w:shd w:val="clear" w:color="auto" w:fill="FFFFFF"/>
        </w:rPr>
        <w:t xml:space="preserve"> или кейс-методе. Я буду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записывать все ваши мысли, они все для меня значимы. Затем на основании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ваших предположений проведу Категориальный обзор и определю ведущие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концепции.</w:t>
      </w:r>
    </w:p>
    <w:p w14:paraId="404AEBEE" w14:textId="77777777" w:rsidR="000C77C0" w:rsidRPr="001D0C6D" w:rsidRDefault="000C77C0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Итак, подвожу итог мозгового штурма:</w:t>
      </w:r>
    </w:p>
    <w:p w14:paraId="1549D152" w14:textId="654380AB" w:rsidR="000C77C0" w:rsidRPr="001D0C6D" w:rsidRDefault="000C77C0" w:rsidP="001D0C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Кейс-технология представляет собой специфическую разновидность</w:t>
      </w:r>
    </w:p>
    <w:p w14:paraId="4F179792" w14:textId="240B544F" w:rsidR="000C77C0" w:rsidRPr="001D0C6D" w:rsidRDefault="000C77C0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исследовательской аналитической технологии, то есть, включает в себя операции исследовательского процесса, аналитические процедуры.</w:t>
      </w:r>
    </w:p>
    <w:p w14:paraId="6A9BE979" w14:textId="77777777" w:rsidR="00EB566C" w:rsidRPr="001D0C6D" w:rsidRDefault="000C77C0" w:rsidP="001D0C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 xml:space="preserve">Кейс-технология характеризуется как метод </w:t>
      </w:r>
      <w:proofErr w:type="gramStart"/>
      <w:r w:rsidRPr="001D0C6D">
        <w:rPr>
          <w:color w:val="000000"/>
          <w:shd w:val="clear" w:color="auto" w:fill="FFFFFF"/>
        </w:rPr>
        <w:t>коллективног</w:t>
      </w:r>
      <w:r w:rsidR="00EB566C" w:rsidRPr="001D0C6D">
        <w:rPr>
          <w:color w:val="000000"/>
          <w:shd w:val="clear" w:color="auto" w:fill="FFFFFF"/>
        </w:rPr>
        <w:t>о</w:t>
      </w:r>
      <w:proofErr w:type="gramEnd"/>
    </w:p>
    <w:p w14:paraId="635D8B38" w14:textId="7A58B672" w:rsidR="000C77C0" w:rsidRPr="001D0C6D" w:rsidRDefault="000C77C0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обучения,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где ведущими составляющими служат работа в группах и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взаимный обмен информацией.</w:t>
      </w:r>
    </w:p>
    <w:p w14:paraId="7DCFF8EF" w14:textId="77777777" w:rsidR="00EB566C" w:rsidRPr="001D0C6D" w:rsidRDefault="000C77C0" w:rsidP="001D0C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Кейс-технология в образовательном процессе является</w:t>
      </w:r>
    </w:p>
    <w:p w14:paraId="1E69C60E" w14:textId="02652884" w:rsidR="000C77C0" w:rsidRPr="001D0C6D" w:rsidRDefault="000C77C0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proofErr w:type="gramStart"/>
      <w:r w:rsidRPr="001D0C6D">
        <w:rPr>
          <w:color w:val="000000"/>
          <w:shd w:val="clear" w:color="auto" w:fill="FFFFFF"/>
        </w:rPr>
        <w:lastRenderedPageBreak/>
        <w:t>интегрированной</w:t>
      </w:r>
      <w:proofErr w:type="gramEnd"/>
      <w:r w:rsidRPr="001D0C6D">
        <w:rPr>
          <w:color w:val="000000"/>
          <w:shd w:val="clear" w:color="auto" w:fill="FFFFFF"/>
        </w:rPr>
        <w:t>, поскольку включает элементы развивающего обучения,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индивидуального, группового и коллективного развития, направленных на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развитие востребованных временем личностных качеств школьников.</w:t>
      </w:r>
    </w:p>
    <w:p w14:paraId="0E3C6284" w14:textId="77777777" w:rsidR="00EB566C" w:rsidRPr="001D0C6D" w:rsidRDefault="000C77C0" w:rsidP="001D0C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Кейс-технология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выступает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в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качестве</w:t>
      </w:r>
      <w:r w:rsidR="00EB566C" w:rsidRPr="001D0C6D">
        <w:rPr>
          <w:color w:val="000000"/>
          <w:shd w:val="clear" w:color="auto" w:fill="FFFFFF"/>
        </w:rPr>
        <w:t xml:space="preserve"> </w:t>
      </w:r>
      <w:proofErr w:type="gramStart"/>
      <w:r w:rsidRPr="001D0C6D">
        <w:rPr>
          <w:color w:val="000000"/>
          <w:shd w:val="clear" w:color="auto" w:fill="FFFFFF"/>
        </w:rPr>
        <w:t>специфическо</w:t>
      </w:r>
      <w:r w:rsidR="00EB566C" w:rsidRPr="001D0C6D">
        <w:rPr>
          <w:color w:val="000000"/>
          <w:shd w:val="clear" w:color="auto" w:fill="FFFFFF"/>
        </w:rPr>
        <w:t>й</w:t>
      </w:r>
      <w:proofErr w:type="gramEnd"/>
    </w:p>
    <w:p w14:paraId="23D98C5D" w14:textId="597590AF" w:rsidR="000C77C0" w:rsidRPr="001D0C6D" w:rsidRDefault="000C77C0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разновидности проектной технологии. В обычной обучающей проектной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технологии идет процесс разрешения имеющейся проблемы посредством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совместной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деятельности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учащихся,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а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кейс-метод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направлен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на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формирование проблемы и путей ее решения на основании кейса, в котором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находятся логико-математические задания и источник информации для</w:t>
      </w:r>
      <w:r w:rsidR="00EB566C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осознания вариантов эффективных действий.</w:t>
      </w:r>
    </w:p>
    <w:p w14:paraId="44ABFDE2" w14:textId="0B4FD301" w:rsidR="00EB566C" w:rsidRPr="001D0C6D" w:rsidRDefault="00EB566C" w:rsidP="001D0C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Кейс-технология содержит в себе основные идеи технологии</w:t>
      </w:r>
    </w:p>
    <w:p w14:paraId="6565FB3A" w14:textId="20A29EA9" w:rsidR="00EB566C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 xml:space="preserve">«создания успеха». Благодаря </w:t>
      </w:r>
      <w:proofErr w:type="spellStart"/>
      <w:r w:rsidRPr="001D0C6D">
        <w:rPr>
          <w:color w:val="000000"/>
          <w:shd w:val="clear" w:color="auto" w:fill="FFFFFF"/>
        </w:rPr>
        <w:t>кейсовым</w:t>
      </w:r>
      <w:proofErr w:type="spellEnd"/>
      <w:r w:rsidRPr="001D0C6D">
        <w:rPr>
          <w:color w:val="000000"/>
          <w:shd w:val="clear" w:color="auto" w:fill="FFFFFF"/>
        </w:rPr>
        <w:t xml:space="preserve"> заданиям возрастает активность школьников, что стимулирует их успех, и приводит к результативности знаний по математике.</w:t>
      </w:r>
    </w:p>
    <w:p w14:paraId="1463C7D9" w14:textId="616EF57C" w:rsidR="00EB566C" w:rsidRPr="001D0C6D" w:rsidRDefault="00EB566C" w:rsidP="001D0C6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Кейс - технологии относят к интерактивным методам обучения, так</w:t>
      </w:r>
    </w:p>
    <w:p w14:paraId="52F69943" w14:textId="77777777" w:rsidR="00EB566C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как они активизируют взаимодействие между учащимися и педагогом.</w:t>
      </w:r>
    </w:p>
    <w:p w14:paraId="40084F8E" w14:textId="563F91E6" w:rsidR="00EB566C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Таким образом, в совместном обсуждении мы ответили с вами на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вопрос, что такое кейс-технология. Хотелось бы добавить только о понятии</w:t>
      </w:r>
      <w:r w:rsidR="005C13E9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«кейс» (это наглядно видно на слайдах) – использую материал презентации.</w:t>
      </w:r>
    </w:p>
    <w:p w14:paraId="0D1FDBFE" w14:textId="77777777" w:rsidR="0091385B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 xml:space="preserve">Кейс (от английского </w:t>
      </w:r>
      <w:proofErr w:type="spellStart"/>
      <w:r w:rsidRPr="001D0C6D">
        <w:rPr>
          <w:color w:val="000000"/>
          <w:kern w:val="44"/>
          <w:shd w:val="clear" w:color="auto" w:fill="FFFFFF"/>
        </w:rPr>
        <w:t>case</w:t>
      </w:r>
      <w:proofErr w:type="spellEnd"/>
      <w:r w:rsidRPr="001D0C6D">
        <w:rPr>
          <w:color w:val="000000"/>
          <w:kern w:val="44"/>
          <w:shd w:val="clear" w:color="auto" w:fill="FFFFFF"/>
        </w:rPr>
        <w:t>) – многозначное понятие, которое трактуется</w:t>
      </w:r>
    </w:p>
    <w:p w14:paraId="1B60F838" w14:textId="5F2DA37B" w:rsidR="00EB566C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как случай, казус, следовательно, метод кейсов (</w:t>
      </w:r>
      <w:proofErr w:type="gramStart"/>
      <w:r w:rsidRPr="001D0C6D">
        <w:rPr>
          <w:color w:val="000000"/>
          <w:kern w:val="44"/>
          <w:shd w:val="clear" w:color="auto" w:fill="FFFFFF"/>
        </w:rPr>
        <w:t>кейс-технологии</w:t>
      </w:r>
      <w:proofErr w:type="gramEnd"/>
      <w:r w:rsidRPr="001D0C6D">
        <w:rPr>
          <w:color w:val="000000"/>
          <w:kern w:val="44"/>
          <w:shd w:val="clear" w:color="auto" w:fill="FFFFFF"/>
        </w:rPr>
        <w:t>) является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методом, предполагающим рассмотрение предложенных случаев, жизненных</w:t>
      </w:r>
    </w:p>
    <w:p w14:paraId="721F3E5A" w14:textId="77777777" w:rsidR="00EB566C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или профессиональных ситуаций.</w:t>
      </w:r>
    </w:p>
    <w:p w14:paraId="3010020A" w14:textId="57D208A5" w:rsidR="00EB566C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Кейс – это разбор ситуации или конкретного случая, деловая игра. Он</w:t>
      </w:r>
      <w:r w:rsidR="005C13E9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может быть назван технологией анализа конкретных ситуаций, «частного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случая».</w:t>
      </w:r>
    </w:p>
    <w:p w14:paraId="712B0CBA" w14:textId="396B456B" w:rsidR="00EB566C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 xml:space="preserve">Рассмотрим классификацию и особенности </w:t>
      </w:r>
      <w:proofErr w:type="gramStart"/>
      <w:r w:rsidRPr="001D0C6D">
        <w:rPr>
          <w:color w:val="000000"/>
          <w:kern w:val="44"/>
          <w:shd w:val="clear" w:color="auto" w:fill="FFFFFF"/>
        </w:rPr>
        <w:t>кейс-технологий</w:t>
      </w:r>
      <w:proofErr w:type="gramEnd"/>
      <w:r w:rsidRPr="001D0C6D">
        <w:rPr>
          <w:color w:val="000000"/>
          <w:kern w:val="44"/>
          <w:shd w:val="clear" w:color="auto" w:fill="FFFFFF"/>
        </w:rPr>
        <w:t>,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которые</w:t>
      </w:r>
    </w:p>
    <w:p w14:paraId="543DE3B5" w14:textId="77777777" w:rsidR="005C13E9" w:rsidRPr="001D0C6D" w:rsidRDefault="00EB566C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зависят от конкретного материала и класса, от целей и задач обучения.</w:t>
      </w:r>
    </w:p>
    <w:p w14:paraId="4321F2B7" w14:textId="35BC9752" w:rsidR="00EB566C" w:rsidRPr="001D0C6D" w:rsidRDefault="00EB566C" w:rsidP="000A7618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Метод ситуационного анализа или метод анализа конкретных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ситуаций, ситуационные задачи и упражнения.</w:t>
      </w:r>
    </w:p>
    <w:p w14:paraId="45D45272" w14:textId="1F05FF61" w:rsidR="00EB566C" w:rsidRPr="001D0C6D" w:rsidRDefault="00EB566C" w:rsidP="000A7618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 xml:space="preserve">Метод инцидента включает поиск информации </w:t>
      </w:r>
      <w:proofErr w:type="gramStart"/>
      <w:r w:rsidRPr="001D0C6D">
        <w:rPr>
          <w:color w:val="000000"/>
          <w:kern w:val="44"/>
          <w:shd w:val="clear" w:color="auto" w:fill="FFFFFF"/>
        </w:rPr>
        <w:t>обучающимися</w:t>
      </w:r>
      <w:proofErr w:type="gramEnd"/>
      <w:r w:rsidRPr="001D0C6D">
        <w:rPr>
          <w:color w:val="000000"/>
          <w:kern w:val="44"/>
          <w:shd w:val="clear" w:color="auto" w:fill="FFFFFF"/>
        </w:rPr>
        <w:t>, ее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сбор, анализ, систематизация.</w:t>
      </w:r>
    </w:p>
    <w:p w14:paraId="27785241" w14:textId="2BE71EC6" w:rsidR="00EB566C" w:rsidRPr="001D0C6D" w:rsidRDefault="00EB566C" w:rsidP="000A7618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Метод ситуационно-ролевых игр: инсценировка различных ситуаций,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оценка поведения и поступков членов группы.</w:t>
      </w:r>
    </w:p>
    <w:p w14:paraId="4E21ABB2" w14:textId="5C9460D4" w:rsidR="00EB566C" w:rsidRPr="001D0C6D" w:rsidRDefault="00EB566C" w:rsidP="000A7618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Метод разбора деловой корреспонденции (сообщений) представляет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работу с документами, инструкциями, техническими заданиями, которые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могут быть взяты из экономических ситуаций людей.</w:t>
      </w:r>
    </w:p>
    <w:p w14:paraId="29F0D44B" w14:textId="471E80D8" w:rsidR="00EB566C" w:rsidRPr="001D0C6D" w:rsidRDefault="00EB566C" w:rsidP="000A7618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Игровое проектирование или ролевое проектирование создаются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условия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для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создания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мини-проектов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по</w:t>
      </w:r>
      <w:r w:rsidR="0091385B" w:rsidRPr="001D0C6D">
        <w:rPr>
          <w:color w:val="000000"/>
          <w:kern w:val="44"/>
          <w:shd w:val="clear" w:color="auto" w:fill="FFFFFF"/>
        </w:rPr>
        <w:t xml:space="preserve"> о</w:t>
      </w:r>
      <w:r w:rsidRPr="001D0C6D">
        <w:rPr>
          <w:color w:val="000000"/>
          <w:kern w:val="44"/>
          <w:shd w:val="clear" w:color="auto" w:fill="FFFFFF"/>
        </w:rPr>
        <w:t>пределенной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теме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с</w:t>
      </w:r>
      <w:r w:rsidR="0091385B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использованием теоретического и практического материала.</w:t>
      </w:r>
    </w:p>
    <w:p w14:paraId="0A78FF2D" w14:textId="5FEE30CB" w:rsidR="0091385B" w:rsidRPr="001D0C6D" w:rsidRDefault="0091385B" w:rsidP="000A7618">
      <w:pPr>
        <w:pStyle w:val="a3"/>
        <w:numPr>
          <w:ilvl w:val="0"/>
          <w:numId w:val="2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Метод дискуссии предполагает обмен аргументами, доводами,</w:t>
      </w:r>
      <w:r w:rsidR="005C13E9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мнениями о спорной жизненной ситуации или неоднозначному решению</w:t>
      </w:r>
      <w:r w:rsidR="005C13E9" w:rsidRPr="001D0C6D">
        <w:rPr>
          <w:color w:val="000000"/>
          <w:kern w:val="44"/>
          <w:shd w:val="clear" w:color="auto" w:fill="FFFFFF"/>
        </w:rPr>
        <w:t xml:space="preserve"> </w:t>
      </w:r>
      <w:r w:rsidRPr="001D0C6D">
        <w:rPr>
          <w:color w:val="000000"/>
          <w:kern w:val="44"/>
          <w:shd w:val="clear" w:color="auto" w:fill="FFFFFF"/>
        </w:rPr>
        <w:t>логико-математической задачи.</w:t>
      </w:r>
    </w:p>
    <w:p w14:paraId="741C28A8" w14:textId="155603B7" w:rsidR="005C13E9" w:rsidRPr="001D0C6D" w:rsidRDefault="0091385B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kern w:val="44"/>
          <w:shd w:val="clear" w:color="auto" w:fill="FFFFFF"/>
        </w:rPr>
      </w:pPr>
      <w:r w:rsidRPr="001D0C6D">
        <w:rPr>
          <w:color w:val="000000"/>
          <w:kern w:val="44"/>
          <w:shd w:val="clear" w:color="auto" w:fill="FFFFFF"/>
        </w:rPr>
        <w:t>Существует и другая классификация кейсов – по содержанию и</w:t>
      </w:r>
      <w:r w:rsidR="005C13E9" w:rsidRPr="001D0C6D">
        <w:rPr>
          <w:color w:val="000000"/>
          <w:kern w:val="44"/>
          <w:shd w:val="clear" w:color="auto" w:fill="FFFFFF"/>
        </w:rPr>
        <w:t xml:space="preserve"> </w:t>
      </w:r>
      <w:r w:rsidR="005C13E9" w:rsidRPr="001D0C6D">
        <w:rPr>
          <w:color w:val="000000"/>
          <w:shd w:val="clear" w:color="auto" w:fill="FFFFFF"/>
        </w:rPr>
        <w:t>организации представленного в них материала. Они представлены на слайдах: это кейсы:</w:t>
      </w:r>
    </w:p>
    <w:p w14:paraId="7750A01A" w14:textId="348C7000" w:rsidR="005C13E9" w:rsidRPr="001D0C6D" w:rsidRDefault="005C13E9" w:rsidP="000A7618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обучающие анализу и оценке реальной ситуации;</w:t>
      </w:r>
    </w:p>
    <w:p w14:paraId="6B1AF503" w14:textId="0004CD5B" w:rsidR="005C13E9" w:rsidRPr="001D0C6D" w:rsidRDefault="005C13E9" w:rsidP="000A7618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proofErr w:type="gramStart"/>
      <w:r w:rsidRPr="001D0C6D">
        <w:rPr>
          <w:color w:val="000000"/>
          <w:shd w:val="clear" w:color="auto" w:fill="FFFFFF"/>
        </w:rPr>
        <w:t>обучающие</w:t>
      </w:r>
      <w:proofErr w:type="gramEnd"/>
      <w:r w:rsidRPr="001D0C6D">
        <w:rPr>
          <w:color w:val="000000"/>
          <w:shd w:val="clear" w:color="auto" w:fill="FFFFFF"/>
        </w:rPr>
        <w:t xml:space="preserve"> решению проблем и принятию решений;</w:t>
      </w:r>
    </w:p>
    <w:p w14:paraId="04365FC4" w14:textId="1225D79B" w:rsidR="005C13E9" w:rsidRPr="001D0C6D" w:rsidRDefault="005C13E9" w:rsidP="000A7618">
      <w:pPr>
        <w:pStyle w:val="a3"/>
        <w:numPr>
          <w:ilvl w:val="0"/>
          <w:numId w:val="26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proofErr w:type="gramStart"/>
      <w:r w:rsidRPr="001D0C6D">
        <w:rPr>
          <w:color w:val="000000"/>
          <w:shd w:val="clear" w:color="auto" w:fill="FFFFFF"/>
        </w:rPr>
        <w:t>иллюстрирующие</w:t>
      </w:r>
      <w:proofErr w:type="gramEnd"/>
      <w:r w:rsidRPr="001D0C6D">
        <w:rPr>
          <w:color w:val="000000"/>
          <w:shd w:val="clear" w:color="auto" w:fill="FFFFFF"/>
        </w:rPr>
        <w:t xml:space="preserve"> проблему и её решение.</w:t>
      </w:r>
    </w:p>
    <w:p w14:paraId="3504966E" w14:textId="74E97D68" w:rsidR="005C13E9" w:rsidRPr="001D0C6D" w:rsidRDefault="005C13E9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Рассмотрим специфику разработки кейсов по алгебре и геометрии 5-9 классах.</w:t>
      </w:r>
    </w:p>
    <w:p w14:paraId="23426736" w14:textId="34E08AD5" w:rsidR="00F333A2" w:rsidRPr="001D0C6D" w:rsidRDefault="005C13E9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i/>
          <w:iCs/>
          <w:color w:val="000000"/>
          <w:u w:val="single"/>
          <w:shd w:val="clear" w:color="auto" w:fill="FFFFFF"/>
        </w:rPr>
      </w:pPr>
      <w:r w:rsidRPr="001D0C6D">
        <w:rPr>
          <w:b/>
          <w:bCs/>
          <w:i/>
          <w:iCs/>
          <w:color w:val="000000"/>
          <w:u w:val="single"/>
          <w:shd w:val="clear" w:color="auto" w:fill="FFFFFF"/>
        </w:rPr>
        <w:t>Материал кейса по математике может иметь несколько форматов:</w:t>
      </w:r>
    </w:p>
    <w:p w14:paraId="6053ED71" w14:textId="39122F92" w:rsidR="005C13E9" w:rsidRPr="001D0C6D" w:rsidRDefault="005C13E9" w:rsidP="001D0C6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Учитель – ученик: «Перекрестный допрос». Дискусси</w:t>
      </w:r>
      <w:r w:rsidR="00F333A2" w:rsidRPr="001D0C6D">
        <w:rPr>
          <w:color w:val="000000"/>
          <w:shd w:val="clear" w:color="auto" w:fill="FFFFFF"/>
        </w:rPr>
        <w:t xml:space="preserve">я </w:t>
      </w:r>
      <w:r w:rsidRPr="001D0C6D">
        <w:rPr>
          <w:color w:val="000000"/>
          <w:shd w:val="clear" w:color="auto" w:fill="FFFFFF"/>
        </w:rPr>
        <w:t>между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преподавателем и учениками. Мнение каждого школьника,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его позиция или рекомендация рассматривается посредством ряда вопросов.</w:t>
      </w:r>
    </w:p>
    <w:p w14:paraId="411DE7E9" w14:textId="33DDFDFE" w:rsidR="005C13E9" w:rsidRPr="001D0C6D" w:rsidRDefault="005C13E9" w:rsidP="001D0C6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Учитель – ученик: «Адвокат». Чаще всего это дискуссия</w:t>
      </w:r>
      <w:r w:rsidR="00F333A2" w:rsidRPr="001D0C6D">
        <w:rPr>
          <w:color w:val="000000"/>
          <w:shd w:val="clear" w:color="auto" w:fill="FFFFFF"/>
        </w:rPr>
        <w:t xml:space="preserve"> между </w:t>
      </w:r>
      <w:r w:rsidRPr="001D0C6D">
        <w:rPr>
          <w:color w:val="000000"/>
          <w:shd w:val="clear" w:color="auto" w:fill="FFFFFF"/>
        </w:rPr>
        <w:t>учителем и школьниками после презентации решения практической задачи.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 xml:space="preserve">Ученики занимают </w:t>
      </w:r>
      <w:r w:rsidRPr="001D0C6D">
        <w:rPr>
          <w:color w:val="000000"/>
          <w:shd w:val="clear" w:color="auto" w:fill="FFFFFF"/>
        </w:rPr>
        <w:lastRenderedPageBreak/>
        <w:t>позицию адвоката, располагая в логической последовательности факты, концептуальную или теоретическую информацию, личный опыт.</w:t>
      </w:r>
    </w:p>
    <w:p w14:paraId="3EEA5344" w14:textId="7640B755" w:rsidR="005C13E9" w:rsidRPr="001D0C6D" w:rsidRDefault="005C13E9" w:rsidP="001D0C6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Учитель-ученик: «Гипотетический формат» Сходен с предыдущим,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но есть одно отличие: учитель излагает гипотетическую ситуацию, котора</w:t>
      </w:r>
      <w:r w:rsidR="00F333A2" w:rsidRPr="001D0C6D">
        <w:rPr>
          <w:color w:val="000000"/>
          <w:shd w:val="clear" w:color="auto" w:fill="FFFFFF"/>
        </w:rPr>
        <w:t xml:space="preserve">я </w:t>
      </w:r>
      <w:r w:rsidRPr="001D0C6D">
        <w:rPr>
          <w:color w:val="000000"/>
          <w:shd w:val="clear" w:color="auto" w:fill="FFFFFF"/>
        </w:rPr>
        <w:t>выходит, за рамки позиции по исследуемой проблеме.</w:t>
      </w:r>
    </w:p>
    <w:p w14:paraId="40C06E23" w14:textId="6B027E63" w:rsidR="005C13E9" w:rsidRPr="001D0C6D" w:rsidRDefault="005C13E9" w:rsidP="001D0C6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Учащийся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- учащийся: конфронтация или кооперация</w:t>
      </w:r>
      <w:proofErr w:type="gramStart"/>
      <w:r w:rsidRPr="001D0C6D">
        <w:rPr>
          <w:color w:val="000000"/>
          <w:shd w:val="clear" w:color="auto" w:fill="FFFFFF"/>
        </w:rPr>
        <w:t xml:space="preserve"> В</w:t>
      </w:r>
      <w:proofErr w:type="gramEnd"/>
      <w:r w:rsidRPr="001D0C6D">
        <w:rPr>
          <w:color w:val="000000"/>
          <w:shd w:val="clear" w:color="auto" w:fill="FFFFFF"/>
        </w:rPr>
        <w:t xml:space="preserve"> данном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формате дискуссия ведется между учащимися, а преподаватель наблюдает и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делает для себя выводы. Возникает как сотрудничество, так и конфронтация.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Дух кооперации и позитивной конфронтации позволяет школьникам научиться большему (в отличие от индивидуальных усилий).</w:t>
      </w:r>
    </w:p>
    <w:p w14:paraId="1843E9C6" w14:textId="09B7CB64" w:rsidR="005C13E9" w:rsidRPr="001D0C6D" w:rsidRDefault="005C13E9" w:rsidP="001D0C6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Учащийся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- учащийся: «Играть роль». Учитель просит школьников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принять на себя определенную роль и взаимодействовать в ней с другими одноклассниками.</w:t>
      </w:r>
    </w:p>
    <w:p w14:paraId="75CDC129" w14:textId="77777777" w:rsidR="00F333A2" w:rsidRPr="001D0C6D" w:rsidRDefault="005C13E9" w:rsidP="001D0C6D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Учител</w:t>
      </w:r>
      <w:proofErr w:type="gramStart"/>
      <w:r w:rsidRPr="001D0C6D">
        <w:rPr>
          <w:color w:val="000000"/>
          <w:shd w:val="clear" w:color="auto" w:fill="FFFFFF"/>
        </w:rPr>
        <w:t>ь-</w:t>
      </w:r>
      <w:proofErr w:type="gramEnd"/>
      <w:r w:rsidRPr="001D0C6D">
        <w:rPr>
          <w:color w:val="000000"/>
          <w:shd w:val="clear" w:color="auto" w:fill="FFFFFF"/>
        </w:rPr>
        <w:t xml:space="preserve"> класс: «Безмолвный формат». Учитель  направляет вопрос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одному ученику, а потом и всему классу (так как он не смог ответить).</w:t>
      </w:r>
    </w:p>
    <w:p w14:paraId="62DCDBFC" w14:textId="4EA56398" w:rsidR="005C13E9" w:rsidRPr="001D0C6D" w:rsidRDefault="005C13E9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i/>
          <w:iCs/>
          <w:color w:val="000000"/>
          <w:u w:val="single"/>
          <w:shd w:val="clear" w:color="auto" w:fill="FFFFFF"/>
        </w:rPr>
      </w:pPr>
      <w:r w:rsidRPr="001D0C6D">
        <w:rPr>
          <w:b/>
          <w:bCs/>
          <w:i/>
          <w:iCs/>
          <w:color w:val="000000"/>
          <w:u w:val="single"/>
          <w:shd w:val="clear" w:color="auto" w:fill="FFFFFF"/>
        </w:rPr>
        <w:t>Этапы создания кейса (специфика):</w:t>
      </w:r>
    </w:p>
    <w:p w14:paraId="48FAF46F" w14:textId="4AB20969" w:rsidR="005C13E9" w:rsidRPr="001D0C6D" w:rsidRDefault="005C13E9" w:rsidP="000A7618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выделить цель создания кейса, разработать вопросы, задания, которые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позволят участником образовательного процесса освоить новые, закрепить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известные вида деятельности;</w:t>
      </w:r>
    </w:p>
    <w:p w14:paraId="771EFD3E" w14:textId="4C2AEA76" w:rsidR="005C13E9" w:rsidRPr="001D0C6D" w:rsidRDefault="005C13E9" w:rsidP="000A7618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проанализировать выбранные ситуации с основной целью работы с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информацией;</w:t>
      </w:r>
    </w:p>
    <w:p w14:paraId="50FF6CE0" w14:textId="431C2266" w:rsidR="005C13E9" w:rsidRPr="001D0C6D" w:rsidRDefault="005C13E9" w:rsidP="000A7618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провести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поиск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источников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информации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(интернет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ресурсы,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библиотечные каталоги, статистические сводки);</w:t>
      </w:r>
    </w:p>
    <w:p w14:paraId="1F6E3D29" w14:textId="77AF90CB" w:rsidR="005C13E9" w:rsidRPr="001D0C6D" w:rsidRDefault="005C13E9" w:rsidP="000A7618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оформить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материал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в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виде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макета,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компоновки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материала,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определение формы и вида представления результатов работы.</w:t>
      </w:r>
    </w:p>
    <w:p w14:paraId="62628790" w14:textId="5BD21E65" w:rsidR="005C13E9" w:rsidRPr="001D0C6D" w:rsidRDefault="005C13E9" w:rsidP="000A7618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оформить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кейс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в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соответствии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поставленной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цели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урока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и</w:t>
      </w:r>
      <w:r w:rsidR="00F333A2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задуманного вида представления;</w:t>
      </w:r>
    </w:p>
    <w:p w14:paraId="0DBF3577" w14:textId="4F89F0BD" w:rsidR="005C13E9" w:rsidRPr="001D0C6D" w:rsidRDefault="005C13E9" w:rsidP="000A7618">
      <w:pPr>
        <w:pStyle w:val="a3"/>
        <w:numPr>
          <w:ilvl w:val="0"/>
          <w:numId w:val="27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подготовка методических рекомендаций по использованию.</w:t>
      </w:r>
    </w:p>
    <w:p w14:paraId="3F6D482A" w14:textId="76AA3770" w:rsidR="00F333A2" w:rsidRPr="001D0C6D" w:rsidRDefault="00F333A2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i/>
          <w:iCs/>
          <w:color w:val="000000"/>
          <w:u w:val="single"/>
          <w:shd w:val="clear" w:color="auto" w:fill="FFFFFF"/>
        </w:rPr>
      </w:pPr>
      <w:r w:rsidRPr="001D0C6D">
        <w:rPr>
          <w:b/>
          <w:bCs/>
          <w:i/>
          <w:iCs/>
          <w:color w:val="000000"/>
          <w:u w:val="single"/>
          <w:shd w:val="clear" w:color="auto" w:fill="FFFFFF"/>
        </w:rPr>
        <w:t>Работа учащихся с кейсом</w:t>
      </w:r>
    </w:p>
    <w:p w14:paraId="5E764E72" w14:textId="77777777" w:rsidR="00F333A2" w:rsidRPr="001D0C6D" w:rsidRDefault="00F333A2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1 этап — знакомство с ситуацией, её особенностями;</w:t>
      </w:r>
    </w:p>
    <w:p w14:paraId="7BAC476C" w14:textId="7B1DC469" w:rsidR="00F333A2" w:rsidRPr="001D0C6D" w:rsidRDefault="00F333A2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2 этап — выделение основной проблем</w:t>
      </w:r>
      <w:proofErr w:type="gramStart"/>
      <w:r w:rsidRPr="001D0C6D">
        <w:rPr>
          <w:color w:val="000000"/>
          <w:shd w:val="clear" w:color="auto" w:fill="FFFFFF"/>
        </w:rPr>
        <w:t>ы(</w:t>
      </w:r>
      <w:proofErr w:type="gramEnd"/>
      <w:r w:rsidRPr="001D0C6D">
        <w:rPr>
          <w:color w:val="000000"/>
          <w:shd w:val="clear" w:color="auto" w:fill="FFFFFF"/>
        </w:rPr>
        <w:t>проблем),</w:t>
      </w:r>
    </w:p>
    <w:p w14:paraId="1B3CFC8A" w14:textId="77777777" w:rsidR="00F333A2" w:rsidRPr="001D0C6D" w:rsidRDefault="00F333A2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3 этап — предложение концепций или тем для «мозгового штурма»;</w:t>
      </w:r>
    </w:p>
    <w:p w14:paraId="0DB0E8D1" w14:textId="77777777" w:rsidR="00F333A2" w:rsidRPr="001D0C6D" w:rsidRDefault="00F333A2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4 этап — анализ последствий принятия того или иного решения;</w:t>
      </w:r>
    </w:p>
    <w:p w14:paraId="6EA21C8E" w14:textId="77777777" w:rsidR="000A7618" w:rsidRDefault="000A7618" w:rsidP="000A7618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5 этап — решение кейса: </w:t>
      </w:r>
      <w:r w:rsidR="00F333A2" w:rsidRPr="001D0C6D">
        <w:rPr>
          <w:color w:val="000000"/>
          <w:shd w:val="clear" w:color="auto" w:fill="FFFFFF"/>
        </w:rPr>
        <w:t xml:space="preserve">предложение одного или нескольких </w:t>
      </w:r>
      <w:r>
        <w:rPr>
          <w:color w:val="000000"/>
          <w:shd w:val="clear" w:color="auto" w:fill="FFFFFF"/>
        </w:rPr>
        <w:t>вариантов</w:t>
      </w:r>
    </w:p>
    <w:p w14:paraId="194ACAD2" w14:textId="6ABC886C" w:rsidR="00F333A2" w:rsidRPr="001D0C6D" w:rsidRDefault="000A7618" w:rsidP="000A7618">
      <w:pPr>
        <w:pStyle w:val="a3"/>
        <w:shd w:val="clear" w:color="auto" w:fill="FFFFFF"/>
        <w:spacing w:before="0" w:beforeAutospacing="0" w:after="0" w:afterAutospacing="0"/>
        <w:contextualSpacing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п</w:t>
      </w:r>
      <w:r w:rsidR="00F333A2" w:rsidRPr="001D0C6D">
        <w:rPr>
          <w:color w:val="000000"/>
          <w:shd w:val="clear" w:color="auto" w:fill="FFFFFF"/>
        </w:rPr>
        <w:t>оследовательности</w:t>
      </w:r>
      <w:r>
        <w:rPr>
          <w:color w:val="000000"/>
          <w:shd w:val="clear" w:color="auto" w:fill="FFFFFF"/>
        </w:rPr>
        <w:t xml:space="preserve"> </w:t>
      </w:r>
      <w:r w:rsidR="00F333A2" w:rsidRPr="001D0C6D">
        <w:rPr>
          <w:color w:val="000000"/>
          <w:shd w:val="clear" w:color="auto" w:fill="FFFFFF"/>
        </w:rPr>
        <w:t>действий.</w:t>
      </w:r>
    </w:p>
    <w:p w14:paraId="4E580D8B" w14:textId="77777777" w:rsidR="00F333A2" w:rsidRPr="001D0C6D" w:rsidRDefault="00F333A2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Таким образом:</w:t>
      </w:r>
    </w:p>
    <w:p w14:paraId="230C5C2C" w14:textId="5DCA9689" w:rsidR="00F333A2" w:rsidRPr="001D0C6D" w:rsidRDefault="00F333A2" w:rsidP="001D0C6D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 xml:space="preserve">Необходимо выбрать оптимальный объем </w:t>
      </w:r>
      <w:proofErr w:type="gramStart"/>
      <w:r w:rsidRPr="001D0C6D">
        <w:rPr>
          <w:color w:val="000000"/>
          <w:shd w:val="clear" w:color="auto" w:fill="FFFFFF"/>
        </w:rPr>
        <w:t>кейс-текста</w:t>
      </w:r>
      <w:proofErr w:type="gramEnd"/>
      <w:r w:rsidRPr="001D0C6D">
        <w:rPr>
          <w:color w:val="000000"/>
          <w:shd w:val="clear" w:color="auto" w:fill="FFFFFF"/>
        </w:rPr>
        <w:t>.</w:t>
      </w:r>
    </w:p>
    <w:p w14:paraId="2C38D32F" w14:textId="77777777" w:rsidR="00F333A2" w:rsidRPr="001D0C6D" w:rsidRDefault="00F333A2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Для учащихся 5-7 классов – не более 0,5 - 1 страницы.</w:t>
      </w:r>
    </w:p>
    <w:p w14:paraId="409EE85F" w14:textId="2316B195" w:rsidR="00F333A2" w:rsidRPr="001D0C6D" w:rsidRDefault="00F333A2" w:rsidP="00742CA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Для учащихся старших классов вполне доступна работа с кейсами до 3-7 страниц текста, содержащими от 2 до 5 смысловых проблемных ситуаций.</w:t>
      </w:r>
      <w:r w:rsidR="00742CA1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Большие кейсы вызывают у школьников трудности, и они теряют интерес к математике.</w:t>
      </w:r>
    </w:p>
    <w:p w14:paraId="235DC200" w14:textId="5A326BB7" w:rsidR="00F333A2" w:rsidRPr="001D0C6D" w:rsidRDefault="00F333A2" w:rsidP="001D0C6D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В состав кейса можно включить небольшой вводный или дополняющий комментарий учителя.</w:t>
      </w:r>
    </w:p>
    <w:p w14:paraId="4742E55C" w14:textId="7173AC05" w:rsidR="00F333A2" w:rsidRPr="001D0C6D" w:rsidRDefault="00F333A2" w:rsidP="001D0C6D">
      <w:pPr>
        <w:pStyle w:val="a3"/>
        <w:numPr>
          <w:ilvl w:val="0"/>
          <w:numId w:val="15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Правильное использование «кейс-метода» на уроках математики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способствует: формированию прочных предметных знаний, умений и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навыков;</w:t>
      </w:r>
      <w:r w:rsidR="00F36EDB" w:rsidRPr="001D0C6D">
        <w:rPr>
          <w:color w:val="000000"/>
          <w:shd w:val="clear" w:color="auto" w:fill="FFFFFF"/>
        </w:rPr>
        <w:t xml:space="preserve"> и </w:t>
      </w:r>
      <w:r w:rsidRPr="001D0C6D">
        <w:rPr>
          <w:color w:val="000000"/>
          <w:shd w:val="clear" w:color="auto" w:fill="FFFFFF"/>
        </w:rPr>
        <w:t>развитию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метапредметных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умений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и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личностных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качеств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обучающихся и активизации их учебно-познавательной деятельности</w:t>
      </w:r>
      <w:r w:rsidR="00F36EDB" w:rsidRPr="001D0C6D">
        <w:rPr>
          <w:color w:val="000000"/>
          <w:shd w:val="clear" w:color="auto" w:fill="FFFFFF"/>
        </w:rPr>
        <w:t>.</w:t>
      </w:r>
    </w:p>
    <w:p w14:paraId="47E1778F" w14:textId="02EAE13A" w:rsidR="00F36EDB" w:rsidRPr="001D0C6D" w:rsidRDefault="00F36EDB" w:rsidP="001D0C6D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b/>
          <w:bCs/>
          <w:color w:val="000000"/>
          <w:u w:val="single"/>
          <w:shd w:val="clear" w:color="auto" w:fill="FFFFFF"/>
        </w:rPr>
      </w:pPr>
      <w:r w:rsidRPr="001D0C6D">
        <w:rPr>
          <w:b/>
          <w:bCs/>
          <w:color w:val="000000"/>
          <w:u w:val="single"/>
          <w:shd w:val="clear" w:color="auto" w:fill="FFFFFF"/>
        </w:rPr>
        <w:t>3. Этап рефлексия.</w:t>
      </w:r>
    </w:p>
    <w:p w14:paraId="31B4FAB5" w14:textId="0702B1F9" w:rsidR="00F36EDB" w:rsidRPr="001D0C6D" w:rsidRDefault="00F333A2" w:rsidP="001D0C6D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Давайте подведем итоги: «Чему мы с вами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сегодня научились?» Для этого используем графический метод «Т-схему»</w:t>
      </w:r>
      <w:r w:rsidR="00F36EDB" w:rsidRPr="001D0C6D">
        <w:rPr>
          <w:color w:val="000000"/>
          <w:shd w:val="clear" w:color="auto" w:fill="FFFFFF"/>
        </w:rPr>
        <w:t xml:space="preserve"> </w:t>
      </w:r>
      <w:r w:rsidRPr="001D0C6D">
        <w:rPr>
          <w:color w:val="000000"/>
          <w:shd w:val="clear" w:color="auto" w:fill="FFFFFF"/>
        </w:rPr>
        <w:t>-</w:t>
      </w:r>
      <w:r w:rsidR="00F36EDB" w:rsidRPr="001D0C6D">
        <w:t xml:space="preserve"> </w:t>
      </w:r>
      <w:r w:rsidR="00F36EDB" w:rsidRPr="001D0C6D">
        <w:rPr>
          <w:color w:val="000000"/>
          <w:shd w:val="clear" w:color="auto" w:fill="FFFFFF"/>
        </w:rPr>
        <w:t xml:space="preserve">заполним её вместе. Вначале определим с вами преимущества </w:t>
      </w:r>
      <w:proofErr w:type="gramStart"/>
      <w:r w:rsidR="00F36EDB" w:rsidRPr="001D0C6D">
        <w:rPr>
          <w:color w:val="000000"/>
          <w:shd w:val="clear" w:color="auto" w:fill="FFFFFF"/>
        </w:rPr>
        <w:t>кейс-технологии</w:t>
      </w:r>
      <w:proofErr w:type="gramEnd"/>
      <w:r w:rsidR="00F36EDB" w:rsidRPr="001D0C6D">
        <w:rPr>
          <w:color w:val="000000"/>
          <w:shd w:val="clear" w:color="auto" w:fill="FFFFFF"/>
        </w:rPr>
        <w:t>. Теперь разберем трудности использования данной технологии в образовательном процессе не только на уроках математики, но и при преподавании других предметов.</w:t>
      </w:r>
    </w:p>
    <w:p w14:paraId="3C59F2B3" w14:textId="38A7792C" w:rsidR="00837B0D" w:rsidRPr="001D0C6D" w:rsidRDefault="00F36EDB" w:rsidP="00742CA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hd w:val="clear" w:color="auto" w:fill="FFFFFF"/>
        </w:rPr>
      </w:pPr>
      <w:r w:rsidRPr="001D0C6D">
        <w:rPr>
          <w:color w:val="000000"/>
          <w:shd w:val="clear" w:color="auto" w:fill="FFFFFF"/>
        </w:rPr>
        <w:t>Благодарю вас за сотрудничество и понимание!</w:t>
      </w:r>
    </w:p>
    <w:p w14:paraId="2FD8C425" w14:textId="11B0A6EC" w:rsidR="006A1EFB" w:rsidRPr="00742CA1" w:rsidRDefault="007F5875" w:rsidP="00742CA1">
      <w:pPr>
        <w:ind w:firstLine="709"/>
        <w:jc w:val="center"/>
        <w:rPr>
          <w:b/>
        </w:rPr>
      </w:pPr>
      <w:r w:rsidRPr="001D0C6D">
        <w:rPr>
          <w:b/>
        </w:rPr>
        <w:lastRenderedPageBreak/>
        <w:t xml:space="preserve">Практическая часть </w:t>
      </w:r>
      <w:r w:rsidR="00742CA1">
        <w:rPr>
          <w:b/>
        </w:rPr>
        <w:t>мастер-класса.</w:t>
      </w:r>
    </w:p>
    <w:p w14:paraId="7CEA4788" w14:textId="146C6619" w:rsidR="00BE3B28" w:rsidRPr="001D0C6D" w:rsidRDefault="00742CA1" w:rsidP="00742CA1">
      <w:pPr>
        <w:ind w:firstLine="709"/>
        <w:jc w:val="center"/>
      </w:pPr>
      <w:r>
        <w:t>Кейс№1.</w:t>
      </w:r>
      <w:r w:rsidR="00913656" w:rsidRPr="001D0C6D">
        <w:t>Ситуационная задача на тему «Десятичные дроби»</w:t>
      </w:r>
    </w:p>
    <w:p w14:paraId="12C4CC73" w14:textId="1FD69A00" w:rsidR="00913656" w:rsidRPr="001D0C6D" w:rsidRDefault="00001103" w:rsidP="00742CA1">
      <w:pPr>
        <w:jc w:val="center"/>
        <w:rPr>
          <w:b/>
        </w:rPr>
      </w:pPr>
      <w:r w:rsidRPr="001D0C6D">
        <w:rPr>
          <w:b/>
          <w:bCs/>
          <w:iCs/>
        </w:rPr>
        <w:t>Кейс</w:t>
      </w:r>
      <w:r w:rsidRPr="001D0C6D">
        <w:rPr>
          <w:i/>
        </w:rPr>
        <w:t xml:space="preserve"> «</w:t>
      </w:r>
      <w:r w:rsidR="00913656" w:rsidRPr="001D0C6D">
        <w:rPr>
          <w:b/>
        </w:rPr>
        <w:t>Железный человек</w:t>
      </w:r>
      <w:r w:rsidRPr="001D0C6D">
        <w:rPr>
          <w:b/>
        </w:rPr>
        <w:t>»</w:t>
      </w:r>
    </w:p>
    <w:p w14:paraId="258FE03F" w14:textId="476DFF7C" w:rsidR="00913656" w:rsidRPr="001D0C6D" w:rsidRDefault="00913656" w:rsidP="00742CA1">
      <w:pPr>
        <w:ind w:firstLine="709"/>
        <w:jc w:val="both"/>
      </w:pPr>
      <w:r w:rsidRPr="001D0C6D">
        <w:t>Из телепередачи Олег узнал о важности железа в организме человека. Вот что он узнал:</w:t>
      </w:r>
      <w:r w:rsidR="00742CA1">
        <w:t xml:space="preserve"> </w:t>
      </w:r>
      <w:r w:rsidRPr="001D0C6D">
        <w:t xml:space="preserve">железо-элемент периодической системы химических элементов Д.И.Менделеева. Обозначается символом </w:t>
      </w:r>
      <w:r w:rsidRPr="001D0C6D">
        <w:rPr>
          <w:lang w:val="en-US"/>
        </w:rPr>
        <w:t>Fe</w:t>
      </w:r>
      <w:r w:rsidRPr="001D0C6D">
        <w:t>.</w:t>
      </w:r>
    </w:p>
    <w:p w14:paraId="1B9AA0FD" w14:textId="77777777" w:rsidR="00913656" w:rsidRPr="001D0C6D" w:rsidRDefault="00913656" w:rsidP="001D0C6D">
      <w:pPr>
        <w:ind w:firstLine="709"/>
        <w:jc w:val="both"/>
      </w:pPr>
      <w:r w:rsidRPr="001D0C6D">
        <w:t xml:space="preserve">Железо входит в состав гемоглобина — белка, из которого состоят красные кровяные тельца (эритроциты). Именно железо отвечает за захват кислорода, после чего эритроциты переносят его ко всем органам и системам организма. Эти же кровяные тельца (и снова при помощи железа!) подбирают отработанный углекислый газ и транспортируют его в легкие для утилизации. Без железа дыхательные процессы на клеточном уровне были бы просто невозможны. </w:t>
      </w:r>
    </w:p>
    <w:p w14:paraId="161EC40F" w14:textId="77777777" w:rsidR="00913656" w:rsidRPr="001D0C6D" w:rsidRDefault="00913656" w:rsidP="001D0C6D">
      <w:pPr>
        <w:ind w:firstLine="709"/>
        <w:jc w:val="both"/>
      </w:pPr>
      <w:r w:rsidRPr="001D0C6D">
        <w:t>Железо в организме человека является составной частью многих ферментов и белков, которые необходимы для обменных процессов — разрушения и утилизации токсинов, холестеринового обмена, превращения калорий в энергию. Оно также помогает иммунной системе организма справляться с агрессорами. Нет ничего удивительного в том, что недостаток железа отражается на внешности, здоровье и самочувствии.</w:t>
      </w:r>
    </w:p>
    <w:p w14:paraId="35542521" w14:textId="77777777" w:rsidR="00913656" w:rsidRPr="001D0C6D" w:rsidRDefault="00913656" w:rsidP="001D0C6D">
      <w:pPr>
        <w:ind w:firstLine="709"/>
        <w:jc w:val="both"/>
      </w:pPr>
    </w:p>
    <w:p w14:paraId="782126DF" w14:textId="4D3D412B" w:rsidR="00913656" w:rsidRPr="001D0C6D" w:rsidRDefault="00913656" w:rsidP="001D0C6D">
      <w:pPr>
        <w:ind w:firstLine="709"/>
        <w:jc w:val="both"/>
      </w:pPr>
      <w:r w:rsidRPr="001D0C6D">
        <w:rPr>
          <w:b/>
        </w:rPr>
        <w:t>Задание 1</w:t>
      </w:r>
      <w:r w:rsidRPr="001D0C6D">
        <w:t xml:space="preserve">: используя таблицу, </w:t>
      </w:r>
      <w:r w:rsidR="00001103" w:rsidRPr="001D0C6D">
        <w:t>определите, является</w:t>
      </w:r>
      <w:r w:rsidRPr="001D0C6D">
        <w:t xml:space="preserve"> ли нормой содержание железа</w:t>
      </w:r>
      <w:proofErr w:type="gramStart"/>
      <w:r w:rsidRPr="001D0C6D">
        <w:t xml:space="preserve">( </w:t>
      </w:r>
      <w:proofErr w:type="gramEnd"/>
      <w:r w:rsidRPr="001D0C6D">
        <w:t xml:space="preserve">7,35 мкм/л)  в крови у учителя математики Анны Петровны. </w:t>
      </w:r>
    </w:p>
    <w:p w14:paraId="2ADD2895" w14:textId="77777777" w:rsidR="00913656" w:rsidRPr="001D0C6D" w:rsidRDefault="00913656" w:rsidP="001D0C6D">
      <w:pPr>
        <w:ind w:firstLine="709"/>
        <w:jc w:val="both"/>
      </w:pPr>
      <w:bookmarkStart w:id="0" w:name="_GoBack"/>
      <w:r w:rsidRPr="001D0C6D">
        <w:rPr>
          <w:noProof/>
        </w:rPr>
        <w:drawing>
          <wp:inline distT="0" distB="0" distL="0" distR="0" wp14:anchorId="1550D4AB" wp14:editId="6F5358F8">
            <wp:extent cx="3771900" cy="16664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20000" contrast="40000"/>
                    </a:blip>
                    <a:srcRect t="15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666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14:paraId="016AA171" w14:textId="77777777" w:rsidR="00913656" w:rsidRPr="001D0C6D" w:rsidRDefault="00913656" w:rsidP="001D0C6D">
      <w:pPr>
        <w:ind w:firstLine="709"/>
        <w:jc w:val="both"/>
        <w:rPr>
          <w:b/>
        </w:rPr>
      </w:pPr>
      <w:r w:rsidRPr="001D0C6D">
        <w:rPr>
          <w:shd w:val="clear" w:color="auto" w:fill="FFFFFF"/>
        </w:rPr>
        <w:t>Особенностью железа  является то, что он плохо усваивается организмом – для поступления суточной нормы железа (10 мг) с пищей необходимо употребить около 20 мг этого минерала. Его дефицит вызывает ломкость ногтей, выпадение волос, бледность, анемию (повышенная утомляемость, слабость, вялость, головокружения).</w:t>
      </w:r>
    </w:p>
    <w:p w14:paraId="72C02033" w14:textId="77777777" w:rsidR="00913656" w:rsidRPr="001D0C6D" w:rsidRDefault="00913656" w:rsidP="001D0C6D">
      <w:pPr>
        <w:ind w:firstLine="709"/>
        <w:jc w:val="both"/>
      </w:pPr>
      <w:r w:rsidRPr="001D0C6D">
        <w:rPr>
          <w:b/>
        </w:rPr>
        <w:t xml:space="preserve">Задание 2: </w:t>
      </w:r>
      <w:r w:rsidRPr="001D0C6D">
        <w:t>в пятницу  в школьной столовой в меню было предложено на выбор:</w:t>
      </w:r>
    </w:p>
    <w:p w14:paraId="4FA02E8D" w14:textId="77777777" w:rsidR="00913656" w:rsidRPr="001D0C6D" w:rsidRDefault="00913656" w:rsidP="001D0C6D">
      <w:pPr>
        <w:pStyle w:val="a7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C6D">
        <w:rPr>
          <w:rFonts w:ascii="Times New Roman" w:hAnsi="Times New Roman" w:cs="Times New Roman"/>
          <w:sz w:val="24"/>
          <w:szCs w:val="24"/>
        </w:rPr>
        <w:t>Мясо кролика(150гр.)+гречка(200гр.)+банан(100гр.)</w:t>
      </w:r>
    </w:p>
    <w:p w14:paraId="4F26BD80" w14:textId="77777777" w:rsidR="00913656" w:rsidRPr="001D0C6D" w:rsidRDefault="00913656" w:rsidP="001D0C6D">
      <w:pPr>
        <w:pStyle w:val="a7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C6D">
        <w:rPr>
          <w:rFonts w:ascii="Times New Roman" w:hAnsi="Times New Roman" w:cs="Times New Roman"/>
          <w:sz w:val="24"/>
          <w:szCs w:val="24"/>
        </w:rPr>
        <w:t>Морская капуста(100гр.)+печень телячья(150гр.)+яблоко(100гр.)</w:t>
      </w:r>
    </w:p>
    <w:p w14:paraId="1C40AF05" w14:textId="77777777" w:rsidR="00913656" w:rsidRPr="001D0C6D" w:rsidRDefault="00913656" w:rsidP="001D0C6D">
      <w:pPr>
        <w:pStyle w:val="a7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D0C6D">
        <w:rPr>
          <w:rFonts w:ascii="Times New Roman" w:hAnsi="Times New Roman" w:cs="Times New Roman"/>
          <w:sz w:val="24"/>
          <w:szCs w:val="24"/>
        </w:rPr>
        <w:t>Мясо индюшачье(150гр.)+картофель(150гр.)+какао(150гр.)</w:t>
      </w:r>
    </w:p>
    <w:p w14:paraId="78870C49" w14:textId="77777777" w:rsidR="00913656" w:rsidRPr="001D0C6D" w:rsidRDefault="00913656" w:rsidP="001D0C6D">
      <w:pPr>
        <w:pStyle w:val="a7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D0C6D">
        <w:rPr>
          <w:rFonts w:ascii="Times New Roman" w:hAnsi="Times New Roman" w:cs="Times New Roman"/>
          <w:sz w:val="24"/>
          <w:szCs w:val="24"/>
        </w:rPr>
        <w:t>С помощью таблицы определите, какой вариант блюд более богат железом.</w:t>
      </w:r>
    </w:p>
    <w:p w14:paraId="6FEF3292" w14:textId="77777777" w:rsidR="00913656" w:rsidRPr="001D0C6D" w:rsidRDefault="00913656" w:rsidP="001D0C6D">
      <w:pPr>
        <w:jc w:val="center"/>
        <w:rPr>
          <w:b/>
        </w:rPr>
      </w:pPr>
      <w:r w:rsidRPr="001D0C6D">
        <w:rPr>
          <w:b/>
          <w:noProof/>
        </w:rPr>
        <w:drawing>
          <wp:inline distT="0" distB="0" distL="0" distR="0" wp14:anchorId="411F4EEE" wp14:editId="57BA28B5">
            <wp:extent cx="4533900" cy="2289772"/>
            <wp:effectExtent l="0" t="0" r="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289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73F42A" w14:textId="77777777" w:rsidR="00913656" w:rsidRPr="001D0C6D" w:rsidRDefault="00913656" w:rsidP="001D0C6D">
      <w:pPr>
        <w:ind w:firstLine="709"/>
        <w:jc w:val="both"/>
      </w:pPr>
      <w:r w:rsidRPr="001D0C6D">
        <w:rPr>
          <w:b/>
        </w:rPr>
        <w:lastRenderedPageBreak/>
        <w:t>Задание 3:</w:t>
      </w:r>
      <w:r w:rsidRPr="001D0C6D">
        <w:t xml:space="preserve"> составьте свое меню  на обед с необходимым содержанием суточной нормы железа с помощью указанной таблицы.</w:t>
      </w:r>
    </w:p>
    <w:p w14:paraId="696AC31A" w14:textId="77777777" w:rsidR="00913656" w:rsidRPr="001D0C6D" w:rsidRDefault="00913656" w:rsidP="001D0C6D">
      <w:pPr>
        <w:ind w:firstLine="709"/>
        <w:jc w:val="both"/>
        <w:rPr>
          <w:shd w:val="clear" w:color="auto" w:fill="FFFFFF"/>
        </w:rPr>
      </w:pPr>
      <w:r w:rsidRPr="001D0C6D">
        <w:rPr>
          <w:b/>
        </w:rPr>
        <w:t>Задание 4:</w:t>
      </w:r>
      <w:r w:rsidRPr="001D0C6D">
        <w:rPr>
          <w:color w:val="646767"/>
          <w:shd w:val="clear" w:color="auto" w:fill="FFFFFF"/>
        </w:rPr>
        <w:t xml:space="preserve"> </w:t>
      </w:r>
      <w:r w:rsidRPr="001D0C6D">
        <w:rPr>
          <w:shd w:val="clear" w:color="auto" w:fill="FFFFFF"/>
        </w:rPr>
        <w:t xml:space="preserve">в составе эритроцитов находится белок гемоглобин, каждая молекула которого обладает четырьмя атомами железа. Они связывают кислород, который проходит кровеносные сосуды легких, и доставляют его в ткани, забирают углекислый газ и несут назад к легким. Эритроциты вместе с железом живут около 4 месяцев, постоянно обновляясь. </w:t>
      </w:r>
    </w:p>
    <w:p w14:paraId="3FCBA01A" w14:textId="77777777" w:rsidR="00913656" w:rsidRPr="001D0C6D" w:rsidRDefault="00913656" w:rsidP="001D0C6D">
      <w:pPr>
        <w:ind w:firstLine="709"/>
        <w:jc w:val="both"/>
        <w:rPr>
          <w:shd w:val="clear" w:color="auto" w:fill="FFFFFF"/>
        </w:rPr>
      </w:pPr>
      <w:r w:rsidRPr="001D0C6D">
        <w:rPr>
          <w:shd w:val="clear" w:color="auto" w:fill="FFFFFF"/>
        </w:rPr>
        <w:t xml:space="preserve">Всего у человека около 26 триллионов эритроцитов округлой формы. Радиус каждого составляет примерно 4-5 мкм(1мкм=0,000001м). Какой длины </w:t>
      </w:r>
      <w:r w:rsidR="002B206E" w:rsidRPr="001D0C6D">
        <w:rPr>
          <w:shd w:val="clear" w:color="auto" w:fill="FFFFFF"/>
        </w:rPr>
        <w:t>(в м.</w:t>
      </w:r>
      <w:proofErr w:type="gramStart"/>
      <w:r w:rsidR="002B206E" w:rsidRPr="001D0C6D">
        <w:rPr>
          <w:shd w:val="clear" w:color="auto" w:fill="FFFFFF"/>
        </w:rPr>
        <w:t>)</w:t>
      </w:r>
      <w:r w:rsidRPr="001D0C6D">
        <w:rPr>
          <w:shd w:val="clear" w:color="auto" w:fill="FFFFFF"/>
        </w:rPr>
        <w:t>п</w:t>
      </w:r>
      <w:proofErr w:type="gramEnd"/>
      <w:r w:rsidRPr="001D0C6D">
        <w:rPr>
          <w:shd w:val="clear" w:color="auto" w:fill="FFFFFF"/>
        </w:rPr>
        <w:t xml:space="preserve">олучится цепочка, если разложить все эритроциты в 1 ряд? </w:t>
      </w:r>
      <w:r w:rsidR="006A1EFB" w:rsidRPr="001D0C6D">
        <w:rPr>
          <w:shd w:val="clear" w:color="auto" w:fill="FFFFFF"/>
        </w:rPr>
        <w:t>В 4 ряда?</w:t>
      </w:r>
    </w:p>
    <w:p w14:paraId="01C9CF41" w14:textId="77777777" w:rsidR="00913656" w:rsidRPr="001D0C6D" w:rsidRDefault="00913656" w:rsidP="001D0C6D">
      <w:pPr>
        <w:ind w:firstLine="709"/>
        <w:jc w:val="both"/>
        <w:rPr>
          <w:color w:val="FF0000"/>
          <w:shd w:val="clear" w:color="auto" w:fill="FFFFFF"/>
        </w:rPr>
      </w:pPr>
      <w:r w:rsidRPr="001D0C6D">
        <w:rPr>
          <w:b/>
        </w:rPr>
        <w:t>Задание 5:</w:t>
      </w:r>
      <w:r w:rsidRPr="001D0C6D">
        <w:rPr>
          <w:color w:val="FF0000"/>
          <w:shd w:val="clear" w:color="auto" w:fill="FFFFFF"/>
        </w:rPr>
        <w:t xml:space="preserve"> </w:t>
      </w:r>
      <w:r w:rsidRPr="001D0C6D">
        <w:rPr>
          <w:shd w:val="clear" w:color="auto" w:fill="FFFFFF"/>
        </w:rPr>
        <w:t>В гемоглобине на 4г</w:t>
      </w:r>
      <w:r w:rsidRPr="001D0C6D">
        <w:rPr>
          <w:rStyle w:val="a8"/>
          <w:shd w:val="clear" w:color="auto" w:fill="FFFFFF"/>
        </w:rPr>
        <w:t xml:space="preserve"> </w:t>
      </w:r>
      <w:r w:rsidRPr="001D0C6D">
        <w:rPr>
          <w:rStyle w:val="a8"/>
          <w:b w:val="0"/>
          <w:shd w:val="clear" w:color="auto" w:fill="FFFFFF"/>
        </w:rPr>
        <w:t>в организме человека</w:t>
      </w:r>
      <w:r w:rsidRPr="001D0C6D">
        <w:rPr>
          <w:rStyle w:val="apple-converted-space"/>
          <w:shd w:val="clear" w:color="auto" w:fill="FFFFFF"/>
        </w:rPr>
        <w:t> </w:t>
      </w:r>
      <w:r w:rsidR="002B206E" w:rsidRPr="001D0C6D">
        <w:rPr>
          <w:shd w:val="clear" w:color="auto" w:fill="FFFFFF"/>
        </w:rPr>
        <w:t>приходится</w:t>
      </w:r>
      <w:r w:rsidRPr="001D0C6D">
        <w:rPr>
          <w:shd w:val="clear" w:color="auto" w:fill="FFFFFF"/>
        </w:rPr>
        <w:t xml:space="preserve"> 2,5 г  железа.</w:t>
      </w:r>
      <w:r w:rsidRPr="001D0C6D">
        <w:rPr>
          <w:color w:val="FF0000"/>
          <w:shd w:val="clear" w:color="auto" w:fill="FFFFFF"/>
        </w:rPr>
        <w:t xml:space="preserve">  </w:t>
      </w:r>
    </w:p>
    <w:p w14:paraId="3620A0DE" w14:textId="77777777" w:rsidR="00913656" w:rsidRPr="001D0C6D" w:rsidRDefault="00913656" w:rsidP="001D0C6D">
      <w:pPr>
        <w:ind w:firstLine="709"/>
        <w:jc w:val="both"/>
        <w:rPr>
          <w:color w:val="FF0000"/>
          <w:shd w:val="clear" w:color="auto" w:fill="FFFFFF"/>
        </w:rPr>
      </w:pPr>
      <w:r w:rsidRPr="001D0C6D">
        <w:rPr>
          <w:shd w:val="clear" w:color="auto" w:fill="FFFFFF"/>
        </w:rPr>
        <w:t>С помощью таблицы определите границы нормы содержания железа в крови у мужчины 40 лет.</w:t>
      </w:r>
    </w:p>
    <w:p w14:paraId="1CC83D98" w14:textId="77777777" w:rsidR="00913656" w:rsidRPr="001D0C6D" w:rsidRDefault="00913656" w:rsidP="001D0C6D">
      <w:pPr>
        <w:ind w:firstLine="709"/>
        <w:jc w:val="both"/>
      </w:pPr>
      <w:r w:rsidRPr="001D0C6D">
        <w:rPr>
          <w:noProof/>
        </w:rPr>
        <w:drawing>
          <wp:inline distT="0" distB="0" distL="0" distR="0" wp14:anchorId="1F7D6D84" wp14:editId="29DF3639">
            <wp:extent cx="4526868" cy="3543300"/>
            <wp:effectExtent l="19050" t="0" r="7032" b="0"/>
            <wp:docPr id="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40000"/>
                    </a:blip>
                    <a:srcRect r="2822" b="2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868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EFABA3" w14:textId="77777777" w:rsidR="00E74647" w:rsidRPr="001D0C6D" w:rsidRDefault="00E74647" w:rsidP="001D0C6D">
      <w:pPr>
        <w:widowControl/>
        <w:autoSpaceDE/>
        <w:autoSpaceDN/>
        <w:adjustRightInd/>
        <w:rPr>
          <w:rFonts w:eastAsia="Times New Roman"/>
          <w:b/>
          <w:bCs/>
        </w:rPr>
      </w:pPr>
      <w:r w:rsidRPr="001D0C6D">
        <w:rPr>
          <w:rFonts w:eastAsia="Times New Roman"/>
          <w:b/>
          <w:bCs/>
        </w:rPr>
        <w:br w:type="page"/>
      </w:r>
    </w:p>
    <w:p w14:paraId="2D9867A1" w14:textId="49CB7D82" w:rsidR="00E74647" w:rsidRPr="001D0C6D" w:rsidRDefault="00742CA1" w:rsidP="001D0C6D">
      <w:pPr>
        <w:jc w:val="center"/>
        <w:outlineLvl w:val="1"/>
        <w:rPr>
          <w:rFonts w:eastAsia="Times New Roman"/>
          <w:bCs/>
        </w:rPr>
      </w:pPr>
      <w:r>
        <w:lastRenderedPageBreak/>
        <w:t>Кейс</w:t>
      </w:r>
      <w:r>
        <w:t xml:space="preserve">№2. </w:t>
      </w:r>
      <w:r w:rsidR="00E74647" w:rsidRPr="001D0C6D">
        <w:rPr>
          <w:rFonts w:eastAsia="Times New Roman"/>
          <w:bCs/>
        </w:rPr>
        <w:t xml:space="preserve">Ситуационное задание по математике </w:t>
      </w:r>
      <w:r w:rsidR="004231DF" w:rsidRPr="001D0C6D">
        <w:rPr>
          <w:rFonts w:eastAsia="Times New Roman"/>
          <w:bCs/>
        </w:rPr>
        <w:t>на</w:t>
      </w:r>
      <w:r w:rsidR="00E74647" w:rsidRPr="001D0C6D">
        <w:rPr>
          <w:rFonts w:eastAsia="Times New Roman"/>
          <w:bCs/>
        </w:rPr>
        <w:t xml:space="preserve"> тем</w:t>
      </w:r>
      <w:r w:rsidR="004231DF" w:rsidRPr="001D0C6D">
        <w:rPr>
          <w:rFonts w:eastAsia="Times New Roman"/>
          <w:bCs/>
        </w:rPr>
        <w:t xml:space="preserve">у </w:t>
      </w:r>
      <w:r w:rsidR="00E74647" w:rsidRPr="001D0C6D">
        <w:rPr>
          <w:rFonts w:eastAsia="Times New Roman"/>
          <w:bCs/>
        </w:rPr>
        <w:t>"Масштаб"</w:t>
      </w:r>
    </w:p>
    <w:p w14:paraId="5A4C3500" w14:textId="41F9DA73" w:rsidR="00E74647" w:rsidRPr="001D0C6D" w:rsidRDefault="00E74647" w:rsidP="001D0C6D">
      <w:pPr>
        <w:ind w:firstLine="567"/>
        <w:jc w:val="right"/>
        <w:outlineLvl w:val="1"/>
        <w:rPr>
          <w:rFonts w:eastAsia="Times New Roman"/>
          <w:b/>
          <w:bCs/>
        </w:rPr>
      </w:pPr>
    </w:p>
    <w:p w14:paraId="389A22DB" w14:textId="0BEFF2BF" w:rsidR="00E74647" w:rsidRPr="001D0C6D" w:rsidRDefault="00001103" w:rsidP="001D0C6D">
      <w:pPr>
        <w:jc w:val="center"/>
        <w:outlineLvl w:val="1"/>
        <w:rPr>
          <w:rFonts w:eastAsia="Times New Roman"/>
          <w:b/>
          <w:bCs/>
        </w:rPr>
      </w:pPr>
      <w:r w:rsidRPr="001D0C6D">
        <w:rPr>
          <w:rFonts w:eastAsia="Times New Roman"/>
          <w:b/>
          <w:bCs/>
        </w:rPr>
        <w:t xml:space="preserve">Кейс </w:t>
      </w:r>
      <w:r w:rsidR="00E74647" w:rsidRPr="001D0C6D">
        <w:rPr>
          <w:rFonts w:eastAsia="Times New Roman"/>
          <w:b/>
          <w:bCs/>
        </w:rPr>
        <w:t>«Дорога домой»</w:t>
      </w:r>
    </w:p>
    <w:p w14:paraId="0C380DF1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/>
          <w:bCs/>
        </w:rPr>
        <w:t>Текст 1</w:t>
      </w:r>
      <w:r w:rsidRPr="001D0C6D">
        <w:rPr>
          <w:rFonts w:eastAsia="Times New Roman"/>
          <w:bCs/>
        </w:rPr>
        <w:t xml:space="preserve">. </w:t>
      </w:r>
    </w:p>
    <w:p w14:paraId="5D7B9CFB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/>
          <w:bCs/>
        </w:rPr>
        <w:t>Масштаб</w:t>
      </w:r>
      <w:r w:rsidRPr="001D0C6D">
        <w:rPr>
          <w:rFonts w:eastAsia="Times New Roman"/>
          <w:bCs/>
        </w:rPr>
        <w:t xml:space="preserve"> – </w:t>
      </w:r>
      <w:proofErr w:type="gramStart"/>
      <w:r w:rsidRPr="001D0C6D">
        <w:rPr>
          <w:rFonts w:eastAsia="Times New Roman"/>
          <w:bCs/>
        </w:rPr>
        <w:t>величина, показывающая во сколько раз расстояния и площади на плане и карте уменьшены</w:t>
      </w:r>
      <w:proofErr w:type="gramEnd"/>
      <w:r w:rsidRPr="001D0C6D">
        <w:rPr>
          <w:rFonts w:eastAsia="Times New Roman"/>
          <w:bCs/>
        </w:rPr>
        <w:t xml:space="preserve"> по сравнению с реальными расстояниями и площадями на местности.</w:t>
      </w:r>
    </w:p>
    <w:p w14:paraId="6A423F7E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Cs/>
        </w:rPr>
        <w:t xml:space="preserve">1:10000 – численный. Это значит, что 1 см на плане местности соответствуют 10 000 см на местности </w:t>
      </w:r>
    </w:p>
    <w:p w14:paraId="0A8ABDB6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/>
          <w:bCs/>
        </w:rPr>
      </w:pPr>
      <w:r w:rsidRPr="001D0C6D">
        <w:rPr>
          <w:rFonts w:eastAsia="Times New Roman"/>
          <w:b/>
          <w:bCs/>
        </w:rPr>
        <w:t>Текст 2.</w:t>
      </w:r>
    </w:p>
    <w:p w14:paraId="079CA90A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/>
          <w:bCs/>
        </w:rPr>
      </w:pPr>
      <w:r w:rsidRPr="001D0C6D">
        <w:rPr>
          <w:rFonts w:eastAsia="Times New Roman"/>
          <w:b/>
          <w:bCs/>
        </w:rPr>
        <w:t>Алгоритм изменения расстояний на плане местности.</w:t>
      </w:r>
    </w:p>
    <w:p w14:paraId="200DA7C5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Cs/>
        </w:rPr>
        <w:t>Измерь заданное расстояние на плане по линейке. С помощью масштаба переведи его в реальное расстояние: умножь именованный масштаб на длину отрезка.</w:t>
      </w:r>
    </w:p>
    <w:p w14:paraId="46EA00D1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/>
          <w:bCs/>
        </w:rPr>
      </w:pPr>
      <w:r w:rsidRPr="001D0C6D">
        <w:rPr>
          <w:rFonts w:eastAsia="Times New Roman"/>
          <w:b/>
          <w:bCs/>
        </w:rPr>
        <w:t>Текст 3</w:t>
      </w:r>
    </w:p>
    <w:p w14:paraId="1A2E1A02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Cs/>
        </w:rPr>
        <w:t xml:space="preserve">Учащимся школы, которая находится в деревне </w:t>
      </w:r>
      <w:proofErr w:type="spellStart"/>
      <w:r w:rsidRPr="001D0C6D">
        <w:rPr>
          <w:rFonts w:eastAsia="Times New Roman"/>
          <w:bCs/>
        </w:rPr>
        <w:t>Исляйкино</w:t>
      </w:r>
      <w:proofErr w:type="spellEnd"/>
      <w:r w:rsidRPr="001D0C6D">
        <w:rPr>
          <w:rFonts w:eastAsia="Times New Roman"/>
          <w:bCs/>
        </w:rPr>
        <w:t>, выделили автобус два раза в день 6 раз в неделю для доставки обучающихся в школу и обратно.</w:t>
      </w:r>
    </w:p>
    <w:p w14:paraId="75A88E86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Cs/>
        </w:rPr>
        <w:t xml:space="preserve">Нужно </w:t>
      </w:r>
      <w:proofErr w:type="gramStart"/>
      <w:r w:rsidRPr="001D0C6D">
        <w:rPr>
          <w:rFonts w:eastAsia="Times New Roman"/>
          <w:bCs/>
        </w:rPr>
        <w:t>определить</w:t>
      </w:r>
      <w:proofErr w:type="gramEnd"/>
      <w:r w:rsidRPr="001D0C6D">
        <w:rPr>
          <w:rFonts w:eastAsia="Times New Roman"/>
          <w:bCs/>
        </w:rPr>
        <w:t xml:space="preserve"> сколько денежных средств должно выделяться администрацией муниципального района на бензин, чтобы ребята не пропускали занятия в школе. </w:t>
      </w:r>
    </w:p>
    <w:p w14:paraId="5E7095AD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proofErr w:type="gramStart"/>
      <w:r w:rsidRPr="001D0C6D">
        <w:rPr>
          <w:rFonts w:eastAsia="Times New Roman"/>
          <w:bCs/>
        </w:rPr>
        <w:t>Используя карту, найдите оптимальный маршрут движения автобуса от деревни до школы (масштаб карты (1:2000)</w:t>
      </w:r>
      <w:proofErr w:type="gramEnd"/>
    </w:p>
    <w:p w14:paraId="202AF660" w14:textId="77777777" w:rsidR="00E74647" w:rsidRPr="001D0C6D" w:rsidRDefault="00E74647" w:rsidP="001D0C6D">
      <w:pPr>
        <w:jc w:val="center"/>
        <w:outlineLvl w:val="1"/>
        <w:rPr>
          <w:rFonts w:eastAsia="Times New Roman"/>
          <w:bCs/>
          <w:lang w:val="en-US"/>
        </w:rPr>
      </w:pPr>
      <w:r w:rsidRPr="001D0C6D">
        <w:rPr>
          <w:rFonts w:eastAsia="Times New Roman"/>
          <w:bCs/>
          <w:noProof/>
        </w:rPr>
        <w:drawing>
          <wp:inline distT="0" distB="0" distL="0" distR="0" wp14:anchorId="732FF74E" wp14:editId="122F59EF">
            <wp:extent cx="5781675" cy="26574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20000" contrast="40000"/>
                    </a:blip>
                    <a:srcRect l="1764" t="9402" r="909" b="1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3A8343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Cs/>
        </w:rPr>
        <w:t>По карте рассчитайте километраж этого маршрута.</w:t>
      </w:r>
    </w:p>
    <w:p w14:paraId="7ECA78A1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Cs/>
        </w:rPr>
        <w:t>Используя следующие данные, вычислите расходы на бензин (на 1 месяц):</w:t>
      </w:r>
    </w:p>
    <w:p w14:paraId="3882A9C8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Cs/>
        </w:rPr>
        <w:t>- примерный расход бензина автобусом на 100 км составляет 22 литра;</w:t>
      </w:r>
    </w:p>
    <w:p w14:paraId="07B829B6" w14:textId="77777777" w:rsidR="00E74647" w:rsidRPr="001D0C6D" w:rsidRDefault="00E74647" w:rsidP="001D0C6D">
      <w:pPr>
        <w:ind w:firstLine="567"/>
        <w:jc w:val="both"/>
        <w:outlineLvl w:val="1"/>
        <w:rPr>
          <w:rFonts w:eastAsia="Times New Roman"/>
          <w:color w:val="000000" w:themeColor="text1"/>
        </w:rPr>
      </w:pPr>
      <w:r w:rsidRPr="001D0C6D">
        <w:rPr>
          <w:rFonts w:eastAsia="Times New Roman"/>
          <w:bCs/>
        </w:rPr>
        <w:t xml:space="preserve">- цена бензина </w:t>
      </w:r>
      <w:r w:rsidRPr="001D0C6D">
        <w:rPr>
          <w:rFonts w:eastAsia="Times New Roman"/>
          <w:color w:val="000000" w:themeColor="text1"/>
        </w:rPr>
        <w:t>41 рубль </w:t>
      </w:r>
      <w:r w:rsidRPr="001D0C6D">
        <w:rPr>
          <w:rFonts w:eastAsia="Times New Roman"/>
          <w:bCs/>
          <w:color w:val="000000" w:themeColor="text1"/>
        </w:rPr>
        <w:t>за</w:t>
      </w:r>
      <w:r w:rsidRPr="001D0C6D">
        <w:rPr>
          <w:rFonts w:eastAsia="Times New Roman"/>
          <w:color w:val="000000" w:themeColor="text1"/>
        </w:rPr>
        <w:t> </w:t>
      </w:r>
      <w:r w:rsidRPr="001D0C6D">
        <w:rPr>
          <w:rFonts w:eastAsia="Times New Roman"/>
          <w:bCs/>
          <w:color w:val="000000" w:themeColor="text1"/>
        </w:rPr>
        <w:t>1</w:t>
      </w:r>
      <w:r w:rsidRPr="001D0C6D">
        <w:rPr>
          <w:rFonts w:eastAsia="Times New Roman"/>
          <w:color w:val="000000" w:themeColor="text1"/>
        </w:rPr>
        <w:t> </w:t>
      </w:r>
      <w:r w:rsidRPr="001D0C6D">
        <w:rPr>
          <w:rFonts w:eastAsia="Times New Roman"/>
          <w:bCs/>
          <w:color w:val="000000" w:themeColor="text1"/>
        </w:rPr>
        <w:t>литр</w:t>
      </w:r>
      <w:r w:rsidRPr="001D0C6D">
        <w:rPr>
          <w:rFonts w:eastAsia="Times New Roman"/>
          <w:color w:val="000000" w:themeColor="text1"/>
        </w:rPr>
        <w:t>.</w:t>
      </w:r>
    </w:p>
    <w:p w14:paraId="3F24EC9B" w14:textId="77777777" w:rsidR="00B67A7B" w:rsidRPr="001D0C6D" w:rsidRDefault="00E74647" w:rsidP="001D0C6D">
      <w:pPr>
        <w:ind w:firstLine="567"/>
        <w:jc w:val="both"/>
        <w:outlineLvl w:val="1"/>
        <w:rPr>
          <w:rFonts w:eastAsia="Times New Roman"/>
          <w:bCs/>
        </w:rPr>
      </w:pPr>
      <w:r w:rsidRPr="001D0C6D">
        <w:rPr>
          <w:rFonts w:eastAsia="Times New Roman"/>
          <w:bCs/>
        </w:rPr>
        <w:t xml:space="preserve">На карте своего города </w:t>
      </w:r>
      <w:proofErr w:type="gramStart"/>
      <w:r w:rsidRPr="001D0C6D">
        <w:rPr>
          <w:rFonts w:eastAsia="Times New Roman"/>
          <w:bCs/>
        </w:rPr>
        <w:t>начертите</w:t>
      </w:r>
      <w:proofErr w:type="gramEnd"/>
      <w:r w:rsidRPr="001D0C6D">
        <w:rPr>
          <w:rFonts w:eastAsia="Times New Roman"/>
          <w:bCs/>
        </w:rPr>
        <w:t xml:space="preserve"> и рассчитайте кратчайшее расстояние (в километрах) от вашего дома до школы.</w:t>
      </w:r>
    </w:p>
    <w:p w14:paraId="0695C6B6" w14:textId="77777777" w:rsidR="00B67A7B" w:rsidRPr="001D0C6D" w:rsidRDefault="00B67A7B" w:rsidP="001D0C6D">
      <w:pPr>
        <w:widowControl/>
        <w:autoSpaceDE/>
        <w:autoSpaceDN/>
        <w:adjustRightInd/>
        <w:rPr>
          <w:rFonts w:eastAsia="Times New Roman"/>
          <w:bCs/>
        </w:rPr>
      </w:pPr>
      <w:r w:rsidRPr="001D0C6D">
        <w:rPr>
          <w:rFonts w:eastAsia="Times New Roman"/>
          <w:bCs/>
        </w:rPr>
        <w:br w:type="page"/>
      </w:r>
    </w:p>
    <w:sectPr w:rsidR="00B67A7B" w:rsidRPr="001D0C6D" w:rsidSect="002B206E">
      <w:foot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DB3C56" w14:textId="77777777" w:rsidR="00AE55D5" w:rsidRDefault="00AE55D5" w:rsidP="002B206E">
      <w:r>
        <w:separator/>
      </w:r>
    </w:p>
  </w:endnote>
  <w:endnote w:type="continuationSeparator" w:id="0">
    <w:p w14:paraId="2D788137" w14:textId="77777777" w:rsidR="00AE55D5" w:rsidRDefault="00AE55D5" w:rsidP="002B2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22922"/>
      <w:docPartObj>
        <w:docPartGallery w:val="Page Numbers (Bottom of Page)"/>
        <w:docPartUnique/>
      </w:docPartObj>
    </w:sdtPr>
    <w:sdtEndPr/>
    <w:sdtContent>
      <w:p w14:paraId="58F7AFFE" w14:textId="77777777" w:rsidR="002B206E" w:rsidRDefault="004231DF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2CA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12796BD" w14:textId="77777777" w:rsidR="002B206E" w:rsidRDefault="002B206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B78303" w14:textId="77777777" w:rsidR="00AE55D5" w:rsidRDefault="00AE55D5" w:rsidP="002B206E">
      <w:r>
        <w:separator/>
      </w:r>
    </w:p>
  </w:footnote>
  <w:footnote w:type="continuationSeparator" w:id="0">
    <w:p w14:paraId="3E655DD0" w14:textId="77777777" w:rsidR="00AE55D5" w:rsidRDefault="00AE55D5" w:rsidP="002B20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1649"/>
    <w:multiLevelType w:val="hybridMultilevel"/>
    <w:tmpl w:val="E70C4B8A"/>
    <w:lvl w:ilvl="0" w:tplc="43C0A50A">
      <w:start w:val="1"/>
      <w:numFmt w:val="bullet"/>
      <w:lvlText w:val=""/>
      <w:lvlJc w:val="left"/>
    </w:lvl>
    <w:lvl w:ilvl="1" w:tplc="DA3E07A8">
      <w:numFmt w:val="decimal"/>
      <w:lvlText w:val=""/>
      <w:lvlJc w:val="left"/>
    </w:lvl>
    <w:lvl w:ilvl="2" w:tplc="11A44006">
      <w:numFmt w:val="decimal"/>
      <w:lvlText w:val=""/>
      <w:lvlJc w:val="left"/>
    </w:lvl>
    <w:lvl w:ilvl="3" w:tplc="74625A60">
      <w:numFmt w:val="decimal"/>
      <w:lvlText w:val=""/>
      <w:lvlJc w:val="left"/>
    </w:lvl>
    <w:lvl w:ilvl="4" w:tplc="8C60B92C">
      <w:numFmt w:val="decimal"/>
      <w:lvlText w:val=""/>
      <w:lvlJc w:val="left"/>
    </w:lvl>
    <w:lvl w:ilvl="5" w:tplc="64A81D26">
      <w:numFmt w:val="decimal"/>
      <w:lvlText w:val=""/>
      <w:lvlJc w:val="left"/>
    </w:lvl>
    <w:lvl w:ilvl="6" w:tplc="9FE24164">
      <w:numFmt w:val="decimal"/>
      <w:lvlText w:val=""/>
      <w:lvlJc w:val="left"/>
    </w:lvl>
    <w:lvl w:ilvl="7" w:tplc="0DE66EA6">
      <w:numFmt w:val="decimal"/>
      <w:lvlText w:val=""/>
      <w:lvlJc w:val="left"/>
    </w:lvl>
    <w:lvl w:ilvl="8" w:tplc="62AAB1BE">
      <w:numFmt w:val="decimal"/>
      <w:lvlText w:val=""/>
      <w:lvlJc w:val="left"/>
    </w:lvl>
  </w:abstractNum>
  <w:abstractNum w:abstractNumId="1">
    <w:nsid w:val="00005F90"/>
    <w:multiLevelType w:val="hybridMultilevel"/>
    <w:tmpl w:val="3D10F53E"/>
    <w:lvl w:ilvl="0" w:tplc="007AB820">
      <w:start w:val="1"/>
      <w:numFmt w:val="bullet"/>
      <w:lvlText w:val=""/>
      <w:lvlJc w:val="left"/>
    </w:lvl>
    <w:lvl w:ilvl="1" w:tplc="22F2E84A">
      <w:numFmt w:val="decimal"/>
      <w:lvlText w:val=""/>
      <w:lvlJc w:val="left"/>
    </w:lvl>
    <w:lvl w:ilvl="2" w:tplc="F976D822">
      <w:numFmt w:val="decimal"/>
      <w:lvlText w:val=""/>
      <w:lvlJc w:val="left"/>
    </w:lvl>
    <w:lvl w:ilvl="3" w:tplc="4308F6A6">
      <w:numFmt w:val="decimal"/>
      <w:lvlText w:val=""/>
      <w:lvlJc w:val="left"/>
    </w:lvl>
    <w:lvl w:ilvl="4" w:tplc="CD98C2AA">
      <w:numFmt w:val="decimal"/>
      <w:lvlText w:val=""/>
      <w:lvlJc w:val="left"/>
    </w:lvl>
    <w:lvl w:ilvl="5" w:tplc="A16AE21A">
      <w:numFmt w:val="decimal"/>
      <w:lvlText w:val=""/>
      <w:lvlJc w:val="left"/>
    </w:lvl>
    <w:lvl w:ilvl="6" w:tplc="8AC2A242">
      <w:numFmt w:val="decimal"/>
      <w:lvlText w:val=""/>
      <w:lvlJc w:val="left"/>
    </w:lvl>
    <w:lvl w:ilvl="7" w:tplc="31C84CC8">
      <w:numFmt w:val="decimal"/>
      <w:lvlText w:val=""/>
      <w:lvlJc w:val="left"/>
    </w:lvl>
    <w:lvl w:ilvl="8" w:tplc="F16E9AC4">
      <w:numFmt w:val="decimal"/>
      <w:lvlText w:val=""/>
      <w:lvlJc w:val="left"/>
    </w:lvl>
  </w:abstractNum>
  <w:abstractNum w:abstractNumId="2">
    <w:nsid w:val="00006952"/>
    <w:multiLevelType w:val="hybridMultilevel"/>
    <w:tmpl w:val="F86CD472"/>
    <w:lvl w:ilvl="0" w:tplc="CC80C026">
      <w:start w:val="1"/>
      <w:numFmt w:val="bullet"/>
      <w:lvlText w:val=""/>
      <w:lvlJc w:val="left"/>
    </w:lvl>
    <w:lvl w:ilvl="1" w:tplc="2B1A0A60">
      <w:numFmt w:val="decimal"/>
      <w:lvlText w:val=""/>
      <w:lvlJc w:val="left"/>
    </w:lvl>
    <w:lvl w:ilvl="2" w:tplc="82242EB0">
      <w:numFmt w:val="decimal"/>
      <w:lvlText w:val=""/>
      <w:lvlJc w:val="left"/>
    </w:lvl>
    <w:lvl w:ilvl="3" w:tplc="995CF5F4">
      <w:numFmt w:val="decimal"/>
      <w:lvlText w:val=""/>
      <w:lvlJc w:val="left"/>
    </w:lvl>
    <w:lvl w:ilvl="4" w:tplc="3A764530">
      <w:numFmt w:val="decimal"/>
      <w:lvlText w:val=""/>
      <w:lvlJc w:val="left"/>
    </w:lvl>
    <w:lvl w:ilvl="5" w:tplc="927E6426">
      <w:numFmt w:val="decimal"/>
      <w:lvlText w:val=""/>
      <w:lvlJc w:val="left"/>
    </w:lvl>
    <w:lvl w:ilvl="6" w:tplc="618A3FC4">
      <w:numFmt w:val="decimal"/>
      <w:lvlText w:val=""/>
      <w:lvlJc w:val="left"/>
    </w:lvl>
    <w:lvl w:ilvl="7" w:tplc="AC968C42">
      <w:numFmt w:val="decimal"/>
      <w:lvlText w:val=""/>
      <w:lvlJc w:val="left"/>
    </w:lvl>
    <w:lvl w:ilvl="8" w:tplc="2DB6EC20">
      <w:numFmt w:val="decimal"/>
      <w:lvlText w:val=""/>
      <w:lvlJc w:val="left"/>
    </w:lvl>
  </w:abstractNum>
  <w:abstractNum w:abstractNumId="3">
    <w:nsid w:val="00006DF1"/>
    <w:multiLevelType w:val="hybridMultilevel"/>
    <w:tmpl w:val="4D922AAE"/>
    <w:lvl w:ilvl="0" w:tplc="C5F83B02">
      <w:start w:val="1"/>
      <w:numFmt w:val="bullet"/>
      <w:lvlText w:val="•"/>
      <w:lvlJc w:val="left"/>
    </w:lvl>
    <w:lvl w:ilvl="1" w:tplc="4C501BC6">
      <w:numFmt w:val="decimal"/>
      <w:lvlText w:val=""/>
      <w:lvlJc w:val="left"/>
    </w:lvl>
    <w:lvl w:ilvl="2" w:tplc="BD6ED5B6">
      <w:numFmt w:val="decimal"/>
      <w:lvlText w:val=""/>
      <w:lvlJc w:val="left"/>
    </w:lvl>
    <w:lvl w:ilvl="3" w:tplc="393863FC">
      <w:numFmt w:val="decimal"/>
      <w:lvlText w:val=""/>
      <w:lvlJc w:val="left"/>
    </w:lvl>
    <w:lvl w:ilvl="4" w:tplc="438496CC">
      <w:numFmt w:val="decimal"/>
      <w:lvlText w:val=""/>
      <w:lvlJc w:val="left"/>
    </w:lvl>
    <w:lvl w:ilvl="5" w:tplc="8974C4C4">
      <w:numFmt w:val="decimal"/>
      <w:lvlText w:val=""/>
      <w:lvlJc w:val="left"/>
    </w:lvl>
    <w:lvl w:ilvl="6" w:tplc="50E255FE">
      <w:numFmt w:val="decimal"/>
      <w:lvlText w:val=""/>
      <w:lvlJc w:val="left"/>
    </w:lvl>
    <w:lvl w:ilvl="7" w:tplc="4984D5A4">
      <w:numFmt w:val="decimal"/>
      <w:lvlText w:val=""/>
      <w:lvlJc w:val="left"/>
    </w:lvl>
    <w:lvl w:ilvl="8" w:tplc="B344AAB2">
      <w:numFmt w:val="decimal"/>
      <w:lvlText w:val=""/>
      <w:lvlJc w:val="left"/>
    </w:lvl>
  </w:abstractNum>
  <w:abstractNum w:abstractNumId="4">
    <w:nsid w:val="01CD524A"/>
    <w:multiLevelType w:val="hybridMultilevel"/>
    <w:tmpl w:val="52BA2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A77DF4"/>
    <w:multiLevelType w:val="hybridMultilevel"/>
    <w:tmpl w:val="D48C8804"/>
    <w:lvl w:ilvl="0" w:tplc="78501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B340613"/>
    <w:multiLevelType w:val="hybridMultilevel"/>
    <w:tmpl w:val="FAC2A938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2200DD9"/>
    <w:multiLevelType w:val="multilevel"/>
    <w:tmpl w:val="034A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431062"/>
    <w:multiLevelType w:val="multilevel"/>
    <w:tmpl w:val="573A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9006C7"/>
    <w:multiLevelType w:val="hybridMultilevel"/>
    <w:tmpl w:val="3AE00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150E8F"/>
    <w:multiLevelType w:val="hybridMultilevel"/>
    <w:tmpl w:val="74FC861A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26233D6"/>
    <w:multiLevelType w:val="hybridMultilevel"/>
    <w:tmpl w:val="F802F2CA"/>
    <w:lvl w:ilvl="0" w:tplc="6DEEB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43D623D"/>
    <w:multiLevelType w:val="hybridMultilevel"/>
    <w:tmpl w:val="FFAAAA1E"/>
    <w:lvl w:ilvl="0" w:tplc="0E926F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4342D6"/>
    <w:multiLevelType w:val="hybridMultilevel"/>
    <w:tmpl w:val="8098D3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1F0165"/>
    <w:multiLevelType w:val="hybridMultilevel"/>
    <w:tmpl w:val="F3C8DC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4C4280"/>
    <w:multiLevelType w:val="hybridMultilevel"/>
    <w:tmpl w:val="092C4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111876"/>
    <w:multiLevelType w:val="hybridMultilevel"/>
    <w:tmpl w:val="2CF0504C"/>
    <w:lvl w:ilvl="0" w:tplc="04190001">
      <w:start w:val="1"/>
      <w:numFmt w:val="bullet"/>
      <w:lvlText w:val=""/>
      <w:lvlJc w:val="left"/>
      <w:rPr>
        <w:rFonts w:ascii="Symbol" w:hAnsi="Symbol" w:hint="default"/>
      </w:rPr>
    </w:lvl>
    <w:lvl w:ilvl="1" w:tplc="2B1A0A60">
      <w:numFmt w:val="decimal"/>
      <w:lvlText w:val=""/>
      <w:lvlJc w:val="left"/>
    </w:lvl>
    <w:lvl w:ilvl="2" w:tplc="82242EB0">
      <w:numFmt w:val="decimal"/>
      <w:lvlText w:val=""/>
      <w:lvlJc w:val="left"/>
    </w:lvl>
    <w:lvl w:ilvl="3" w:tplc="995CF5F4">
      <w:numFmt w:val="decimal"/>
      <w:lvlText w:val=""/>
      <w:lvlJc w:val="left"/>
    </w:lvl>
    <w:lvl w:ilvl="4" w:tplc="3A764530">
      <w:numFmt w:val="decimal"/>
      <w:lvlText w:val=""/>
      <w:lvlJc w:val="left"/>
    </w:lvl>
    <w:lvl w:ilvl="5" w:tplc="927E6426">
      <w:numFmt w:val="decimal"/>
      <w:lvlText w:val=""/>
      <w:lvlJc w:val="left"/>
    </w:lvl>
    <w:lvl w:ilvl="6" w:tplc="618A3FC4">
      <w:numFmt w:val="decimal"/>
      <w:lvlText w:val=""/>
      <w:lvlJc w:val="left"/>
    </w:lvl>
    <w:lvl w:ilvl="7" w:tplc="AC968C42">
      <w:numFmt w:val="decimal"/>
      <w:lvlText w:val=""/>
      <w:lvlJc w:val="left"/>
    </w:lvl>
    <w:lvl w:ilvl="8" w:tplc="2DB6EC20">
      <w:numFmt w:val="decimal"/>
      <w:lvlText w:val=""/>
      <w:lvlJc w:val="left"/>
    </w:lvl>
  </w:abstractNum>
  <w:abstractNum w:abstractNumId="17">
    <w:nsid w:val="48AF269D"/>
    <w:multiLevelType w:val="hybridMultilevel"/>
    <w:tmpl w:val="191E102C"/>
    <w:lvl w:ilvl="0" w:tplc="D26049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906C9"/>
    <w:multiLevelType w:val="hybridMultilevel"/>
    <w:tmpl w:val="EF7864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BE6315"/>
    <w:multiLevelType w:val="hybridMultilevel"/>
    <w:tmpl w:val="DB909F3A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9564CC9"/>
    <w:multiLevelType w:val="hybridMultilevel"/>
    <w:tmpl w:val="CCFEE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7E1DAB"/>
    <w:multiLevelType w:val="hybridMultilevel"/>
    <w:tmpl w:val="9AB0B6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DD09DC"/>
    <w:multiLevelType w:val="hybridMultilevel"/>
    <w:tmpl w:val="B3F44610"/>
    <w:lvl w:ilvl="0" w:tplc="56149778">
      <w:start w:val="1"/>
      <w:numFmt w:val="decimal"/>
      <w:lvlText w:val="%1"/>
      <w:lvlJc w:val="left"/>
      <w:pPr>
        <w:ind w:left="785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>
    <w:nsid w:val="76334F15"/>
    <w:multiLevelType w:val="hybridMultilevel"/>
    <w:tmpl w:val="87121F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585260"/>
    <w:multiLevelType w:val="hybridMultilevel"/>
    <w:tmpl w:val="F48E9812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A0F5CF5"/>
    <w:multiLevelType w:val="hybridMultilevel"/>
    <w:tmpl w:val="8BEA2258"/>
    <w:lvl w:ilvl="0" w:tplc="FB3CED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1D57EA"/>
    <w:multiLevelType w:val="hybridMultilevel"/>
    <w:tmpl w:val="C8FAAB46"/>
    <w:lvl w:ilvl="0" w:tplc="860E51D4">
      <w:start w:val="3"/>
      <w:numFmt w:val="decimal"/>
      <w:lvlText w:val="%1."/>
      <w:lvlJc w:val="left"/>
      <w:pPr>
        <w:ind w:left="1080" w:hanging="360"/>
      </w:pPr>
      <w:rPr>
        <w:rFonts w:hint="default"/>
        <w:b/>
        <w:i/>
        <w:sz w:val="3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5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16"/>
  </w:num>
  <w:num w:numId="8">
    <w:abstractNumId w:val="9"/>
  </w:num>
  <w:num w:numId="9">
    <w:abstractNumId w:val="11"/>
  </w:num>
  <w:num w:numId="10">
    <w:abstractNumId w:val="19"/>
  </w:num>
  <w:num w:numId="11">
    <w:abstractNumId w:val="24"/>
  </w:num>
  <w:num w:numId="12">
    <w:abstractNumId w:val="10"/>
  </w:num>
  <w:num w:numId="13">
    <w:abstractNumId w:val="6"/>
  </w:num>
  <w:num w:numId="14">
    <w:abstractNumId w:val="21"/>
  </w:num>
  <w:num w:numId="15">
    <w:abstractNumId w:val="23"/>
  </w:num>
  <w:num w:numId="16">
    <w:abstractNumId w:val="12"/>
  </w:num>
  <w:num w:numId="17">
    <w:abstractNumId w:val="25"/>
  </w:num>
  <w:num w:numId="18">
    <w:abstractNumId w:val="17"/>
  </w:num>
  <w:num w:numId="19">
    <w:abstractNumId w:val="22"/>
  </w:num>
  <w:num w:numId="20">
    <w:abstractNumId w:val="26"/>
  </w:num>
  <w:num w:numId="21">
    <w:abstractNumId w:val="5"/>
  </w:num>
  <w:num w:numId="22">
    <w:abstractNumId w:val="20"/>
  </w:num>
  <w:num w:numId="23">
    <w:abstractNumId w:val="7"/>
  </w:num>
  <w:num w:numId="24">
    <w:abstractNumId w:val="4"/>
  </w:num>
  <w:num w:numId="25">
    <w:abstractNumId w:val="13"/>
  </w:num>
  <w:num w:numId="26">
    <w:abstractNumId w:val="1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3492"/>
    <w:rsid w:val="00001103"/>
    <w:rsid w:val="00065DEC"/>
    <w:rsid w:val="000A7618"/>
    <w:rsid w:val="000C77C0"/>
    <w:rsid w:val="0013665F"/>
    <w:rsid w:val="001438D8"/>
    <w:rsid w:val="001469C3"/>
    <w:rsid w:val="001961BB"/>
    <w:rsid w:val="001B536F"/>
    <w:rsid w:val="001D0C6D"/>
    <w:rsid w:val="001F0202"/>
    <w:rsid w:val="00230A32"/>
    <w:rsid w:val="00267E9B"/>
    <w:rsid w:val="002B206E"/>
    <w:rsid w:val="00372CDB"/>
    <w:rsid w:val="00384549"/>
    <w:rsid w:val="00397863"/>
    <w:rsid w:val="003A37D9"/>
    <w:rsid w:val="003E76BA"/>
    <w:rsid w:val="003F0AE5"/>
    <w:rsid w:val="003F6DD2"/>
    <w:rsid w:val="003F6FBB"/>
    <w:rsid w:val="004231DF"/>
    <w:rsid w:val="004704F8"/>
    <w:rsid w:val="005508D9"/>
    <w:rsid w:val="00564A29"/>
    <w:rsid w:val="005C13E9"/>
    <w:rsid w:val="00696287"/>
    <w:rsid w:val="006A1EFB"/>
    <w:rsid w:val="006B21C6"/>
    <w:rsid w:val="006C5D30"/>
    <w:rsid w:val="006E51A9"/>
    <w:rsid w:val="006F4820"/>
    <w:rsid w:val="00737EC2"/>
    <w:rsid w:val="00742CA1"/>
    <w:rsid w:val="007F5875"/>
    <w:rsid w:val="00807168"/>
    <w:rsid w:val="00837B0D"/>
    <w:rsid w:val="008B637E"/>
    <w:rsid w:val="008D102C"/>
    <w:rsid w:val="008E4EB8"/>
    <w:rsid w:val="00913656"/>
    <w:rsid w:val="0091385B"/>
    <w:rsid w:val="00992E07"/>
    <w:rsid w:val="00A80B5F"/>
    <w:rsid w:val="00AA2605"/>
    <w:rsid w:val="00AA2648"/>
    <w:rsid w:val="00AB0ACB"/>
    <w:rsid w:val="00AE55D5"/>
    <w:rsid w:val="00B67A7B"/>
    <w:rsid w:val="00B71DFB"/>
    <w:rsid w:val="00B870DE"/>
    <w:rsid w:val="00BC0360"/>
    <w:rsid w:val="00BD23F0"/>
    <w:rsid w:val="00BE3B28"/>
    <w:rsid w:val="00C018AE"/>
    <w:rsid w:val="00D139A9"/>
    <w:rsid w:val="00D464E3"/>
    <w:rsid w:val="00DA6EB4"/>
    <w:rsid w:val="00DC2F04"/>
    <w:rsid w:val="00DE6EB5"/>
    <w:rsid w:val="00E02CA6"/>
    <w:rsid w:val="00E74647"/>
    <w:rsid w:val="00EB566C"/>
    <w:rsid w:val="00F333A2"/>
    <w:rsid w:val="00F36EDB"/>
    <w:rsid w:val="00F93492"/>
    <w:rsid w:val="00FE4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7D6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8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F6DD2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5875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styleId="a4">
    <w:name w:val="Balloon Text"/>
    <w:basedOn w:val="a"/>
    <w:link w:val="a5"/>
    <w:uiPriority w:val="99"/>
    <w:semiHidden/>
    <w:unhideWhenUsed/>
    <w:rsid w:val="001B53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536F"/>
    <w:rPr>
      <w:rFonts w:ascii="Tahoma" w:eastAsia="PMingLiU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3F6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13656"/>
  </w:style>
  <w:style w:type="paragraph" w:styleId="a7">
    <w:name w:val="List Paragraph"/>
    <w:basedOn w:val="a"/>
    <w:uiPriority w:val="34"/>
    <w:qFormat/>
    <w:rsid w:val="0091365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8">
    <w:name w:val="Strong"/>
    <w:basedOn w:val="a0"/>
    <w:uiPriority w:val="22"/>
    <w:qFormat/>
    <w:rsid w:val="0091365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F6D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red">
    <w:name w:val="red"/>
    <w:basedOn w:val="a0"/>
    <w:rsid w:val="00FE4607"/>
  </w:style>
  <w:style w:type="paragraph" w:styleId="HTML">
    <w:name w:val="HTML Preformatted"/>
    <w:basedOn w:val="a"/>
    <w:link w:val="HTML0"/>
    <w:rsid w:val="00372CD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72CDB"/>
    <w:rPr>
      <w:rFonts w:ascii="Courier New" w:eastAsia="PMingLiU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AA2648"/>
    <w:rPr>
      <w:color w:val="0000FF" w:themeColor="hyperlink"/>
      <w:u w:val="single"/>
    </w:rPr>
  </w:style>
  <w:style w:type="paragraph" w:styleId="aa">
    <w:name w:val="header"/>
    <w:basedOn w:val="a"/>
    <w:link w:val="ab"/>
    <w:uiPriority w:val="99"/>
    <w:semiHidden/>
    <w:unhideWhenUsed/>
    <w:rsid w:val="002B206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B206E"/>
    <w:rPr>
      <w:rFonts w:ascii="Times New Roman" w:eastAsia="PMingLiU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B206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B206E"/>
    <w:rPr>
      <w:rFonts w:ascii="Times New Roman" w:eastAsia="PMingLiU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95B2D-CA88-4702-9CE3-AD52D930B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8</Pages>
  <Words>2036</Words>
  <Characters>11607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</dc:creator>
  <cp:lastModifiedBy>zauch_NB</cp:lastModifiedBy>
  <cp:revision>17</cp:revision>
  <dcterms:created xsi:type="dcterms:W3CDTF">2019-10-18T07:39:00Z</dcterms:created>
  <dcterms:modified xsi:type="dcterms:W3CDTF">2025-02-10T08:37:00Z</dcterms:modified>
</cp:coreProperties>
</file>