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0F6" w:rsidRPr="003350F6" w:rsidRDefault="003350F6" w:rsidP="003350F6">
      <w:pPr>
        <w:rPr>
          <w:rFonts w:ascii="Times New Roman" w:hAnsi="Times New Roman" w:cs="Times New Roman"/>
          <w:b/>
          <w:sz w:val="32"/>
          <w:szCs w:val="32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Проект</w:t>
      </w:r>
      <w:r w:rsidRPr="003350F6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«Т</w:t>
      </w:r>
      <w:bookmarkStart w:id="0" w:name="_GoBack"/>
      <w:bookmarkEnd w:id="0"/>
      <w:r w:rsidRPr="003350F6">
        <w:rPr>
          <w:rFonts w:ascii="Times New Roman" w:hAnsi="Times New Roman" w:cs="Times New Roman"/>
          <w:b/>
          <w:sz w:val="32"/>
          <w:szCs w:val="32"/>
        </w:rPr>
        <w:t>ехнологии социального партнёрства с родителями в дошкол</w:t>
      </w:r>
      <w:r w:rsidRPr="003350F6">
        <w:rPr>
          <w:rFonts w:ascii="Times New Roman" w:hAnsi="Times New Roman" w:cs="Times New Roman"/>
          <w:b/>
          <w:sz w:val="32"/>
          <w:szCs w:val="32"/>
        </w:rPr>
        <w:t>ьном образовательном учреждении»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 Актуальность проекта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Современная система дошкольного образования ставит перед собой цель формирования всесторонне развитой личности ребёнка. Для достижения данной цели важное значение приобретает взаимодействие семьи и образовательного учреждения. Социальное партнёрство родителей и педагогов способствует созданию благоприятных условий для развития детей, повышению качества </w:t>
      </w:r>
      <w:proofErr w:type="spellStart"/>
      <w:r w:rsidRPr="003350F6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3350F6">
        <w:rPr>
          <w:rFonts w:ascii="Times New Roman" w:hAnsi="Times New Roman" w:cs="Times New Roman"/>
          <w:sz w:val="28"/>
          <w:szCs w:val="28"/>
        </w:rPr>
        <w:t>-образовательного процесса и удовлетворению по</w:t>
      </w:r>
      <w:r>
        <w:rPr>
          <w:rFonts w:ascii="Times New Roman" w:hAnsi="Times New Roman" w:cs="Times New Roman"/>
          <w:sz w:val="28"/>
          <w:szCs w:val="28"/>
        </w:rPr>
        <w:t>требностей семей воспитанников.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Цель проекта — создание эффективной системы взаимодействия между педагогическим коллективом детского сада и семьями воспитанников, направленной на обеспечение качественного воспитания и гармони</w:t>
      </w:r>
      <w:r>
        <w:rPr>
          <w:rFonts w:ascii="Times New Roman" w:hAnsi="Times New Roman" w:cs="Times New Roman"/>
          <w:sz w:val="28"/>
          <w:szCs w:val="28"/>
        </w:rPr>
        <w:t>чного развития каждого ребенка.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- Формирование единого образовательного пространства между детским садом и семьёй.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- Повышение компетентности родителей в вопросах воспитания и развития детей.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- Активизация участия родителей в жизни детского сада.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- Создание атмосферы доверия и сотрудничества между всеми участни</w:t>
      </w:r>
      <w:r>
        <w:rPr>
          <w:rFonts w:ascii="Times New Roman" w:hAnsi="Times New Roman" w:cs="Times New Roman"/>
          <w:sz w:val="28"/>
          <w:szCs w:val="28"/>
        </w:rPr>
        <w:t>ками образовательного процесса.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 Этапы реализации п</w:t>
      </w:r>
      <w:r>
        <w:rPr>
          <w:rFonts w:ascii="Times New Roman" w:hAnsi="Times New Roman" w:cs="Times New Roman"/>
          <w:sz w:val="28"/>
          <w:szCs w:val="28"/>
        </w:rPr>
        <w:t>роекта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 Этап 1. Подготовительный этап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Срок: сентябрь–октябрь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Содержание деятельности: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Анализ состояния социальной среды в детском саду и выявление потребностей родителей.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Разработка программы мероприятий по развитию партнёрских отношений.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- Организация родительского собрания с целью ознакомления с проектом и обсуждения основных напра</w:t>
      </w:r>
      <w:r>
        <w:rPr>
          <w:rFonts w:ascii="Times New Roman" w:hAnsi="Times New Roman" w:cs="Times New Roman"/>
          <w:sz w:val="28"/>
          <w:szCs w:val="28"/>
        </w:rPr>
        <w:t>влений совместной деятельности.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 Этап 2. Организационный этап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Срок: ноябрь–декабрь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деятельности: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Проведение семинаров, тренингов, консультаций для повышения уровня психологической культуры родителей.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Подготовка методического материала для педагогов и родителей.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Запуск специализированных площадок общения («Родительские гостиные», онлайн-площадки).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- Участие родителей в разработке и проведении праздников, т</w:t>
      </w:r>
      <w:r>
        <w:rPr>
          <w:rFonts w:ascii="Times New Roman" w:hAnsi="Times New Roman" w:cs="Times New Roman"/>
          <w:sz w:val="28"/>
          <w:szCs w:val="28"/>
        </w:rPr>
        <w:t>ематических занятий, экскурсий.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 Этап 3. Практический этап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Срок: январь–май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Содержание деятельности: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Реализация совместных проектов и акций (например, экологические акции, спортивные соревнования, выставки детских работ).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Регулярное проведение встреч специалистов с родителями (психологов, дефектологов, логопедов).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- Привлечение родителей к решению организационных вопросов (ремонт групповых помещени</w:t>
      </w:r>
      <w:r>
        <w:rPr>
          <w:rFonts w:ascii="Times New Roman" w:hAnsi="Times New Roman" w:cs="Times New Roman"/>
          <w:sz w:val="28"/>
          <w:szCs w:val="28"/>
        </w:rPr>
        <w:t>й, благоустройство территории).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 Этап 4. Итоговый этап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Срок: июнь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Содержание деятельности: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Оценка эффективности реализованных мероприятий путём анкетирования и анализа обратной связи от участников проекта.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- Оформление отчёта о проделанной работе и подготовка рекомендаций по дальнейшему</w:t>
      </w:r>
      <w:r>
        <w:rPr>
          <w:rFonts w:ascii="Times New Roman" w:hAnsi="Times New Roman" w:cs="Times New Roman"/>
          <w:sz w:val="28"/>
          <w:szCs w:val="28"/>
        </w:rPr>
        <w:t xml:space="preserve"> совершенствованию партнёрства.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 Ожидаемые результаты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Улучшение психолого-педагогической подготовки родителей.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Укрепление взаимопонимания и доверия между семьей и детским садом.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Увеличение </w:t>
      </w:r>
      <w:proofErr w:type="spellStart"/>
      <w:r w:rsidRPr="003350F6">
        <w:rPr>
          <w:rFonts w:ascii="Times New Roman" w:hAnsi="Times New Roman" w:cs="Times New Roman"/>
          <w:sz w:val="28"/>
          <w:szCs w:val="28"/>
        </w:rPr>
        <w:t>вовлечённости</w:t>
      </w:r>
      <w:proofErr w:type="spellEnd"/>
      <w:r w:rsidRPr="003350F6">
        <w:rPr>
          <w:rFonts w:ascii="Times New Roman" w:hAnsi="Times New Roman" w:cs="Times New Roman"/>
          <w:sz w:val="28"/>
          <w:szCs w:val="28"/>
        </w:rPr>
        <w:t xml:space="preserve"> родителей в образовательные процессы.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 xml:space="preserve">- Положительная динамика в развитии детей благодаря поддержке со стороны семьи.  </w:t>
      </w:r>
    </w:p>
    <w:p w:rsidR="003350F6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t>- Построение позитивного имиджа детского сада среди населения.</w:t>
      </w:r>
    </w:p>
    <w:p w:rsidR="00EF6EB5" w:rsidRPr="003350F6" w:rsidRDefault="003350F6" w:rsidP="003350F6">
      <w:pPr>
        <w:rPr>
          <w:rFonts w:ascii="Times New Roman" w:hAnsi="Times New Roman" w:cs="Times New Roman"/>
          <w:sz w:val="28"/>
          <w:szCs w:val="28"/>
        </w:rPr>
      </w:pPr>
      <w:r w:rsidRPr="003350F6">
        <w:rPr>
          <w:rFonts w:ascii="Times New Roman" w:hAnsi="Times New Roman" w:cs="Times New Roman"/>
          <w:sz w:val="28"/>
          <w:szCs w:val="28"/>
        </w:rPr>
        <w:lastRenderedPageBreak/>
        <w:t>Таким образом, реализация проекта позволит создать условия для полноценного включения родителей в процесс воспитания и образования детей, способствуя формированию гармонично развивающейся личности.</w:t>
      </w:r>
    </w:p>
    <w:sectPr w:rsidR="00EF6EB5" w:rsidRPr="00335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0F6"/>
    <w:rsid w:val="003350F6"/>
    <w:rsid w:val="00EF6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8CDA"/>
  <w15:chartTrackingRefBased/>
  <w15:docId w15:val="{5AA99EA1-8A70-4389-81C2-C1D69B80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Nadezhda</dc:creator>
  <cp:keywords/>
  <dc:description/>
  <cp:lastModifiedBy>Nadezhda</cp:lastModifiedBy>
  <cp:revision>1</cp:revision>
  <dcterms:created xsi:type="dcterms:W3CDTF">2025-04-22T10:44:00Z</dcterms:created>
  <dcterms:modified xsi:type="dcterms:W3CDTF">2025-04-22T10:48:00Z</dcterms:modified>
</cp:coreProperties>
</file>