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73EC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firstLine="0"/>
        <w:rPr>
          <w:rFonts w:ascii="Trebuchet MS" w:hAnsi="Trebuchet MS" w:cs="Trebuchet MS"/>
          <w:b w:val="0"/>
          <w:bCs w:val="0"/>
          <w:i w:val="0"/>
          <w:iCs w:val="0"/>
          <w:caps w:val="0"/>
          <w:color w:val="34495E"/>
          <w:spacing w:val="0"/>
          <w:sz w:val="42"/>
          <w:szCs w:val="42"/>
        </w:rPr>
      </w:pPr>
      <w:r>
        <w:rPr>
          <w:rFonts w:hint="default" w:ascii="Trebuchet MS" w:hAnsi="Trebuchet MS" w:cs="Trebuchet MS"/>
          <w:b w:val="0"/>
          <w:bCs w:val="0"/>
          <w:i w:val="0"/>
          <w:iCs w:val="0"/>
          <w:caps w:val="0"/>
          <w:color w:val="34495E"/>
          <w:spacing w:val="0"/>
          <w:sz w:val="42"/>
          <w:szCs w:val="42"/>
          <w:bdr w:val="none" w:color="auto" w:sz="0" w:space="0"/>
          <w:shd w:val="clear" w:fill="FFFFFF"/>
          <w:lang w:val="ru-RU"/>
        </w:rPr>
        <w:t>Ко</w:t>
      </w:r>
      <w:r>
        <w:rPr>
          <w:rFonts w:hint="default" w:ascii="Trebuchet MS" w:hAnsi="Trebuchet MS" w:cs="Trebuchet MS"/>
          <w:b w:val="0"/>
          <w:bCs w:val="0"/>
          <w:i w:val="0"/>
          <w:iCs w:val="0"/>
          <w:caps w:val="0"/>
          <w:color w:val="34495E"/>
          <w:spacing w:val="0"/>
          <w:sz w:val="42"/>
          <w:szCs w:val="42"/>
          <w:bdr w:val="none" w:color="auto" w:sz="0" w:space="0"/>
          <w:shd w:val="clear" w:fill="FFFFFF"/>
        </w:rPr>
        <w:t>нсультация для родителей «Сенсорное воспитание детей 4-года жизни»</w:t>
      </w:r>
    </w:p>
    <w:p w14:paraId="6D43C828">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Сенсорное развитие ребенка – это развитие его восприятия и формирование представлений о внешних свойствах предметов: их форме, цвете, величине, положении в пространстве, а также запахе, вкусе и т. п.</w:t>
      </w:r>
    </w:p>
    <w:p w14:paraId="7FE5EAB2">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Значение сенсорного развития в раннем и дошкольном детстве трудно переоценить. Именно этот возраст наиболее благоприятен для совершенствования деятельности органов чувств, формировании сенсорных эталонов – цвет, форма, величина, накопления представлений об окружающем мире.</w:t>
      </w:r>
    </w:p>
    <w:p w14:paraId="364EA34C">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Что любят больше всего на свете делать дети? Конечно, играть! Дети играют дома, в детском саду, на улице, в гостях.</w:t>
      </w:r>
    </w:p>
    <w:p w14:paraId="17E21EB5">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Любое увлекательное занятие обозначается для них словом «игра». Через игру ребёнок познаёт окружающую его действительность, свой внутренний мир.</w:t>
      </w:r>
    </w:p>
    <w:p w14:paraId="51F60E70">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Посредством игры развиваются органы чувств малыша, происходит накопление зрительных, слуховых, тактильных, вкусовых ощущений. В этот период закладывается основа познавательной деятельности и физической активности ребёнка. Малыш с увлечением исследует предметы, его окружающие, применяя при этом все доступные ему способы: рассмотреть, потрогать, попробовать на вкус.</w:t>
      </w:r>
    </w:p>
    <w:p w14:paraId="4FA572E5">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С возрастом игра становится более осмысленной, предметной, но её цель – познание мира, остаётся неизменной.</w:t>
      </w:r>
    </w:p>
    <w:p w14:paraId="164CD583">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Уважаемые родители, предлагаю Вам очень простые, но в тоже время очень интересные, а главное познавательные игры, которые вы можете организовать с детьми прямо на кухне. А самое главное, что такие игры не требуют особой подготовки, а материалом для игр послужит то, что легко найти в доме каждой хозяйки.</w:t>
      </w:r>
    </w:p>
    <w:p w14:paraId="17BFEB7B">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Игра «Песочница» на кухне.</w:t>
      </w:r>
    </w:p>
    <w:p w14:paraId="4BF05652">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Возьмите поднос или плоское блюдо с ярким рисунком. Тонким равномерным слоем рассыпьте по подносу любую мелкую крупу. Проведите пальчиком ребенка по крупе. Получится яркая контрастная линия. Позвольте малышу самому нарисовать несколько линий. Затем попробуйте вместе нарисовать какие-нибудь предметы (забор, дождик, волны), буквы. Такое рисование способствует развитию не только мелкой моторики рук, но и массажирует пальчики вашего малыша. И плюс ко всему развитие фантазии и воображения.</w:t>
      </w:r>
    </w:p>
    <w:p w14:paraId="60E9F5AE">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Игра «Мозаика из пробок».</w:t>
      </w:r>
    </w:p>
    <w:p w14:paraId="388F289B">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Подберите пуговицы разного цвета и размера, а еще, можно использовать разноцветные пробки от пластиковых бутылок. Сначала выложите рисунок сами, затем попросите малыша сделать то же самостоятельно. После того, как ребенок научится выполнять задание без вашей помощи, предложите ему придумывать свои варианты рисунков. Из пуговичной мозаики можно выложить неваляшку, бабочку, снеговика, мячики, бусы и т.д.</w:t>
      </w:r>
    </w:p>
    <w:p w14:paraId="24DCD487">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В таких играх мы закрепляем формирование сенсорного эталона – цвет, а если использовать пуговицы, то и сенсорного эталона – форма (круг, квадрат, треугольник, овал).</w:t>
      </w:r>
    </w:p>
    <w:p w14:paraId="4E922648">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Игры с крупами.</w:t>
      </w:r>
    </w:p>
    <w:p w14:paraId="712E6860">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Дети очень любят игры с крупами, это не только приятные тактильные ощущения и самомассаж, но и возможность немного пошалить. Но здесь очень важно помнить о технике безопасности, ведь мы имеем дело с мелкими частицами. Надо следить, чтобы в ходе игр дети ничего не брали в рот, поэтому чаще в своей работе я использую фасоль и более крупные крупы.</w:t>
      </w:r>
    </w:p>
    <w:p w14:paraId="195F5C9D">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Итак, давайте немного поиграем! В глубокую ёмкость насыпаем фасоль и запускаем в неё руки и изображаем, как будто мы начинаем месить тесто, приговаривая:</w:t>
      </w:r>
    </w:p>
    <w:p w14:paraId="6A8916C0">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Месим, месим тесто,</w:t>
      </w:r>
    </w:p>
    <w:p w14:paraId="289887CE">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Есть в печи место.</w:t>
      </w:r>
    </w:p>
    <w:p w14:paraId="201E99A8">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Будут-будут из печи</w:t>
      </w:r>
    </w:p>
    <w:p w14:paraId="0D123A7D">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Булочки и калачи.</w:t>
      </w:r>
    </w:p>
    <w:p w14:paraId="6BAFA502">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А если использовать фасоль и горох вместе, тогда ребёнку можно предложить отделить маленькое от большого – опять это сенсорное развитие вашего ребенка!</w:t>
      </w:r>
    </w:p>
    <w:p w14:paraId="610C592B">
      <w:pPr>
        <w:pStyle w:val="7"/>
        <w:keepNext w:val="0"/>
        <w:keepLines w:val="0"/>
        <w:widowControl/>
        <w:suppressLineNumbers w:val="0"/>
        <w:spacing w:after="225" w:afterAutospacing="0" w:line="300" w:lineRule="atLeast"/>
      </w:pPr>
      <w:r>
        <w:rPr>
          <w:rFonts w:hint="default" w:ascii="Trebuchet MS" w:hAnsi="Trebuchet MS" w:cs="Trebuchet MS"/>
          <w:i w:val="0"/>
          <w:iCs w:val="0"/>
          <w:caps w:val="0"/>
          <w:color w:val="555555"/>
          <w:spacing w:val="0"/>
          <w:sz w:val="21"/>
          <w:szCs w:val="21"/>
          <w:shd w:val="clear" w:fill="FFFFFF"/>
        </w:rPr>
        <w:t>Мы познакомили вас лишь с малой частью того, чем вы можете занять ваш досуг с ребёнком дома. Включайте свою фантазию и самое главное, не уставайте постоянно разговаривать с вашими малышами, называйте все свои действия, явления природы, цвета и формы. Пусть ребенок находится в постоянном потоке информации, не сомневайтесь, это его не утомит. Чем непринужденнее будет обучение, тем легче и быстрее оно будет проходить.</w:t>
      </w:r>
    </w:p>
    <w:p w14:paraId="5D1B7351">
      <w:pPr>
        <w:pStyle w:val="7"/>
        <w:keepNext w:val="0"/>
        <w:keepLines w:val="0"/>
        <w:widowControl/>
        <w:suppressLineNumbers w:val="0"/>
        <w:spacing w:after="220" w:afterAutospacing="0" w:line="300" w:lineRule="atLeast"/>
        <w:rPr>
          <w:rFonts w:hint="default" w:ascii="Trebuchet MS" w:hAnsi="Trebuchet MS" w:cs="Trebuchet MS"/>
          <w:i w:val="0"/>
          <w:iCs w:val="0"/>
          <w:caps w:val="0"/>
          <w:color w:val="444444"/>
          <w:spacing w:val="0"/>
          <w:sz w:val="18"/>
          <w:szCs w:val="18"/>
          <w:lang w:val="ru-RU"/>
        </w:rPr>
      </w:pPr>
      <w:r>
        <w:rPr>
          <w:rFonts w:hint="default" w:ascii="Trebuchet MS" w:hAnsi="Trebuchet MS" w:cs="Trebuchet MS"/>
          <w:i w:val="0"/>
          <w:iCs w:val="0"/>
          <w:caps w:val="0"/>
          <w:color w:val="555555"/>
          <w:spacing w:val="0"/>
          <w:sz w:val="21"/>
          <w:szCs w:val="21"/>
          <w:shd w:val="clear" w:fill="FFFFFF"/>
        </w:rPr>
        <w:t>Побуждайте ребенка к игре, насколько возможно, играйте с малышом в развивающие и веселые игры. Участвуйте в игровом процессе. </w:t>
      </w:r>
      <w:r>
        <w:rPr>
          <w:rStyle w:val="6"/>
          <w:rFonts w:hint="default" w:ascii="Trebuchet MS" w:hAnsi="Trebuchet MS" w:cs="Trebuchet MS"/>
          <w:i w:val="0"/>
          <w:iCs w:val="0"/>
          <w:caps w:val="0"/>
          <w:color w:val="555555"/>
          <w:spacing w:val="0"/>
          <w:sz w:val="21"/>
          <w:szCs w:val="21"/>
          <w:shd w:val="clear" w:fill="FFFFFF"/>
        </w:rPr>
        <w:t>Это будет отличным способом для установления более прочной связи между вами и вашим ребен</w:t>
      </w:r>
      <w:r>
        <w:rPr>
          <w:rStyle w:val="6"/>
          <w:rFonts w:hint="default" w:ascii="Trebuchet MS" w:hAnsi="Trebuchet MS" w:cs="Trebuchet MS"/>
          <w:i w:val="0"/>
          <w:iCs w:val="0"/>
          <w:caps w:val="0"/>
          <w:color w:val="555555"/>
          <w:spacing w:val="0"/>
          <w:sz w:val="21"/>
          <w:szCs w:val="21"/>
          <w:shd w:val="clear" w:fill="FFFFFF"/>
          <w:lang w:val="ru-RU"/>
        </w:rPr>
        <w:t>ком</w:t>
      </w:r>
      <w:bookmarkStart w:id="0" w:name="_GoBack"/>
      <w:bookmarkEnd w:id="0"/>
    </w:p>
    <w:p w14:paraId="249202D1"/>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rebuchet MS">
    <w:panose1 w:val="020B0603020202020204"/>
    <w:charset w:val="00"/>
    <w:family w:val="auto"/>
    <w:pitch w:val="default"/>
    <w:sig w:usb0="000006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81691B"/>
    <w:rsid w:val="6F816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Hyperlink"/>
    <w:basedOn w:val="3"/>
    <w:uiPriority w:val="0"/>
    <w:rPr>
      <w:color w:val="0000FF"/>
      <w:u w:val="single"/>
    </w:rPr>
  </w:style>
  <w:style w:type="character" w:styleId="6">
    <w:name w:val="Strong"/>
    <w:basedOn w:val="3"/>
    <w:qFormat/>
    <w:uiPriority w:val="0"/>
    <w:rPr>
      <w:b/>
      <w:bCs/>
    </w:rPr>
  </w:style>
  <w:style w:type="paragraph" w:styleId="7">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2025-06-05T17:43:00Z</dcterms:created>
  <dc:creator>Аександр</dc:creator>
  <cp:lastModifiedBy>Аександр</cp:lastModifiedBy>
  <dcterms:modified xsi:type="dcterms:W3CDTF">2025-06-05T17:44:38Z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AF1AB1F56C1441B0948B73AFD6746182_11</vt:lpwstr>
  </property>
</Properties>
</file>