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6B88CA">
      <w:pPr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Муниципальное бюджетное дошкольное образовательное учреждение</w:t>
      </w:r>
    </w:p>
    <w:p w14:paraId="6B7578B5">
      <w:pPr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детский сад  №9  города Вязьмы Смоленской области</w:t>
      </w:r>
    </w:p>
    <w:p w14:paraId="57BFBE82">
      <w:pPr>
        <w:spacing w:after="160" w:line="259" w:lineRule="auto"/>
        <w:jc w:val="center"/>
        <w:rPr>
          <w:rFonts w:eastAsiaTheme="minorHAnsi"/>
          <w:sz w:val="28"/>
          <w:szCs w:val="28"/>
          <w:lang w:eastAsia="en-US"/>
        </w:rPr>
      </w:pPr>
    </w:p>
    <w:p w14:paraId="535734AF">
      <w:pPr>
        <w:spacing w:after="160" w:line="259" w:lineRule="auto"/>
        <w:jc w:val="center"/>
        <w:rPr>
          <w:rFonts w:eastAsiaTheme="minorHAnsi"/>
          <w:sz w:val="28"/>
          <w:szCs w:val="28"/>
          <w:lang w:eastAsia="en-US"/>
        </w:rPr>
      </w:pPr>
    </w:p>
    <w:p w14:paraId="6DAE76CF">
      <w:pPr>
        <w:spacing w:after="160" w:line="259" w:lineRule="auto"/>
        <w:jc w:val="center"/>
        <w:rPr>
          <w:rFonts w:eastAsiaTheme="minorHAnsi"/>
          <w:sz w:val="28"/>
          <w:szCs w:val="28"/>
          <w:lang w:eastAsia="en-US"/>
        </w:rPr>
      </w:pPr>
    </w:p>
    <w:p w14:paraId="7457A0F3">
      <w:pPr>
        <w:spacing w:after="160" w:line="259" w:lineRule="auto"/>
        <w:jc w:val="center"/>
        <w:rPr>
          <w:rFonts w:eastAsiaTheme="minorHAnsi"/>
          <w:sz w:val="28"/>
          <w:szCs w:val="28"/>
          <w:lang w:eastAsia="en-US"/>
        </w:rPr>
      </w:pPr>
    </w:p>
    <w:p w14:paraId="155D38D9">
      <w:pPr>
        <w:spacing w:line="259" w:lineRule="auto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Проект</w:t>
      </w:r>
    </w:p>
    <w:p w14:paraId="58272B0C">
      <w:pPr>
        <w:spacing w:line="259" w:lineRule="auto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гражданско-патриотического воспитания</w:t>
      </w:r>
    </w:p>
    <w:p w14:paraId="05E22B17">
      <w:pPr>
        <w:spacing w:line="259" w:lineRule="auto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«Победа будет за нами»</w:t>
      </w:r>
    </w:p>
    <w:p w14:paraId="638C61C2">
      <w:pPr>
        <w:spacing w:after="160" w:line="259" w:lineRule="auto"/>
        <w:jc w:val="center"/>
        <w:rPr>
          <w:rFonts w:eastAsiaTheme="minorHAnsi"/>
          <w:sz w:val="28"/>
          <w:szCs w:val="28"/>
          <w:lang w:eastAsia="en-US"/>
        </w:rPr>
      </w:pPr>
    </w:p>
    <w:p w14:paraId="7E49F358">
      <w:pPr>
        <w:spacing w:after="160" w:line="259" w:lineRule="auto"/>
        <w:jc w:val="center"/>
        <w:rPr>
          <w:rFonts w:eastAsiaTheme="minorHAnsi"/>
          <w:sz w:val="28"/>
          <w:szCs w:val="28"/>
          <w:lang w:eastAsia="en-US"/>
        </w:rPr>
      </w:pPr>
    </w:p>
    <w:p w14:paraId="6A4C65F1">
      <w:pPr>
        <w:spacing w:after="160" w:line="259" w:lineRule="auto"/>
        <w:jc w:val="center"/>
        <w:rPr>
          <w:rFonts w:eastAsiaTheme="minorHAnsi"/>
          <w:sz w:val="28"/>
          <w:szCs w:val="28"/>
          <w:lang w:eastAsia="en-US"/>
        </w:rPr>
      </w:pPr>
    </w:p>
    <w:p w14:paraId="0965C07F">
      <w:pPr>
        <w:spacing w:after="160" w:line="259" w:lineRule="auto"/>
        <w:jc w:val="center"/>
        <w:rPr>
          <w:rFonts w:eastAsiaTheme="minorHAnsi"/>
          <w:sz w:val="28"/>
          <w:szCs w:val="28"/>
          <w:lang w:eastAsia="en-US"/>
        </w:rPr>
      </w:pPr>
    </w:p>
    <w:p w14:paraId="52C7356A">
      <w:pPr>
        <w:spacing w:line="259" w:lineRule="auto"/>
        <w:jc w:val="right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Руководитель проекта:</w:t>
      </w:r>
    </w:p>
    <w:p w14:paraId="127FA038">
      <w:pPr>
        <w:spacing w:after="160" w:line="259" w:lineRule="auto"/>
        <w:jc w:val="right"/>
        <w:rPr>
          <w:rFonts w:hint="default" w:eastAsiaTheme="minorHAnsi"/>
          <w:sz w:val="28"/>
          <w:szCs w:val="28"/>
          <w:lang w:val="ru-RU" w:eastAsia="en-US"/>
        </w:rPr>
      </w:pPr>
      <w:bookmarkStart w:id="0" w:name="_GoBack"/>
      <w:r>
        <w:rPr>
          <w:rFonts w:eastAsiaTheme="minorHAnsi"/>
          <w:sz w:val="28"/>
          <w:szCs w:val="28"/>
          <w:lang w:val="ru-RU" w:eastAsia="en-US"/>
        </w:rPr>
        <w:t>Воспитатель</w:t>
      </w:r>
      <w:r>
        <w:rPr>
          <w:rFonts w:hint="default" w:eastAsiaTheme="minorHAnsi"/>
          <w:sz w:val="28"/>
          <w:szCs w:val="28"/>
          <w:lang w:val="ru-RU" w:eastAsia="en-US"/>
        </w:rPr>
        <w:t xml:space="preserve"> </w:t>
      </w:r>
    </w:p>
    <w:p w14:paraId="32857C58">
      <w:pPr>
        <w:spacing w:after="160" w:line="259" w:lineRule="auto"/>
        <w:jc w:val="right"/>
        <w:rPr>
          <w:rFonts w:hint="default" w:eastAsiaTheme="minorHAnsi"/>
          <w:sz w:val="28"/>
          <w:szCs w:val="28"/>
          <w:lang w:val="ru-RU" w:eastAsia="en-US"/>
        </w:rPr>
      </w:pPr>
      <w:r>
        <w:rPr>
          <w:rFonts w:hint="default" w:eastAsiaTheme="minorHAnsi"/>
          <w:sz w:val="28"/>
          <w:szCs w:val="28"/>
          <w:lang w:val="ru-RU" w:eastAsia="en-US"/>
        </w:rPr>
        <w:t xml:space="preserve">Абрамова Людмила </w:t>
      </w:r>
      <w:bookmarkEnd w:id="0"/>
      <w:r>
        <w:rPr>
          <w:rFonts w:hint="default" w:eastAsiaTheme="minorHAnsi"/>
          <w:sz w:val="28"/>
          <w:szCs w:val="28"/>
          <w:lang w:val="ru-RU" w:eastAsia="en-US"/>
        </w:rPr>
        <w:t>Сергеевна</w:t>
      </w:r>
    </w:p>
    <w:p w14:paraId="2DB614BC">
      <w:pPr>
        <w:spacing w:after="160" w:line="259" w:lineRule="auto"/>
        <w:jc w:val="center"/>
        <w:rPr>
          <w:rFonts w:eastAsiaTheme="minorHAnsi"/>
          <w:sz w:val="28"/>
          <w:szCs w:val="28"/>
          <w:lang w:eastAsia="en-US"/>
        </w:rPr>
      </w:pPr>
    </w:p>
    <w:p w14:paraId="0E68B7D0">
      <w:pPr>
        <w:spacing w:after="160" w:line="259" w:lineRule="auto"/>
        <w:jc w:val="center"/>
        <w:rPr>
          <w:rFonts w:eastAsiaTheme="minorHAnsi"/>
          <w:sz w:val="28"/>
          <w:szCs w:val="28"/>
          <w:lang w:eastAsia="en-US"/>
        </w:rPr>
      </w:pPr>
    </w:p>
    <w:p w14:paraId="7D8A8148">
      <w:pPr>
        <w:spacing w:after="160" w:line="259" w:lineRule="auto"/>
        <w:jc w:val="center"/>
        <w:rPr>
          <w:rFonts w:eastAsiaTheme="minorHAnsi"/>
          <w:sz w:val="28"/>
          <w:szCs w:val="28"/>
          <w:lang w:eastAsia="en-US"/>
        </w:rPr>
      </w:pPr>
    </w:p>
    <w:p w14:paraId="1EEC33E7">
      <w:pPr>
        <w:spacing w:after="160" w:line="259" w:lineRule="auto"/>
        <w:jc w:val="center"/>
        <w:rPr>
          <w:rFonts w:eastAsiaTheme="minorHAnsi"/>
          <w:sz w:val="28"/>
          <w:szCs w:val="28"/>
          <w:lang w:eastAsia="en-US"/>
        </w:rPr>
      </w:pPr>
    </w:p>
    <w:p w14:paraId="778C5260">
      <w:pPr>
        <w:spacing w:after="160" w:line="259" w:lineRule="auto"/>
        <w:jc w:val="center"/>
        <w:rPr>
          <w:rFonts w:eastAsiaTheme="minorHAnsi"/>
          <w:sz w:val="28"/>
          <w:szCs w:val="28"/>
          <w:lang w:eastAsia="en-US"/>
        </w:rPr>
      </w:pPr>
    </w:p>
    <w:p w14:paraId="2D2B5515">
      <w:pPr>
        <w:spacing w:after="160" w:line="259" w:lineRule="auto"/>
        <w:jc w:val="center"/>
        <w:rPr>
          <w:rFonts w:eastAsiaTheme="minorHAnsi"/>
          <w:sz w:val="28"/>
          <w:szCs w:val="28"/>
          <w:lang w:eastAsia="en-US"/>
        </w:rPr>
      </w:pPr>
    </w:p>
    <w:p w14:paraId="189391F1">
      <w:pPr>
        <w:spacing w:after="160" w:line="259" w:lineRule="auto"/>
        <w:jc w:val="center"/>
        <w:rPr>
          <w:rFonts w:eastAsiaTheme="minorHAnsi"/>
          <w:sz w:val="28"/>
          <w:szCs w:val="28"/>
          <w:lang w:eastAsia="en-US"/>
        </w:rPr>
      </w:pPr>
    </w:p>
    <w:p w14:paraId="5B6C561E">
      <w:pPr>
        <w:spacing w:after="160" w:line="259" w:lineRule="auto"/>
        <w:jc w:val="center"/>
        <w:rPr>
          <w:rFonts w:eastAsiaTheme="minorHAnsi"/>
          <w:sz w:val="28"/>
          <w:szCs w:val="28"/>
          <w:lang w:eastAsia="en-US"/>
        </w:rPr>
      </w:pPr>
    </w:p>
    <w:p w14:paraId="05799EE0">
      <w:pPr>
        <w:spacing w:after="160" w:line="259" w:lineRule="auto"/>
        <w:jc w:val="center"/>
        <w:rPr>
          <w:rFonts w:eastAsiaTheme="minorHAnsi"/>
          <w:sz w:val="28"/>
          <w:szCs w:val="28"/>
          <w:lang w:eastAsia="en-US"/>
        </w:rPr>
      </w:pPr>
    </w:p>
    <w:p w14:paraId="347BD1DD">
      <w:pPr>
        <w:spacing w:after="160" w:line="259" w:lineRule="auto"/>
        <w:jc w:val="center"/>
        <w:rPr>
          <w:rFonts w:eastAsiaTheme="minorHAnsi"/>
          <w:sz w:val="28"/>
          <w:szCs w:val="28"/>
          <w:lang w:eastAsia="en-US"/>
        </w:rPr>
      </w:pPr>
    </w:p>
    <w:p w14:paraId="1F2802E4">
      <w:pPr>
        <w:spacing w:after="160" w:line="259" w:lineRule="auto"/>
        <w:jc w:val="center"/>
        <w:rPr>
          <w:rFonts w:eastAsiaTheme="minorHAnsi"/>
          <w:sz w:val="28"/>
          <w:szCs w:val="28"/>
          <w:lang w:eastAsia="en-US"/>
        </w:rPr>
      </w:pPr>
    </w:p>
    <w:p w14:paraId="687ADC34">
      <w:pPr>
        <w:spacing w:line="259" w:lineRule="auto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Вязьма</w:t>
      </w:r>
    </w:p>
    <w:p w14:paraId="53DA6891">
      <w:pPr>
        <w:spacing w:line="259" w:lineRule="auto"/>
        <w:jc w:val="center"/>
        <w:rPr>
          <w:rFonts w:hint="default" w:eastAsiaTheme="minorHAnsi"/>
          <w:sz w:val="28"/>
          <w:szCs w:val="28"/>
          <w:lang w:val="ru-RU" w:eastAsia="en-US"/>
        </w:rPr>
      </w:pPr>
      <w:r>
        <w:rPr>
          <w:rFonts w:eastAsiaTheme="minorHAnsi"/>
          <w:sz w:val="28"/>
          <w:szCs w:val="28"/>
          <w:lang w:eastAsia="en-US"/>
        </w:rPr>
        <w:t>202</w:t>
      </w:r>
      <w:r>
        <w:rPr>
          <w:rFonts w:hint="default" w:eastAsiaTheme="minorHAnsi"/>
          <w:sz w:val="28"/>
          <w:szCs w:val="28"/>
          <w:lang w:val="ru-RU" w:eastAsia="en-US"/>
        </w:rPr>
        <w:t>3</w:t>
      </w:r>
    </w:p>
    <w:p w14:paraId="65ED06D6">
      <w:pPr>
        <w:spacing w:line="259" w:lineRule="auto"/>
        <w:jc w:val="center"/>
        <w:rPr>
          <w:rFonts w:eastAsiaTheme="minorHAnsi"/>
          <w:sz w:val="28"/>
          <w:szCs w:val="28"/>
          <w:lang w:eastAsia="en-US"/>
        </w:rPr>
      </w:pPr>
    </w:p>
    <w:p w14:paraId="32EB3F0F">
      <w:pPr>
        <w:keepNext/>
        <w:jc w:val="center"/>
        <w:outlineLvl w:val="6"/>
        <w:rPr>
          <w:b/>
          <w:bCs/>
          <w:sz w:val="28"/>
          <w:lang w:eastAsia="en-US"/>
        </w:rPr>
      </w:pPr>
      <w:r>
        <w:rPr>
          <w:b/>
          <w:bCs/>
          <w:sz w:val="28"/>
          <w:lang w:eastAsia="en-US"/>
        </w:rPr>
        <w:t>Актуальность</w:t>
      </w:r>
    </w:p>
    <w:p w14:paraId="56F79739">
      <w:pPr>
        <w:keepNext/>
        <w:jc w:val="right"/>
        <w:outlineLvl w:val="6"/>
        <w:rPr>
          <w:bCs/>
          <w:sz w:val="28"/>
          <w:lang w:eastAsia="en-US"/>
        </w:rPr>
      </w:pPr>
    </w:p>
    <w:p w14:paraId="1A05F223">
      <w:pPr>
        <w:keepNext/>
        <w:ind w:firstLine="709"/>
        <w:jc w:val="both"/>
        <w:outlineLvl w:val="6"/>
        <w:rPr>
          <w:bCs/>
          <w:sz w:val="28"/>
          <w:lang w:eastAsia="en-US"/>
        </w:rPr>
      </w:pPr>
      <w:r>
        <w:rPr>
          <w:bCs/>
          <w:sz w:val="28"/>
          <w:lang w:eastAsia="en-US"/>
        </w:rPr>
        <w:t xml:space="preserve">    Нравственно-патриотическое воспитание детей является одной из основных задач дошкольного образовательного учреждения. Чувство Родины… Оно начинается у ребёнка с отношения к семье, к самым близким людям, к детскому саду, к родной улице, к родному дому и родной стране.</w:t>
      </w:r>
    </w:p>
    <w:p w14:paraId="0FBB37BD">
      <w:pPr>
        <w:keepNext/>
        <w:ind w:firstLine="709"/>
        <w:jc w:val="both"/>
        <w:outlineLvl w:val="6"/>
        <w:rPr>
          <w:bCs/>
          <w:sz w:val="28"/>
          <w:lang w:eastAsia="en-US"/>
        </w:rPr>
      </w:pPr>
      <w:r>
        <w:rPr>
          <w:bCs/>
          <w:sz w:val="28"/>
          <w:lang w:eastAsia="en-US"/>
        </w:rPr>
        <w:t>Чувство Родины начинается с восхищения тем, что видит перед собой малыш, чему он изумляется и что вызывает отклик в его душе. И хотя многие впечатления ещё не осознаны им глубоко, но, пропущенные через детское восприятие, они играют огромную роль в становлении личности патриота.</w:t>
      </w:r>
    </w:p>
    <w:p w14:paraId="012C1AF1">
      <w:pPr>
        <w:keepNext/>
        <w:ind w:firstLine="709"/>
        <w:jc w:val="both"/>
        <w:outlineLvl w:val="6"/>
        <w:rPr>
          <w:bCs/>
          <w:sz w:val="28"/>
          <w:lang w:eastAsia="en-US"/>
        </w:rPr>
      </w:pPr>
      <w:r>
        <w:rPr>
          <w:bCs/>
          <w:sz w:val="28"/>
          <w:lang w:eastAsia="en-US"/>
        </w:rPr>
        <w:t>Базой патриотического воспитания является нравственное, эстетическое, трудовое, физическое, экологическое и умственное воспитание. В процессе такого разностороннего воспитания зарождаются первые ростки нравственно-патриотических чувств.  </w:t>
      </w:r>
    </w:p>
    <w:p w14:paraId="3A5651F4">
      <w:pPr>
        <w:keepNext/>
        <w:ind w:firstLine="709"/>
        <w:jc w:val="both"/>
        <w:outlineLvl w:val="6"/>
        <w:rPr>
          <w:rStyle w:val="6"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Проблема </w:t>
      </w:r>
      <w:r>
        <w:rPr>
          <w:rStyle w:val="6"/>
          <w:color w:val="000000"/>
          <w:sz w:val="28"/>
          <w:szCs w:val="28"/>
        </w:rPr>
        <w:t xml:space="preserve">В свете последних событий в стране и мире стало особенным актуальным патриотическое воспитание дошкольников. </w:t>
      </w:r>
    </w:p>
    <w:p w14:paraId="27EE068A">
      <w:pPr>
        <w:pStyle w:val="5"/>
        <w:shd w:val="clear" w:color="auto" w:fill="FFFFFF"/>
        <w:spacing w:before="0" w:beforeAutospacing="0" w:after="0" w:afterAutospacing="0"/>
        <w:ind w:firstLine="710"/>
        <w:jc w:val="both"/>
        <w:rPr>
          <w:rStyle w:val="6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Наблюдается падение интереса и уважение к прошлому России, к культуре своего народа, к наследию предков. Ограниченные знания  детей  о родном селе, городе, стране, безразличие  и равнодушие к чужому горю привели к проблеме воспитания личности патриота. К</w:t>
      </w:r>
      <w:r>
        <w:rPr>
          <w:rStyle w:val="6"/>
          <w:color w:val="000000"/>
          <w:sz w:val="28"/>
          <w:szCs w:val="28"/>
        </w:rPr>
        <w:t>ак показывает опыт детям дошкольного возраста трудно понять, что такое война и последствия, к которым она приводит.</w:t>
      </w:r>
    </w:p>
    <w:p w14:paraId="7051F25F">
      <w:pPr>
        <w:pStyle w:val="5"/>
        <w:shd w:val="clear" w:color="auto" w:fill="FFFFFF"/>
        <w:spacing w:before="0" w:beforeAutospacing="0" w:after="0" w:afterAutospacing="0"/>
        <w:ind w:firstLine="710"/>
        <w:jc w:val="both"/>
        <w:rPr>
          <w:rStyle w:val="6"/>
          <w:color w:val="000000"/>
          <w:sz w:val="28"/>
          <w:szCs w:val="28"/>
        </w:rPr>
      </w:pPr>
      <w:r>
        <w:rPr>
          <w:rStyle w:val="6"/>
          <w:color w:val="000000"/>
          <w:sz w:val="28"/>
          <w:szCs w:val="28"/>
        </w:rPr>
        <w:t xml:space="preserve">Это объясняется следующими причинами: </w:t>
      </w:r>
    </w:p>
    <w:p w14:paraId="42B1C2EC">
      <w:pPr>
        <w:pStyle w:val="5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Недостаточно уделяется времени беседам, чтению. художественной литературы, просмотру фильмов о войне в ДОУ и в семье.</w:t>
      </w:r>
    </w:p>
    <w:p w14:paraId="41E4C8BF">
      <w:pPr>
        <w:pStyle w:val="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Непонимание родителей важности патриотического воспитания ребёнка.</w:t>
      </w:r>
    </w:p>
    <w:p w14:paraId="528B7565">
      <w:pPr>
        <w:pStyle w:val="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Подмена нравственных ценностей материальными, равнодушие к истории своей семьи, подвигам близких.</w:t>
      </w:r>
    </w:p>
    <w:p w14:paraId="02FD864D">
      <w:pPr>
        <w:pStyle w:val="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Цели: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формирование представлений о Великой Отечественной Войне (воспитание патриотических чувств у детей дошкольного возраста), воспитание патриотизма и гордости за свою Родину, за свой народ.</w:t>
      </w:r>
    </w:p>
    <w:p w14:paraId="31B9902F">
      <w:pPr>
        <w:ind w:firstLine="471"/>
        <w:jc w:val="both"/>
        <w:rPr>
          <w:sz w:val="28"/>
          <w:szCs w:val="28"/>
        </w:rPr>
      </w:pPr>
      <w:r>
        <w:rPr>
          <w:sz w:val="28"/>
          <w:szCs w:val="28"/>
        </w:rPr>
        <w:t>Создание взаимовыгодного социального партнерства для функционирования учреждений в режиме открытого образовательного пространства, обеспечивающего полноценную реализацию интересов всех участников образовательного процесса,</w:t>
      </w:r>
    </w:p>
    <w:p w14:paraId="2089D06B">
      <w:pPr>
        <w:ind w:firstLine="47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Задачи: </w:t>
      </w:r>
    </w:p>
    <w:p w14:paraId="34D13E3F">
      <w:pPr>
        <w:ind w:firstLine="471"/>
        <w:jc w:val="both"/>
        <w:rPr>
          <w:sz w:val="28"/>
          <w:szCs w:val="28"/>
        </w:rPr>
      </w:pPr>
      <w:r>
        <w:rPr>
          <w:sz w:val="28"/>
          <w:szCs w:val="28"/>
        </w:rPr>
        <w:t>Дать представление о значении победы нашего народа в Великой Отечественной войне; познакомить с историческими фактами военных лет.</w:t>
      </w:r>
    </w:p>
    <w:p w14:paraId="43D50523">
      <w:pPr>
        <w:ind w:firstLine="471"/>
        <w:jc w:val="both"/>
        <w:rPr>
          <w:sz w:val="28"/>
          <w:szCs w:val="28"/>
        </w:rPr>
      </w:pPr>
      <w:r>
        <w:rPr>
          <w:sz w:val="28"/>
          <w:szCs w:val="28"/>
        </w:rPr>
        <w:t>Привлекать к участию в праздничных мероприятиях, в создании дидактического материала, в акции  по теме Великой Отечественной войны педагогов и родителей.</w:t>
      </w:r>
    </w:p>
    <w:p w14:paraId="436E455C">
      <w:pPr>
        <w:ind w:firstLine="471"/>
        <w:jc w:val="both"/>
        <w:rPr>
          <w:sz w:val="28"/>
          <w:szCs w:val="28"/>
        </w:rPr>
      </w:pPr>
      <w:r>
        <w:rPr>
          <w:sz w:val="28"/>
          <w:szCs w:val="28"/>
        </w:rPr>
        <w:t>Развивать чувство гордости и уважения через восприятие художественной литературы, живописи, музыки; участие музыкальных мероприятиях, экскурсиях, целевых прогулках к памятным местам.</w:t>
      </w:r>
    </w:p>
    <w:p w14:paraId="4FA6CD44">
      <w:pPr>
        <w:ind w:firstLine="471"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любовь к Родине.</w:t>
      </w:r>
    </w:p>
    <w:p w14:paraId="1D1A9FC9">
      <w:pPr>
        <w:ind w:firstLine="471"/>
        <w:jc w:val="both"/>
        <w:rPr>
          <w:sz w:val="28"/>
          <w:szCs w:val="28"/>
        </w:rPr>
      </w:pPr>
      <w:r>
        <w:rPr>
          <w:sz w:val="28"/>
          <w:szCs w:val="28"/>
        </w:rPr>
        <w:t>Обогащать духовный мир детей через обращение к героическому прошлому нашей страны.</w:t>
      </w:r>
    </w:p>
    <w:p w14:paraId="333B7CC7">
      <w:pPr>
        <w:ind w:firstLine="471"/>
        <w:jc w:val="both"/>
        <w:rPr>
          <w:sz w:val="28"/>
          <w:szCs w:val="28"/>
        </w:rPr>
      </w:pPr>
      <w:r>
        <w:rPr>
          <w:sz w:val="28"/>
          <w:szCs w:val="28"/>
        </w:rPr>
        <w:t>Обогащать музыкально-слуховой опыт детей в процессе восприятия песен военных лет.</w:t>
      </w:r>
    </w:p>
    <w:p w14:paraId="04026A09">
      <w:pPr>
        <w:ind w:firstLine="471"/>
        <w:jc w:val="both"/>
        <w:rPr>
          <w:sz w:val="28"/>
          <w:szCs w:val="28"/>
        </w:rPr>
      </w:pPr>
      <w:r>
        <w:rPr>
          <w:sz w:val="28"/>
          <w:szCs w:val="28"/>
        </w:rPr>
        <w:t>Сохранять трепетное отношение к празднику Победы, уважение к заслугам и подвигам войнов Великой Отечественной войны.</w:t>
      </w:r>
    </w:p>
    <w:p w14:paraId="0B5EE246">
      <w:pPr>
        <w:ind w:firstLine="471"/>
        <w:jc w:val="both"/>
        <w:rPr>
          <w:sz w:val="28"/>
          <w:szCs w:val="28"/>
        </w:rPr>
      </w:pPr>
      <w:r>
        <w:rPr>
          <w:sz w:val="28"/>
          <w:szCs w:val="28"/>
        </w:rPr>
        <w:t>Формировать у детей умения выражать свое отношение к историческим событиям Великой Отечественной войны.</w:t>
      </w:r>
    </w:p>
    <w:p w14:paraId="29437D11">
      <w:pPr>
        <w:ind w:firstLine="471"/>
        <w:jc w:val="both"/>
        <w:rPr>
          <w:sz w:val="28"/>
          <w:szCs w:val="28"/>
        </w:rPr>
      </w:pPr>
      <w:r>
        <w:rPr>
          <w:sz w:val="28"/>
          <w:szCs w:val="28"/>
        </w:rPr>
        <w:t>Расширять запас слов, обозначающих названия предметов, действий, признаков, проводить работу над синонимами и анонимами, заучивать песни, стихи, пословицы и поговорки о Родине.</w:t>
      </w:r>
    </w:p>
    <w:p w14:paraId="0A31D5F8">
      <w:pPr>
        <w:ind w:firstLine="471"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уважение к памяти воинов-победителей.</w:t>
      </w:r>
    </w:p>
    <w:p w14:paraId="5FEF403E">
      <w:pPr>
        <w:ind w:firstLine="471"/>
        <w:jc w:val="both"/>
        <w:rPr>
          <w:sz w:val="28"/>
          <w:szCs w:val="28"/>
        </w:rPr>
      </w:pPr>
      <w:r>
        <w:rPr>
          <w:sz w:val="28"/>
          <w:szCs w:val="28"/>
        </w:rPr>
        <w:t>Познакомить с символами государства времен ВОВ, орденами, медалями героев ВОВ.</w:t>
      </w:r>
    </w:p>
    <w:p w14:paraId="0B5F21A2">
      <w:pPr>
        <w:ind w:firstLine="471"/>
        <w:jc w:val="both"/>
        <w:rPr>
          <w:sz w:val="28"/>
          <w:szCs w:val="28"/>
        </w:rPr>
      </w:pPr>
      <w:r>
        <w:rPr>
          <w:sz w:val="28"/>
          <w:szCs w:val="28"/>
        </w:rPr>
        <w:t>Вызвать желанием подражать воинам, быть такими же мужественными, отважными, смелыми, храбрыми.</w:t>
      </w:r>
    </w:p>
    <w:p w14:paraId="13FAC91F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Участники проекта:</w:t>
      </w:r>
      <w:r>
        <w:rPr>
          <w:rFonts w:eastAsiaTheme="minorHAnsi"/>
          <w:sz w:val="28"/>
          <w:szCs w:val="28"/>
          <w:lang w:eastAsia="en-US"/>
        </w:rPr>
        <w:t xml:space="preserve"> В проекте задействованы воспитатели, дети старших групп и их родители </w:t>
      </w:r>
    </w:p>
    <w:p w14:paraId="22FF40FA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(Учреждения–соисполнители:</w:t>
      </w:r>
    </w:p>
    <w:p w14:paraId="04EFD29B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МБДОУ детский сад «Теремок» Смоленского района Смоленской области с. Каспля, </w:t>
      </w:r>
    </w:p>
    <w:p w14:paraId="2658285D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МБДОУ детский сад компенсирующего вида 23 Жуковский МО,  </w:t>
      </w:r>
    </w:p>
    <w:p w14:paraId="030EB296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МБДОУ детский сад комбинированного вида № 6 Жуковский МО, </w:t>
      </w:r>
    </w:p>
    <w:p w14:paraId="382BD526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БДОУ города Омска детский сад № 7 общеразвивающего вида, </w:t>
      </w:r>
    </w:p>
    <w:p w14:paraId="76655129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МБДОУ «Детский сад им. Ю.АВ. Гагарина» г.Гагарин Смоленской области)</w:t>
      </w:r>
    </w:p>
    <w:p w14:paraId="719D1B82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Основная идея проекта: </w:t>
      </w:r>
      <w:r>
        <w:rPr>
          <w:rFonts w:eastAsiaTheme="minorHAnsi"/>
          <w:sz w:val="28"/>
          <w:szCs w:val="28"/>
          <w:lang w:eastAsia="en-US"/>
        </w:rPr>
        <w:t xml:space="preserve">в учреждениях-соисполнителях данного проекта формируются команды-разработчики программы по патриотическому воспитанию обучающихся по теме «Победа будет за нами», посвященной победе русского народа в Великой Отечественной войне </w:t>
      </w:r>
    </w:p>
    <w:p w14:paraId="68DCF163">
      <w:pPr>
        <w:ind w:firstLine="731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Новизна проекта </w:t>
      </w:r>
      <w:r>
        <w:rPr>
          <w:rFonts w:eastAsiaTheme="minorHAnsi"/>
          <w:sz w:val="28"/>
          <w:szCs w:val="28"/>
        </w:rPr>
        <w:t>Проект приобщает детей к социокультурным нормам, традициям семьи, общества и государства, а также пробуждает у него понимание характера российского человека, и желание стать гражданином – патриотом.</w:t>
      </w:r>
    </w:p>
    <w:p w14:paraId="0FE8B5FB">
      <w:pPr>
        <w:pStyle w:val="5"/>
        <w:shd w:val="clear" w:color="auto" w:fill="FFFFFF"/>
        <w:spacing w:before="0" w:beforeAutospacing="0" w:after="0" w:afterAutospacing="0"/>
        <w:ind w:firstLine="614"/>
        <w:jc w:val="both"/>
        <w:rPr>
          <w:rStyle w:val="7"/>
          <w:color w:val="000000"/>
          <w:sz w:val="28"/>
          <w:szCs w:val="28"/>
        </w:rPr>
      </w:pPr>
      <w:r>
        <w:rPr>
          <w:rStyle w:val="7"/>
          <w:color w:val="000000"/>
          <w:sz w:val="28"/>
          <w:szCs w:val="28"/>
        </w:rPr>
        <w:t>Создание проекта «Победа будет за нами» направлено на воспитание у дошкольников чувство гордости и уважения к подвигу Советского народа, привлечение детей, родителей и педагогов к участию в мероприятиях по подготовке к празднованию этого знаменательного праздника.</w:t>
      </w:r>
    </w:p>
    <w:p w14:paraId="229DE780">
      <w:pPr>
        <w:ind w:firstLine="709"/>
        <w:jc w:val="both"/>
        <w:rPr>
          <w:rFonts w:eastAsiaTheme="minorHAnsi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Проект реализуется через взаимодействие с педагогами, родителями и детьми через сетевое  сообщество</w:t>
      </w:r>
      <w:r>
        <w:rPr>
          <w:color w:val="333333"/>
          <w:sz w:val="28"/>
          <w:szCs w:val="28"/>
        </w:rPr>
        <w:t xml:space="preserve"> </w:t>
      </w:r>
      <w:r>
        <w:rPr>
          <w:sz w:val="28"/>
          <w:szCs w:val="28"/>
        </w:rPr>
        <w:t>(с использованием возможностей ИКТ),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что способствует развитию эмоционального, бережного отношения к традициям и культуре своего народа.</w:t>
      </w:r>
      <w:r>
        <w:rPr>
          <w:rFonts w:eastAsiaTheme="minorHAnsi"/>
          <w:sz w:val="28"/>
          <w:szCs w:val="28"/>
        </w:rPr>
        <w:t xml:space="preserve"> </w:t>
      </w:r>
    </w:p>
    <w:p w14:paraId="6B425DAB">
      <w:pPr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Педагогическая целесообразность проекта</w:t>
      </w:r>
    </w:p>
    <w:p w14:paraId="25285BEA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результате целенаправленной и системной работы по расширению и углублению знаний детей о своем родном городе, крае, осуществляется приобщение дошкольников к истории и культуре родного города, местным достопримечательностям, воспитывается любовь и уважение, а так же привязанность к своей малой Родине. Благодаря этому осуществляется комплексный подход к воспитанию детей в духе патриотизма.</w:t>
      </w:r>
    </w:p>
    <w:p w14:paraId="1BE3755B">
      <w:pPr>
        <w:tabs>
          <w:tab w:val="left" w:pos="3868"/>
        </w:tabs>
        <w:ind w:firstLine="709"/>
        <w:rPr>
          <w:rFonts w:eastAsiaTheme="minorHAnsi" w:cstheme="minorBidi"/>
          <w:b/>
          <w:sz w:val="28"/>
          <w:szCs w:val="28"/>
          <w:lang w:eastAsia="en-US"/>
        </w:rPr>
      </w:pPr>
      <w:r>
        <w:rPr>
          <w:rFonts w:eastAsiaTheme="minorHAnsi" w:cstheme="minorBidi"/>
          <w:b/>
          <w:sz w:val="28"/>
          <w:szCs w:val="28"/>
          <w:lang w:eastAsia="en-US"/>
        </w:rPr>
        <w:t>Основные принципы</w:t>
      </w:r>
    </w:p>
    <w:p w14:paraId="48EBBCC3">
      <w:pPr>
        <w:shd w:val="clear" w:color="auto" w:fill="FFFFFF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При выстраивании педагогического процесса по ознакомлению дошкольников с родным краем положены следующие принципы:</w:t>
      </w:r>
    </w:p>
    <w:p w14:paraId="751971C7">
      <w:pPr>
        <w:shd w:val="clear" w:color="auto" w:fill="FFFFFF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b/>
          <w:bCs/>
          <w:sz w:val="28"/>
          <w:szCs w:val="28"/>
        </w:rPr>
        <w:t xml:space="preserve">Принцип историзма </w:t>
      </w:r>
      <w:r>
        <w:rPr>
          <w:bCs/>
          <w:sz w:val="28"/>
          <w:szCs w:val="28"/>
        </w:rPr>
        <w:t>- р</w:t>
      </w:r>
      <w:r>
        <w:rPr>
          <w:sz w:val="28"/>
          <w:szCs w:val="28"/>
        </w:rPr>
        <w:t>еализуется путём сохранения хронологического порядка описываемых явлений и сводится к двум историческим понятиям: прошлое </w:t>
      </w:r>
      <w:r>
        <w:rPr>
          <w:i/>
          <w:iCs/>
          <w:sz w:val="28"/>
          <w:szCs w:val="28"/>
        </w:rPr>
        <w:t>(давным-давно)</w:t>
      </w:r>
      <w:r>
        <w:rPr>
          <w:sz w:val="28"/>
          <w:szCs w:val="28"/>
        </w:rPr>
        <w:t> и настоящее </w:t>
      </w:r>
      <w:r>
        <w:rPr>
          <w:i/>
          <w:iCs/>
          <w:sz w:val="28"/>
          <w:szCs w:val="28"/>
        </w:rPr>
        <w:t>(в наши дни)</w:t>
      </w:r>
      <w:r>
        <w:rPr>
          <w:sz w:val="28"/>
          <w:szCs w:val="28"/>
        </w:rPr>
        <w:t>. С этой целью подобран материал включающий как сведения об историческом прошлом, так и современном культурном облике родного города, края.</w:t>
      </w:r>
    </w:p>
    <w:p w14:paraId="7C3CEC7B">
      <w:pPr>
        <w:shd w:val="clear" w:color="auto" w:fill="FFFFFF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b/>
          <w:bCs/>
          <w:sz w:val="28"/>
          <w:szCs w:val="28"/>
        </w:rPr>
        <w:t>Принцип гуманизации</w:t>
      </w:r>
      <w:r>
        <w:rPr>
          <w:sz w:val="28"/>
          <w:szCs w:val="28"/>
        </w:rPr>
        <w:t xml:space="preserve"> - предполагает умение педагога встать на позицию ребёнка, учесть его точку зрения, не игнорировать его чувства и эмоции, видеть в ребёнке полноправного партнёра, а также ориентироваться на высшие общечеловеческие понятия - любовь к семье, родному краю, Отечеству.</w:t>
      </w:r>
    </w:p>
    <w:p w14:paraId="6696E51F">
      <w:pPr>
        <w:shd w:val="clear" w:color="auto" w:fill="FFFFFF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b/>
          <w:bCs/>
          <w:sz w:val="28"/>
          <w:szCs w:val="28"/>
        </w:rPr>
        <w:t>Принцип дифференциации - з</w:t>
      </w:r>
      <w:r>
        <w:rPr>
          <w:sz w:val="28"/>
          <w:szCs w:val="28"/>
        </w:rPr>
        <w:t>аключается в создании оптимальных условий для самореализации каждого ребёнка в процессе освоения знаний с учётом возраста, накопленного им опыта, особенностей эмоциональной и познавательной сферы и др.</w:t>
      </w:r>
    </w:p>
    <w:p w14:paraId="5E2CEECA">
      <w:pPr>
        <w:shd w:val="clear" w:color="auto" w:fill="FFFFFF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b/>
          <w:bCs/>
          <w:sz w:val="28"/>
          <w:szCs w:val="28"/>
        </w:rPr>
        <w:t xml:space="preserve">Принцип интегративности - </w:t>
      </w:r>
      <w:r>
        <w:rPr>
          <w:bCs/>
          <w:sz w:val="28"/>
          <w:szCs w:val="28"/>
        </w:rPr>
        <w:t>р</w:t>
      </w:r>
      <w:r>
        <w:rPr>
          <w:sz w:val="28"/>
          <w:szCs w:val="28"/>
        </w:rPr>
        <w:t>еализуется в сотрудничестве с семьёй, детской центральной детской библиотекой, музеями города и т. п. Содержание краеведческого материала определяется с учётом сочетания всех видов деятельности при знакомстве детей с историко-культурными особенностями города Вязьмы и Смоленской области.</w:t>
      </w:r>
    </w:p>
    <w:p w14:paraId="17A285B5">
      <w:pPr>
        <w:spacing w:after="200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Принцип энциклопедичности</w:t>
      </w:r>
      <w:r>
        <w:rPr>
          <w:sz w:val="28"/>
          <w:szCs w:val="28"/>
        </w:rPr>
        <w:t xml:space="preserve"> – обеспечивает отбор содержания знаний из разных областей действительности (природа, социальный мир, культура и т.д.).</w:t>
      </w:r>
    </w:p>
    <w:p w14:paraId="47FB884E">
      <w:pPr>
        <w:spacing w:after="20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Принцип наглядности</w:t>
      </w:r>
      <w:r>
        <w:rPr>
          <w:color w:val="000000"/>
          <w:sz w:val="28"/>
          <w:szCs w:val="28"/>
        </w:rPr>
        <w:t xml:space="preserve"> - наглядность помогает создавать представления об отдельных предметах и явлениях. Чтобы сформировать понятия, нужна активная мыслительная деятельность. Средства наглядности помогают возникновению представлений, а мышление превращает эти представления в понятия.</w:t>
      </w:r>
    </w:p>
    <w:p w14:paraId="26D6DAF0">
      <w:pPr>
        <w:spacing w:after="200"/>
        <w:jc w:val="both"/>
        <w:rPr>
          <w:rFonts w:eastAsiaTheme="minorHAnsi" w:cstheme="minorBidi"/>
          <w:b/>
          <w:sz w:val="28"/>
          <w:szCs w:val="28"/>
          <w:lang w:eastAsia="en-US"/>
        </w:rPr>
      </w:pPr>
      <w:r>
        <w:rPr>
          <w:rFonts w:eastAsiaTheme="minorHAnsi" w:cstheme="minorBidi"/>
          <w:b/>
          <w:sz w:val="28"/>
          <w:szCs w:val="28"/>
          <w:lang w:eastAsia="en-US"/>
        </w:rPr>
        <w:t>Прогнозируемый результат на уровне ребенка:</w:t>
      </w:r>
    </w:p>
    <w:p w14:paraId="3DE84E87">
      <w:pPr>
        <w:jc w:val="both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>- освоение детьми доступных знаний об истории родного края;</w:t>
      </w:r>
    </w:p>
    <w:p w14:paraId="402AAEE5">
      <w:pPr>
        <w:jc w:val="both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>- умение выражать собственное мнение, анализировать, живо реагировать на происходящее, оказывать посильную помощь нуждающимся;</w:t>
      </w:r>
    </w:p>
    <w:p w14:paraId="5D2E51E3">
      <w:pPr>
        <w:jc w:val="both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>- расширение знаний детей об известных людях родного города, улицах, памятниках и других культурных ценностях;</w:t>
      </w:r>
    </w:p>
    <w:p w14:paraId="185C1628">
      <w:pPr>
        <w:jc w:val="both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>- расширение у детей социально-нравственных чувств и отношений;</w:t>
      </w:r>
    </w:p>
    <w:p w14:paraId="125781B6">
      <w:pPr>
        <w:jc w:val="both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>- формирование системы понятий духовных семейных ценностей, самовыражение творческих способностей детей;</w:t>
      </w:r>
    </w:p>
    <w:p w14:paraId="07B5A26B">
      <w:pPr>
        <w:jc w:val="both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>- обогащение знаний детей о музейной культуре;</w:t>
      </w:r>
    </w:p>
    <w:p w14:paraId="126B4078">
      <w:pPr>
        <w:jc w:val="both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>- формирование элементарных проектно-исследовательских умений и</w:t>
      </w:r>
    </w:p>
    <w:p w14:paraId="26B21FAE">
      <w:pPr>
        <w:jc w:val="both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>навыков;</w:t>
      </w:r>
    </w:p>
    <w:p w14:paraId="5CE2EB8E">
      <w:pPr>
        <w:ind w:firstLine="709"/>
        <w:jc w:val="both"/>
        <w:rPr>
          <w:rFonts w:eastAsiaTheme="minorHAnsi" w:cstheme="minorBidi"/>
          <w:b/>
          <w:sz w:val="28"/>
          <w:szCs w:val="28"/>
          <w:lang w:eastAsia="en-US"/>
        </w:rPr>
      </w:pPr>
      <w:r>
        <w:rPr>
          <w:rFonts w:eastAsiaTheme="minorHAnsi" w:cstheme="minorBidi"/>
          <w:b/>
          <w:sz w:val="28"/>
          <w:szCs w:val="28"/>
          <w:lang w:eastAsia="en-US"/>
        </w:rPr>
        <w:t>Прогнозируемый результат на уровне родителей:</w:t>
      </w:r>
    </w:p>
    <w:p w14:paraId="58313EE6">
      <w:pPr>
        <w:ind w:firstLine="709"/>
        <w:jc w:val="both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>- повышение педагогической грамотности и компетентности в вопросах нравственно - патриотического воспитания;</w:t>
      </w:r>
    </w:p>
    <w:p w14:paraId="44039745">
      <w:pPr>
        <w:ind w:firstLine="709"/>
        <w:jc w:val="both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>- активизирование интереса родителей к себе как к педагогам-воспитателям;</w:t>
      </w:r>
    </w:p>
    <w:p w14:paraId="7D87E98C">
      <w:pPr>
        <w:ind w:firstLine="709"/>
        <w:jc w:val="both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>-развитие исследовательских, проектировочных, коммуникативных, организаторских, рефлексивных способностей;</w:t>
      </w:r>
    </w:p>
    <w:p w14:paraId="40FDA40D">
      <w:pPr>
        <w:ind w:firstLine="709"/>
        <w:jc w:val="both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>- формирование желания сотрудничества с детским садом;</w:t>
      </w:r>
    </w:p>
    <w:p w14:paraId="58EC3E3C">
      <w:pPr>
        <w:ind w:firstLine="709"/>
        <w:jc w:val="both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>- укрепление значимости семьи в воспитании гражданско-патриотических чувств ребенка;</w:t>
      </w:r>
    </w:p>
    <w:p w14:paraId="102846AF">
      <w:pPr>
        <w:ind w:firstLine="709"/>
        <w:jc w:val="both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>-сплочение всех членов семьи, возрождение и сохранение семейных традиций.</w:t>
      </w:r>
    </w:p>
    <w:p w14:paraId="5992CE26">
      <w:pPr>
        <w:ind w:firstLine="709"/>
        <w:jc w:val="both"/>
        <w:rPr>
          <w:rFonts w:eastAsiaTheme="minorHAnsi" w:cstheme="minorBidi"/>
          <w:b/>
          <w:sz w:val="28"/>
          <w:szCs w:val="28"/>
          <w:lang w:eastAsia="en-US"/>
        </w:rPr>
      </w:pPr>
      <w:r>
        <w:rPr>
          <w:rFonts w:eastAsiaTheme="minorHAnsi" w:cstheme="minorBidi"/>
          <w:b/>
          <w:sz w:val="28"/>
          <w:szCs w:val="28"/>
          <w:lang w:eastAsia="en-US"/>
        </w:rPr>
        <w:t>Прогнозируемый результат на уровне педагогов:</w:t>
      </w:r>
    </w:p>
    <w:p w14:paraId="0DA7E641">
      <w:pPr>
        <w:ind w:firstLine="709"/>
        <w:jc w:val="both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>- повышение профессиональной компетентности педагогов в вопросах гражданско-патриотического воспитания дошкольников;</w:t>
      </w:r>
    </w:p>
    <w:p w14:paraId="60A57AB0">
      <w:pPr>
        <w:ind w:firstLine="709"/>
        <w:jc w:val="both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>- творческая самореализация в профессиональной деятельности.</w:t>
      </w:r>
    </w:p>
    <w:p w14:paraId="7ABAA11F">
      <w:pPr>
        <w:ind w:firstLine="709"/>
        <w:jc w:val="both"/>
        <w:rPr>
          <w:rFonts w:eastAsiaTheme="minorHAnsi" w:cstheme="minorBidi"/>
          <w:b/>
          <w:sz w:val="28"/>
          <w:szCs w:val="28"/>
          <w:lang w:eastAsia="en-US"/>
        </w:rPr>
      </w:pPr>
      <w:r>
        <w:rPr>
          <w:rFonts w:eastAsiaTheme="minorHAnsi" w:cstheme="minorBidi"/>
          <w:b/>
          <w:sz w:val="28"/>
          <w:szCs w:val="28"/>
          <w:lang w:eastAsia="en-US"/>
        </w:rPr>
        <w:t>Прогнозируемый результат на уровне ДОУ:</w:t>
      </w:r>
    </w:p>
    <w:p w14:paraId="262C3385">
      <w:pPr>
        <w:ind w:firstLine="709"/>
        <w:jc w:val="both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>- внедрение в воспитательно-образовательный процесс проектной деятельности;</w:t>
      </w:r>
    </w:p>
    <w:p w14:paraId="59209446">
      <w:pPr>
        <w:ind w:firstLine="709"/>
        <w:jc w:val="both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>- создание единого социума: педагоги – дети – родители - общественность в сфере гражданско-патриотического развития личности дошкольника.</w:t>
      </w:r>
    </w:p>
    <w:p w14:paraId="780BAB43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Срок реализации </w:t>
      </w:r>
      <w:r>
        <w:rPr>
          <w:rFonts w:eastAsiaTheme="minorHAnsi"/>
          <w:sz w:val="28"/>
          <w:szCs w:val="28"/>
          <w:lang w:eastAsia="en-US"/>
        </w:rPr>
        <w:t>проекта 1 месяц (10.04.2023-15.05.2023)</w:t>
      </w:r>
    </w:p>
    <w:p w14:paraId="6F2E1194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0E74F566">
      <w:pPr>
        <w:spacing w:line="259" w:lineRule="auto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Этапы реализации проекта:</w:t>
      </w:r>
    </w:p>
    <w:p w14:paraId="637FF3AD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1 этап – подготовительный</w:t>
      </w:r>
      <w:r>
        <w:rPr>
          <w:rFonts w:eastAsiaTheme="minorHAnsi"/>
          <w:sz w:val="28"/>
          <w:szCs w:val="28"/>
          <w:lang w:eastAsia="en-US"/>
        </w:rPr>
        <w:t xml:space="preserve"> (</w:t>
      </w:r>
      <w:r>
        <w:rPr>
          <w:rFonts w:eastAsia="Arial Unicode MS"/>
          <w:sz w:val="28"/>
          <w:szCs w:val="28"/>
        </w:rPr>
        <w:t>10.04.2023-20.04.2023</w:t>
      </w:r>
      <w:r>
        <w:rPr>
          <w:rFonts w:eastAsiaTheme="minorHAnsi"/>
          <w:sz w:val="28"/>
          <w:szCs w:val="28"/>
          <w:lang w:eastAsia="en-US"/>
        </w:rPr>
        <w:t>)</w:t>
      </w:r>
    </w:p>
    <w:p w14:paraId="64EAA1E1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Сбор сведений о детских садах, готовых принять участие в проекте</w:t>
      </w:r>
    </w:p>
    <w:p w14:paraId="027B5C61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Составление перспективного плана мероприятий, разработка положений конкурсов, акций</w:t>
      </w:r>
    </w:p>
    <w:p w14:paraId="7AD9FE62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Формирование творческих групп из сотрудников детских садов по реализации запланированных мероприятий</w:t>
      </w:r>
    </w:p>
    <w:p w14:paraId="09F3B464">
      <w:pPr>
        <w:spacing w:line="259" w:lineRule="auto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2 этап - формирующий (</w:t>
      </w:r>
      <w:r>
        <w:rPr>
          <w:rFonts w:eastAsiaTheme="minorHAnsi"/>
          <w:sz w:val="28"/>
          <w:szCs w:val="28"/>
          <w:lang w:eastAsia="en-US"/>
        </w:rPr>
        <w:t>21.04.2023-09.05.2023</w:t>
      </w:r>
      <w:r>
        <w:rPr>
          <w:rFonts w:eastAsiaTheme="minorHAnsi"/>
          <w:b/>
          <w:sz w:val="28"/>
          <w:szCs w:val="28"/>
          <w:lang w:eastAsia="en-US"/>
        </w:rPr>
        <w:t>)</w:t>
      </w:r>
    </w:p>
    <w:p w14:paraId="6351F743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Выполнение запланированных мероприятий и обмен опытом детскими садами между собой через сеть интернет.</w:t>
      </w:r>
    </w:p>
    <w:p w14:paraId="0F98578D">
      <w:pPr>
        <w:spacing w:line="259" w:lineRule="auto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3 этап - заключительный (</w:t>
      </w:r>
      <w:r>
        <w:rPr>
          <w:rFonts w:eastAsiaTheme="minorHAnsi"/>
          <w:sz w:val="28"/>
          <w:szCs w:val="28"/>
          <w:lang w:eastAsia="en-US"/>
        </w:rPr>
        <w:t>10.05.2023-15.05.2023</w:t>
      </w:r>
      <w:r>
        <w:rPr>
          <w:rFonts w:eastAsiaTheme="minorHAnsi"/>
          <w:b/>
          <w:sz w:val="28"/>
          <w:szCs w:val="28"/>
          <w:lang w:eastAsia="en-US"/>
        </w:rPr>
        <w:t>)</w:t>
      </w:r>
    </w:p>
    <w:p w14:paraId="470AABFD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Сбор видеоматериала из детских садов.</w:t>
      </w:r>
    </w:p>
    <w:p w14:paraId="56FB851C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15CE9A67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Оформление видеоролика о прохождении проекта и размещение его на сайте детского сада и официальной странице детского сада Вконтакте</w:t>
      </w:r>
    </w:p>
    <w:p w14:paraId="222BBF19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Предполагаемый результат:</w:t>
      </w:r>
      <w:r>
        <w:rPr>
          <w:rFonts w:eastAsiaTheme="minorHAnsi"/>
          <w:sz w:val="28"/>
          <w:szCs w:val="28"/>
          <w:lang w:eastAsia="en-US"/>
        </w:rPr>
        <w:t xml:space="preserve"> </w:t>
      </w:r>
    </w:p>
    <w:p w14:paraId="384A7D9A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Повысилась у детей познавательная активность, желание больше узнать о своем родном городе. </w:t>
      </w:r>
    </w:p>
    <w:p w14:paraId="2B43CBDD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Дети знают некоторые достопримечательности и памятные места города. </w:t>
      </w:r>
    </w:p>
    <w:p w14:paraId="392EB230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Повысилась заинтересованность родителей в формировании у детей представлений о родном доме, семье, городе.</w:t>
      </w:r>
    </w:p>
    <w:p w14:paraId="3DDDDB2C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1439A963">
      <w:pPr>
        <w:tabs>
          <w:tab w:val="left" w:pos="7088"/>
        </w:tabs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реализации проекта (этапы)</w:t>
      </w:r>
    </w:p>
    <w:p w14:paraId="0B4E2AE0">
      <w:pPr>
        <w:pStyle w:val="4"/>
        <w:spacing w:line="240" w:lineRule="auto"/>
        <w:ind w:firstLine="709"/>
        <w:jc w:val="center"/>
        <w:rPr>
          <w:color w:val="auto"/>
          <w:sz w:val="22"/>
          <w:szCs w:val="22"/>
        </w:rPr>
      </w:pPr>
    </w:p>
    <w:tbl>
      <w:tblPr>
        <w:tblStyle w:val="3"/>
        <w:tblW w:w="934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2"/>
        <w:gridCol w:w="7037"/>
        <w:gridCol w:w="1606"/>
      </w:tblGrid>
      <w:tr w14:paraId="401777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702" w:type="dxa"/>
            <w:shd w:val="clear" w:color="auto" w:fill="FFFFFF"/>
            <w:noWrap/>
            <w:vAlign w:val="center"/>
          </w:tcPr>
          <w:p w14:paraId="52A813E1">
            <w:pPr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№</w:t>
            </w:r>
          </w:p>
          <w:p w14:paraId="32520CD3">
            <w:pPr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п/п</w:t>
            </w:r>
          </w:p>
        </w:tc>
        <w:tc>
          <w:tcPr>
            <w:tcW w:w="7037" w:type="dxa"/>
            <w:shd w:val="clear" w:color="auto" w:fill="FFFFFF"/>
            <w:noWrap/>
            <w:vAlign w:val="center"/>
          </w:tcPr>
          <w:p w14:paraId="429B3299">
            <w:pPr>
              <w:ind w:firstLine="731"/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Мероприятие</w:t>
            </w:r>
          </w:p>
        </w:tc>
        <w:tc>
          <w:tcPr>
            <w:tcW w:w="1606" w:type="dxa"/>
            <w:shd w:val="clear" w:color="auto" w:fill="FFFFFF"/>
            <w:noWrap/>
            <w:vAlign w:val="center"/>
          </w:tcPr>
          <w:p w14:paraId="7D4AD36C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Сроки</w:t>
            </w:r>
          </w:p>
          <w:p w14:paraId="0E91C28B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(дата, месяц, год)</w:t>
            </w:r>
          </w:p>
        </w:tc>
      </w:tr>
      <w:tr w14:paraId="01C3C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702" w:type="dxa"/>
            <w:shd w:val="clear" w:color="auto" w:fill="FFFFFF"/>
            <w:noWrap/>
            <w:vAlign w:val="center"/>
          </w:tcPr>
          <w:p w14:paraId="6EC00ECB">
            <w:pPr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7037" w:type="dxa"/>
            <w:shd w:val="clear" w:color="auto" w:fill="FFFFFF"/>
            <w:noWrap/>
            <w:vAlign w:val="center"/>
          </w:tcPr>
          <w:p w14:paraId="02FA21DA">
            <w:pPr>
              <w:ind w:firstLine="85"/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rFonts w:eastAsia="Arial Unicode MS"/>
                <w:b/>
                <w:sz w:val="28"/>
                <w:szCs w:val="28"/>
              </w:rPr>
              <w:t>1 этап – подготовительный</w:t>
            </w:r>
          </w:p>
        </w:tc>
        <w:tc>
          <w:tcPr>
            <w:tcW w:w="1606" w:type="dxa"/>
            <w:shd w:val="clear" w:color="auto" w:fill="FFFFFF"/>
            <w:noWrap/>
            <w:vAlign w:val="center"/>
          </w:tcPr>
          <w:p w14:paraId="51AB24F7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</w:p>
        </w:tc>
      </w:tr>
      <w:tr w14:paraId="020F0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702" w:type="dxa"/>
            <w:shd w:val="clear" w:color="auto" w:fill="FFFFFF"/>
            <w:noWrap/>
            <w:vAlign w:val="center"/>
          </w:tcPr>
          <w:p w14:paraId="30763227">
            <w:pPr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1.1</w:t>
            </w:r>
          </w:p>
        </w:tc>
        <w:tc>
          <w:tcPr>
            <w:tcW w:w="7037" w:type="dxa"/>
            <w:shd w:val="clear" w:color="auto" w:fill="FFFFFF"/>
            <w:noWrap/>
            <w:vAlign w:val="center"/>
          </w:tcPr>
          <w:p w14:paraId="65D0C61A">
            <w:pPr>
              <w:ind w:firstLine="602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Сбор сведений о детских садах, готовых принять участие в проекте</w:t>
            </w:r>
          </w:p>
        </w:tc>
        <w:tc>
          <w:tcPr>
            <w:tcW w:w="1606" w:type="dxa"/>
            <w:shd w:val="clear" w:color="auto" w:fill="FFFFFF"/>
            <w:noWrap/>
            <w:vAlign w:val="center"/>
          </w:tcPr>
          <w:p w14:paraId="26503538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10.04.2023-14.04.2023</w:t>
            </w:r>
          </w:p>
        </w:tc>
      </w:tr>
      <w:tr w14:paraId="1158DE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702" w:type="dxa"/>
            <w:shd w:val="clear" w:color="auto" w:fill="FFFFFF"/>
            <w:noWrap/>
            <w:vAlign w:val="center"/>
          </w:tcPr>
          <w:p w14:paraId="5C525CE9">
            <w:pPr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1.2</w:t>
            </w:r>
          </w:p>
        </w:tc>
        <w:tc>
          <w:tcPr>
            <w:tcW w:w="7037" w:type="dxa"/>
            <w:shd w:val="clear" w:color="auto" w:fill="FFFFFF"/>
            <w:noWrap/>
            <w:vAlign w:val="center"/>
          </w:tcPr>
          <w:p w14:paraId="4104ED8F">
            <w:pPr>
              <w:ind w:firstLine="602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Составление перспективного плана мероприятий, разработка положений конкурсов, акций</w:t>
            </w:r>
          </w:p>
        </w:tc>
        <w:tc>
          <w:tcPr>
            <w:tcW w:w="1606" w:type="dxa"/>
            <w:shd w:val="clear" w:color="auto" w:fill="FFFFFF"/>
            <w:noWrap/>
            <w:vAlign w:val="center"/>
          </w:tcPr>
          <w:p w14:paraId="7809256B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17.04.2023-19.04.2023</w:t>
            </w:r>
          </w:p>
        </w:tc>
      </w:tr>
      <w:tr w14:paraId="4076C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702" w:type="dxa"/>
            <w:shd w:val="clear" w:color="auto" w:fill="FFFFFF"/>
            <w:noWrap/>
            <w:vAlign w:val="center"/>
          </w:tcPr>
          <w:p w14:paraId="6BC82215">
            <w:pPr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1.3</w:t>
            </w:r>
          </w:p>
        </w:tc>
        <w:tc>
          <w:tcPr>
            <w:tcW w:w="7037" w:type="dxa"/>
            <w:shd w:val="clear" w:color="auto" w:fill="FFFFFF"/>
            <w:noWrap/>
            <w:vAlign w:val="center"/>
          </w:tcPr>
          <w:p w14:paraId="53E93B3B">
            <w:pPr>
              <w:ind w:firstLine="602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Формирование творческих групп из сотрудников детских садов по реализации запланированных мероприятий</w:t>
            </w:r>
          </w:p>
        </w:tc>
        <w:tc>
          <w:tcPr>
            <w:tcW w:w="1606" w:type="dxa"/>
            <w:shd w:val="clear" w:color="auto" w:fill="FFFFFF"/>
            <w:noWrap/>
            <w:vAlign w:val="center"/>
          </w:tcPr>
          <w:p w14:paraId="77AE4A2B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20.04.2023</w:t>
            </w:r>
          </w:p>
        </w:tc>
      </w:tr>
      <w:tr w14:paraId="28055B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" w:hRule="atLeast"/>
        </w:trPr>
        <w:tc>
          <w:tcPr>
            <w:tcW w:w="702" w:type="dxa"/>
            <w:shd w:val="clear" w:color="auto" w:fill="FFFFFF"/>
            <w:noWrap/>
            <w:vAlign w:val="center"/>
          </w:tcPr>
          <w:p w14:paraId="5C98037B">
            <w:pPr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7037" w:type="dxa"/>
            <w:shd w:val="clear" w:color="auto" w:fill="FFFFFF"/>
            <w:noWrap/>
            <w:vAlign w:val="center"/>
          </w:tcPr>
          <w:p w14:paraId="47F1BCEF">
            <w:pPr>
              <w:ind w:firstLine="602"/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rFonts w:eastAsia="Arial Unicode MS"/>
                <w:b/>
                <w:sz w:val="28"/>
                <w:szCs w:val="28"/>
              </w:rPr>
              <w:t>2 этап – формирующий</w:t>
            </w:r>
          </w:p>
        </w:tc>
        <w:tc>
          <w:tcPr>
            <w:tcW w:w="1606" w:type="dxa"/>
            <w:shd w:val="clear" w:color="auto" w:fill="FFFFFF"/>
            <w:noWrap/>
            <w:vAlign w:val="center"/>
          </w:tcPr>
          <w:p w14:paraId="0C4FC10E">
            <w:pPr>
              <w:ind w:firstLine="731"/>
              <w:rPr>
                <w:rFonts w:eastAsia="Arial Unicode MS"/>
                <w:sz w:val="28"/>
                <w:szCs w:val="28"/>
              </w:rPr>
            </w:pPr>
          </w:p>
        </w:tc>
      </w:tr>
      <w:tr w14:paraId="2E017F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" w:hRule="atLeast"/>
        </w:trPr>
        <w:tc>
          <w:tcPr>
            <w:tcW w:w="702" w:type="dxa"/>
            <w:shd w:val="clear" w:color="auto" w:fill="FFFFFF"/>
            <w:noWrap/>
            <w:vAlign w:val="center"/>
          </w:tcPr>
          <w:p w14:paraId="5988667B">
            <w:pPr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2.1</w:t>
            </w:r>
          </w:p>
        </w:tc>
        <w:tc>
          <w:tcPr>
            <w:tcW w:w="7037" w:type="dxa"/>
            <w:shd w:val="clear" w:color="auto" w:fill="FFFFFF"/>
            <w:noWrap/>
            <w:vAlign w:val="center"/>
          </w:tcPr>
          <w:p w14:paraId="57818B35">
            <w:pPr>
              <w:ind w:firstLine="460"/>
              <w:jc w:val="both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rFonts w:eastAsia="Arial Unicode MS"/>
                <w:b/>
                <w:sz w:val="28"/>
                <w:szCs w:val="28"/>
              </w:rPr>
              <w:t>Конкурс стихотворений о Великой Отечественной войне</w:t>
            </w:r>
          </w:p>
          <w:p w14:paraId="78132333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b/>
                <w:sz w:val="28"/>
                <w:szCs w:val="28"/>
              </w:rPr>
              <w:t>Цель:</w:t>
            </w:r>
            <w:r>
              <w:rPr>
                <w:rFonts w:eastAsia="Arial Unicode MS"/>
                <w:sz w:val="28"/>
                <w:szCs w:val="28"/>
              </w:rPr>
              <w:t xml:space="preserve"> развитие и воспитание патриотических чувств на ярких примерах героизма и жизни людей в годы войны.</w:t>
            </w:r>
          </w:p>
          <w:p w14:paraId="2035034D">
            <w:pPr>
              <w:ind w:firstLine="460"/>
              <w:jc w:val="both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rFonts w:eastAsia="Arial Unicode MS"/>
                <w:b/>
                <w:sz w:val="28"/>
                <w:szCs w:val="28"/>
              </w:rPr>
              <w:t>Задачи:</w:t>
            </w:r>
          </w:p>
          <w:p w14:paraId="2CC4F5D2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воспитание у учащихся гражданственности и патриотизма, уважения к бессмертному воинскому подвигу;</w:t>
            </w:r>
          </w:p>
          <w:p w14:paraId="141E3238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выявление и поощрение талантливых учащихся;</w:t>
            </w:r>
          </w:p>
          <w:p w14:paraId="5D0E450A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обучение выразительному чтению, актёрскому мастерству;</w:t>
            </w:r>
          </w:p>
          <w:p w14:paraId="06ED86F8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способствовать повышению интереса к выразительному чтению художественных произведений.</w:t>
            </w:r>
          </w:p>
        </w:tc>
        <w:tc>
          <w:tcPr>
            <w:tcW w:w="1606" w:type="dxa"/>
            <w:shd w:val="clear" w:color="auto" w:fill="FFFFFF"/>
            <w:noWrap/>
            <w:vAlign w:val="center"/>
          </w:tcPr>
          <w:p w14:paraId="635BDE44">
            <w:pPr>
              <w:ind w:firstLine="36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24.04.2023-15.05.2023</w:t>
            </w:r>
          </w:p>
        </w:tc>
      </w:tr>
      <w:tr w14:paraId="6B44D6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" w:hRule="atLeast"/>
        </w:trPr>
        <w:tc>
          <w:tcPr>
            <w:tcW w:w="702" w:type="dxa"/>
            <w:shd w:val="clear" w:color="auto" w:fill="FFFFFF"/>
            <w:noWrap/>
            <w:vAlign w:val="center"/>
          </w:tcPr>
          <w:p w14:paraId="50DA7D17">
            <w:pPr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2.2</w:t>
            </w:r>
          </w:p>
        </w:tc>
        <w:tc>
          <w:tcPr>
            <w:tcW w:w="7037" w:type="dxa"/>
            <w:shd w:val="clear" w:color="auto" w:fill="FFFFFF"/>
            <w:noWrap/>
            <w:vAlign w:val="center"/>
          </w:tcPr>
          <w:p w14:paraId="44E6B5BF">
            <w:pPr>
              <w:ind w:firstLine="460"/>
              <w:jc w:val="both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rFonts w:eastAsia="Arial Unicode MS"/>
                <w:b/>
                <w:sz w:val="28"/>
                <w:szCs w:val="28"/>
              </w:rPr>
              <w:t>Выставка рисунков «Поклонимся великим тем годам»</w:t>
            </w:r>
          </w:p>
          <w:p w14:paraId="0D3DB250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b/>
                <w:bCs/>
                <w:sz w:val="28"/>
                <w:szCs w:val="28"/>
              </w:rPr>
              <w:t>Цель</w:t>
            </w:r>
            <w:r>
              <w:rPr>
                <w:rFonts w:eastAsia="Arial Unicode MS"/>
                <w:bCs/>
                <w:sz w:val="28"/>
                <w:szCs w:val="28"/>
              </w:rPr>
              <w:t>:</w:t>
            </w:r>
          </w:p>
          <w:p w14:paraId="40395A3C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Познакомить детей с историей праздника 9 Мая, рассказать о ВОВ.                                                    </w:t>
            </w:r>
          </w:p>
          <w:p w14:paraId="031B7284">
            <w:pPr>
              <w:ind w:firstLine="460"/>
              <w:jc w:val="both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rFonts w:eastAsia="Arial Unicode MS"/>
                <w:b/>
                <w:bCs/>
                <w:sz w:val="28"/>
                <w:szCs w:val="28"/>
              </w:rPr>
              <w:t>Задачи:</w:t>
            </w:r>
          </w:p>
          <w:p w14:paraId="1CF81F90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Расширять представления, знания детей о Великой Отечественной войне, празднике Победы;</w:t>
            </w:r>
          </w:p>
          <w:p w14:paraId="1AF37432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Расширять кругозор детей и способность сопереживать другим людям;</w:t>
            </w:r>
          </w:p>
          <w:p w14:paraId="1D1E6ACD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Побуждать уважительно, относиться к подвигу наших солдат</w:t>
            </w:r>
          </w:p>
          <w:p w14:paraId="0B999518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Развивать у детей воображение, наблюдательность, любознательность, стремление узнать больше нового, полезного, интересного об истории родного края;</w:t>
            </w:r>
          </w:p>
          <w:p w14:paraId="2C10213B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Развитие памяти, внимания, речь, мышление.</w:t>
            </w:r>
          </w:p>
          <w:p w14:paraId="72E11935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Воспитывать чувство патриотизма, любви к своей Родине, уважения к ветеранам ВОВ, желание заботиться о них.</w:t>
            </w:r>
          </w:p>
          <w:p w14:paraId="2821219A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1606" w:type="dxa"/>
            <w:shd w:val="clear" w:color="auto" w:fill="FFFFFF"/>
            <w:noWrap/>
            <w:vAlign w:val="center"/>
          </w:tcPr>
          <w:p w14:paraId="090DA2DB">
            <w:pPr>
              <w:ind w:firstLine="36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24.04.2023-28.04.2023</w:t>
            </w:r>
          </w:p>
        </w:tc>
      </w:tr>
      <w:tr w14:paraId="49047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" w:hRule="atLeast"/>
        </w:trPr>
        <w:tc>
          <w:tcPr>
            <w:tcW w:w="702" w:type="dxa"/>
            <w:shd w:val="clear" w:color="auto" w:fill="FFFFFF"/>
            <w:noWrap/>
            <w:vAlign w:val="center"/>
          </w:tcPr>
          <w:p w14:paraId="2C6BBDA1">
            <w:pPr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2.3</w:t>
            </w:r>
          </w:p>
        </w:tc>
        <w:tc>
          <w:tcPr>
            <w:tcW w:w="7037" w:type="dxa"/>
            <w:shd w:val="clear" w:color="auto" w:fill="FFFFFF"/>
            <w:noWrap/>
            <w:vAlign w:val="center"/>
          </w:tcPr>
          <w:p w14:paraId="6D13B446">
            <w:pPr>
              <w:ind w:firstLine="460"/>
              <w:jc w:val="both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rFonts w:eastAsia="Arial Unicode MS"/>
                <w:b/>
                <w:sz w:val="28"/>
                <w:szCs w:val="28"/>
              </w:rPr>
              <w:t>Участие в акции «Звезда Победы»</w:t>
            </w:r>
          </w:p>
          <w:p w14:paraId="5A8A791B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b/>
                <w:bCs/>
                <w:sz w:val="28"/>
                <w:szCs w:val="28"/>
              </w:rPr>
              <w:t>Цель:</w:t>
            </w:r>
          </w:p>
          <w:p w14:paraId="69C1C141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Сохранить в памяти будущих поколений героизм наших дедов и прадедов, которые подарили нам Победу, а значит и жизнь.</w:t>
            </w:r>
          </w:p>
          <w:p w14:paraId="78A256B1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b/>
                <w:bCs/>
                <w:sz w:val="28"/>
                <w:szCs w:val="28"/>
              </w:rPr>
              <w:t>Задачи:</w:t>
            </w:r>
          </w:p>
          <w:p w14:paraId="26E18965">
            <w:pPr>
              <w:ind w:firstLine="461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стимулировать интерес подрастающего поколения к изучению истории Великой Отечественной войны;</w:t>
            </w:r>
          </w:p>
          <w:p w14:paraId="6B67C53A">
            <w:pPr>
              <w:ind w:firstLine="461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формировать активную гражданскую позицию;</w:t>
            </w:r>
          </w:p>
          <w:p w14:paraId="43CD258A">
            <w:pPr>
              <w:ind w:firstLine="461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приобщать детей и молодёжь к социально-патриотической деятельности в школе, районе;</w:t>
            </w:r>
          </w:p>
          <w:p w14:paraId="7EFECEAF">
            <w:pPr>
              <w:ind w:firstLine="461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привлекать внимание общественности к вопросам сохранения истории народа, памяти о героизме советских воинов в годы Великой Отечественной войны.</w:t>
            </w:r>
          </w:p>
          <w:p w14:paraId="603D5E37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b/>
                <w:sz w:val="28"/>
                <w:szCs w:val="28"/>
              </w:rPr>
              <w:t>Описание:</w:t>
            </w:r>
            <w:r>
              <w:rPr>
                <w:rFonts w:eastAsia="Arial Unicode MS"/>
                <w:sz w:val="28"/>
                <w:szCs w:val="28"/>
              </w:rPr>
              <w:t xml:space="preserve"> Каждый участник акции, желающий увековечить память своих близких, изготавливает из красной цветной бумаги размером 15×15 см звездочку, где должен разместить фотографию (если есть), указать фамилию, имя, отчество родственника, воевавшего в Великой Отечественной войне 1941-1945 годов, (также можно указать годы жизни, на каком фронте вели боевые действия).</w:t>
            </w:r>
          </w:p>
          <w:p w14:paraId="6072DECE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1606" w:type="dxa"/>
            <w:shd w:val="clear" w:color="auto" w:fill="FFFFFF"/>
            <w:noWrap/>
            <w:vAlign w:val="center"/>
          </w:tcPr>
          <w:p w14:paraId="41A8C9DC">
            <w:pPr>
              <w:ind w:firstLine="36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28.04.2023</w:t>
            </w:r>
          </w:p>
        </w:tc>
      </w:tr>
      <w:tr w14:paraId="57DF7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" w:hRule="atLeast"/>
        </w:trPr>
        <w:tc>
          <w:tcPr>
            <w:tcW w:w="702" w:type="dxa"/>
            <w:shd w:val="clear" w:color="auto" w:fill="FFFFFF"/>
            <w:noWrap/>
            <w:vAlign w:val="center"/>
          </w:tcPr>
          <w:p w14:paraId="367D83A0">
            <w:pPr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2.4</w:t>
            </w:r>
          </w:p>
        </w:tc>
        <w:tc>
          <w:tcPr>
            <w:tcW w:w="7037" w:type="dxa"/>
            <w:shd w:val="clear" w:color="auto" w:fill="FFFFFF"/>
            <w:noWrap/>
            <w:vAlign w:val="center"/>
          </w:tcPr>
          <w:p w14:paraId="06D2F242">
            <w:pPr>
              <w:ind w:firstLine="460"/>
              <w:jc w:val="both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rFonts w:eastAsia="Arial Unicode MS"/>
                <w:b/>
                <w:sz w:val="28"/>
                <w:szCs w:val="28"/>
              </w:rPr>
              <w:t>Участие в акции «Окна Победы»</w:t>
            </w:r>
          </w:p>
          <w:p w14:paraId="38EAF798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b/>
                <w:sz w:val="28"/>
                <w:szCs w:val="28"/>
              </w:rPr>
              <w:t>Цели:</w:t>
            </w:r>
            <w:r>
              <w:rPr>
                <w:rFonts w:eastAsia="Arial Unicode MS"/>
                <w:sz w:val="28"/>
                <w:szCs w:val="28"/>
              </w:rPr>
              <w:t xml:space="preserve"> создание атмосферы одного из самых важных праздников в России, передача молодому поколению традиций, выражение благодарности героям Великой Отечественной войны, почитание памяти об ушедших ветеранах.</w:t>
            </w:r>
          </w:p>
          <w:p w14:paraId="21C15DF8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b/>
                <w:sz w:val="28"/>
                <w:szCs w:val="28"/>
              </w:rPr>
              <w:t>Описание:</w:t>
            </w:r>
            <w:r>
              <w:rPr>
                <w:rFonts w:eastAsia="Arial Unicode MS"/>
                <w:sz w:val="28"/>
                <w:szCs w:val="28"/>
              </w:rPr>
              <w:t xml:space="preserve"> Украшение окна должно отражать символику Победы в Великой Отечественной войне. Вариант праздничного оформления может быть различным: праздничные плакаты, шаблоны из бумаги и другое. Композиции могут включать в себя: памятные даты (9 мая, 1941-1945), праздничные атрибуты: шары, салют, цветы, Вечный огонь, журавлиный клин, уходящий в небо, голуби - символ мира, гвоздики.</w:t>
            </w:r>
          </w:p>
          <w:p w14:paraId="1A8703D3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1606" w:type="dxa"/>
            <w:shd w:val="clear" w:color="auto" w:fill="FFFFFF"/>
            <w:noWrap/>
            <w:vAlign w:val="center"/>
          </w:tcPr>
          <w:p w14:paraId="63739F49">
            <w:pPr>
              <w:ind w:firstLine="36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02.05.2023</w:t>
            </w:r>
          </w:p>
        </w:tc>
      </w:tr>
      <w:tr w14:paraId="6610A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" w:hRule="atLeast"/>
        </w:trPr>
        <w:tc>
          <w:tcPr>
            <w:tcW w:w="702" w:type="dxa"/>
            <w:shd w:val="clear" w:color="auto" w:fill="FFFFFF"/>
            <w:noWrap/>
            <w:vAlign w:val="center"/>
          </w:tcPr>
          <w:p w14:paraId="4E928B5D">
            <w:pPr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7037" w:type="dxa"/>
            <w:shd w:val="clear" w:color="auto" w:fill="FFFFFF"/>
            <w:noWrap/>
            <w:vAlign w:val="center"/>
          </w:tcPr>
          <w:p w14:paraId="25684F8F">
            <w:pPr>
              <w:ind w:firstLine="460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eastAsia="Arial Unicode MS"/>
                <w:b/>
                <w:sz w:val="28"/>
                <w:szCs w:val="28"/>
              </w:rPr>
              <w:t xml:space="preserve">Исполнение песни </w:t>
            </w: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"Славный День Победы".</w:t>
            </w:r>
          </w:p>
          <w:p w14:paraId="17C66526">
            <w:pPr>
              <w:ind w:firstLine="46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Цель: 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создать творческую атмосферу, способствующую формированию гражданско-патриотических чувств учащихся, сохранению памяти о прошлом, посредством приобщения к военно-патриотической песне и культурному наследию своего Отечества.</w:t>
            </w:r>
          </w:p>
          <w:p w14:paraId="7E17498E">
            <w:pPr>
              <w:ind w:firstLine="46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Задачи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:</w:t>
            </w:r>
          </w:p>
          <w:p w14:paraId="0552279F">
            <w:pPr>
              <w:ind w:firstLine="603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раскрыть творческие способности воспитанников через средства художественной культуры;</w:t>
            </w:r>
          </w:p>
          <w:p w14:paraId="32FC648C">
            <w:pPr>
              <w:ind w:firstLine="603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формировать и развивать интерес к историческим и культурным событиям родной страны;</w:t>
            </w:r>
          </w:p>
          <w:p w14:paraId="5A841249">
            <w:pPr>
              <w:ind w:firstLine="603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формировать эстетический вкус через воспроизведение собственного творчества и восприятия творчества других;</w:t>
            </w:r>
          </w:p>
          <w:p w14:paraId="74E5E5B7">
            <w:pPr>
              <w:ind w:firstLine="603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сформировать систему нравственных ценностей;</w:t>
            </w:r>
          </w:p>
          <w:p w14:paraId="153C4D85">
            <w:pPr>
              <w:ind w:firstLine="603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сохранить и приумножить культурно-историческое наследие России;</w:t>
            </w:r>
          </w:p>
          <w:p w14:paraId="73E8B999">
            <w:pPr>
              <w:ind w:firstLine="603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воспитать чувство патриотизма, уважения и бережного отношения к русской культуре;</w:t>
            </w:r>
          </w:p>
          <w:p w14:paraId="7798C205">
            <w:pPr>
              <w:ind w:firstLine="603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развить навыки создания видеофильмов с использованием современных информационных технологий.</w:t>
            </w:r>
          </w:p>
        </w:tc>
        <w:tc>
          <w:tcPr>
            <w:tcW w:w="1606" w:type="dxa"/>
            <w:shd w:val="clear" w:color="auto" w:fill="FFFFFF"/>
            <w:noWrap/>
            <w:vAlign w:val="center"/>
          </w:tcPr>
          <w:p w14:paraId="16171AB0">
            <w:pPr>
              <w:ind w:firstLine="36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04.05.2023</w:t>
            </w:r>
          </w:p>
        </w:tc>
      </w:tr>
      <w:tr w14:paraId="22F4F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" w:hRule="atLeast"/>
        </w:trPr>
        <w:tc>
          <w:tcPr>
            <w:tcW w:w="702" w:type="dxa"/>
            <w:shd w:val="clear" w:color="auto" w:fill="FFFFFF"/>
            <w:noWrap/>
            <w:vAlign w:val="center"/>
          </w:tcPr>
          <w:p w14:paraId="27AE10CA">
            <w:pPr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2.5</w:t>
            </w:r>
          </w:p>
        </w:tc>
        <w:tc>
          <w:tcPr>
            <w:tcW w:w="7037" w:type="dxa"/>
            <w:shd w:val="clear" w:color="auto" w:fill="FFFFFF"/>
            <w:noWrap/>
            <w:vAlign w:val="center"/>
          </w:tcPr>
          <w:p w14:paraId="6EB9B60E">
            <w:pPr>
              <w:ind w:firstLine="4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Оформление памятного альбома с фотографиями своих предков, принимавших участие в ВОВ, описанием их жизни и боевых заслуг. </w:t>
            </w:r>
          </w:p>
          <w:p w14:paraId="03FA0A14">
            <w:pPr>
              <w:ind w:firstLine="4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Рассматривание орденов и медалей своих прабабушек и прадедушек</w:t>
            </w:r>
          </w:p>
          <w:p w14:paraId="5BE44796">
            <w:pPr>
              <w:ind w:firstLine="460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Цель: </w:t>
            </w:r>
            <w:r>
              <w:rPr>
                <w:sz w:val="28"/>
                <w:szCs w:val="28"/>
              </w:rPr>
              <w:t>создать «Альбом памяти» о ветеранах Великой Отечественной войны 1941-1945 годов.</w:t>
            </w:r>
          </w:p>
          <w:p w14:paraId="7E9B7355">
            <w:pPr>
              <w:ind w:firstLine="460"/>
              <w:jc w:val="both"/>
              <w:rPr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Задачи</w:t>
            </w:r>
            <w:r>
              <w:rPr>
                <w:iCs/>
                <w:sz w:val="28"/>
                <w:szCs w:val="28"/>
              </w:rPr>
              <w:t>:</w:t>
            </w:r>
          </w:p>
          <w:p w14:paraId="05B30514">
            <w:pPr>
              <w:ind w:firstLine="60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Пробуждать интерес к изучению истории своей семьи.</w:t>
            </w:r>
          </w:p>
          <w:p w14:paraId="47EE8897">
            <w:pPr>
              <w:ind w:firstLine="60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Изучать историческое прошлое нашей Родины.</w:t>
            </w:r>
          </w:p>
          <w:p w14:paraId="5FD3D13E">
            <w:pPr>
              <w:ind w:firstLine="60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Расширить знания о событиях 1945-1945 годов.</w:t>
            </w:r>
          </w:p>
          <w:p w14:paraId="7DCC7AB1">
            <w:pPr>
              <w:ind w:firstLine="60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Воспитывать чувство гордости за членов своей семьи</w:t>
            </w:r>
          </w:p>
          <w:p w14:paraId="21FAB37D">
            <w:pPr>
              <w:ind w:firstLine="60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Воспитывать уважение к подвигам героев Великой Отечественной войны, признательность за их жертвы во имя мира на нашей Земле.</w:t>
            </w:r>
          </w:p>
          <w:p w14:paraId="199905C3">
            <w:pPr>
              <w:ind w:firstLine="60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Расширять область знаний, обогащать словарный запас.</w:t>
            </w:r>
          </w:p>
          <w:p w14:paraId="356B08E0">
            <w:pPr>
              <w:ind w:firstLine="60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Развивать интерес к изучению истории.</w:t>
            </w:r>
          </w:p>
        </w:tc>
        <w:tc>
          <w:tcPr>
            <w:tcW w:w="1606" w:type="dxa"/>
            <w:shd w:val="clear" w:color="auto" w:fill="FFFFFF"/>
            <w:noWrap/>
            <w:vAlign w:val="center"/>
          </w:tcPr>
          <w:p w14:paraId="41A8247E">
            <w:pPr>
              <w:ind w:firstLine="36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03.05.2023-04.05.2023</w:t>
            </w:r>
          </w:p>
        </w:tc>
      </w:tr>
      <w:tr w14:paraId="24FFB2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" w:hRule="atLeast"/>
        </w:trPr>
        <w:tc>
          <w:tcPr>
            <w:tcW w:w="702" w:type="dxa"/>
            <w:shd w:val="clear" w:color="auto" w:fill="FFFFFF"/>
            <w:noWrap/>
            <w:vAlign w:val="center"/>
          </w:tcPr>
          <w:p w14:paraId="0930DE5E">
            <w:pPr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2.6</w:t>
            </w:r>
          </w:p>
        </w:tc>
        <w:tc>
          <w:tcPr>
            <w:tcW w:w="7037" w:type="dxa"/>
            <w:shd w:val="clear" w:color="auto" w:fill="FFFFFF"/>
            <w:noWrap/>
            <w:vAlign w:val="center"/>
          </w:tcPr>
          <w:p w14:paraId="232A2A04">
            <w:pPr>
              <w:ind w:firstLine="460"/>
              <w:jc w:val="both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rFonts w:eastAsia="Arial Unicode MS"/>
                <w:b/>
                <w:sz w:val="28"/>
                <w:szCs w:val="28"/>
              </w:rPr>
              <w:t>Посещение памятников ВОВ</w:t>
            </w:r>
            <w:r>
              <w:rPr>
                <w:b/>
                <w:sz w:val="28"/>
                <w:szCs w:val="28"/>
              </w:rPr>
              <w:t>, в</w:t>
            </w:r>
            <w:r>
              <w:rPr>
                <w:rFonts w:eastAsia="Arial Unicode MS"/>
                <w:b/>
                <w:sz w:val="28"/>
                <w:szCs w:val="28"/>
              </w:rPr>
              <w:t>озложение цветов к Вечному огню</w:t>
            </w:r>
          </w:p>
          <w:p w14:paraId="389BE4CF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b/>
                <w:bCs/>
                <w:sz w:val="28"/>
                <w:szCs w:val="28"/>
              </w:rPr>
              <w:t>Цель:</w:t>
            </w:r>
            <w:r>
              <w:rPr>
                <w:rFonts w:eastAsia="Arial Unicode MS"/>
                <w:sz w:val="28"/>
                <w:szCs w:val="28"/>
              </w:rPr>
              <w:t> воспитание нравственно-патриотических чувств у старших дошкольников.</w:t>
            </w:r>
          </w:p>
          <w:p w14:paraId="6CF64E17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b/>
                <w:bCs/>
                <w:sz w:val="28"/>
                <w:szCs w:val="28"/>
              </w:rPr>
              <w:t>Задачи:</w:t>
            </w:r>
          </w:p>
          <w:p w14:paraId="2F746741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Продолжать знакомство с памятником воинам-землякам, погибшим в годы ВОВ.</w:t>
            </w:r>
          </w:p>
          <w:p w14:paraId="3ACA5103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Формировать представление о героизме, объяснить, почему горит Вечный огонь.</w:t>
            </w:r>
          </w:p>
          <w:p w14:paraId="35833CE3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Способствовать пониманию «чтить память погибших», торжественности и значения «минута молчания».</w:t>
            </w:r>
          </w:p>
          <w:p w14:paraId="423BC06A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Воспитывать уважение к прошлому, чувство гордости за воинов-защитников, победивших в Великой Отечественной войне, за великий подвиг нашего народа.</w:t>
            </w:r>
          </w:p>
          <w:p w14:paraId="23D6D4B5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1606" w:type="dxa"/>
            <w:shd w:val="clear" w:color="auto" w:fill="FFFFFF"/>
            <w:noWrap/>
            <w:vAlign w:val="center"/>
          </w:tcPr>
          <w:p w14:paraId="03C24BCD">
            <w:pPr>
              <w:ind w:firstLine="36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05.05.2023-09.05.2023</w:t>
            </w:r>
          </w:p>
        </w:tc>
      </w:tr>
      <w:tr w14:paraId="7E341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" w:hRule="atLeast"/>
        </w:trPr>
        <w:tc>
          <w:tcPr>
            <w:tcW w:w="702" w:type="dxa"/>
            <w:shd w:val="clear" w:color="auto" w:fill="FFFFFF"/>
            <w:noWrap/>
            <w:vAlign w:val="center"/>
          </w:tcPr>
          <w:p w14:paraId="10CE2353">
            <w:pPr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2.7</w:t>
            </w:r>
          </w:p>
        </w:tc>
        <w:tc>
          <w:tcPr>
            <w:tcW w:w="7037" w:type="dxa"/>
            <w:shd w:val="clear" w:color="auto" w:fill="FFFFFF"/>
            <w:noWrap/>
            <w:vAlign w:val="center"/>
          </w:tcPr>
          <w:p w14:paraId="5A9E4677">
            <w:pPr>
              <w:ind w:firstLine="460"/>
              <w:jc w:val="both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rFonts w:eastAsia="Arial Unicode MS"/>
                <w:b/>
                <w:sz w:val="28"/>
                <w:szCs w:val="28"/>
              </w:rPr>
              <w:t>Участие в акции на базе детского сада «Бессмертный полк»</w:t>
            </w:r>
          </w:p>
          <w:p w14:paraId="460F6CE4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b/>
                <w:sz w:val="28"/>
                <w:szCs w:val="28"/>
              </w:rPr>
              <w:t>Цель:</w:t>
            </w:r>
            <w:r>
              <w:rPr>
                <w:rFonts w:eastAsia="Arial Unicode MS"/>
                <w:sz w:val="28"/>
                <w:szCs w:val="28"/>
              </w:rPr>
              <w:t xml:space="preserve"> формирование у учащихся  патриотических, морально-нравственных ценностей и активной жизненной позиции на основе внедрения новых форм работы по гражданско-патриотическому воспитанию, основанных на поисково-исследовательской деятельности и анализа воспоминаний земляков о Великой Отечественной войне.</w:t>
            </w:r>
          </w:p>
          <w:p w14:paraId="63EE1FB8">
            <w:pPr>
              <w:ind w:firstLine="460"/>
              <w:jc w:val="both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rFonts w:eastAsia="Arial Unicode MS"/>
                <w:b/>
                <w:sz w:val="28"/>
                <w:szCs w:val="28"/>
              </w:rPr>
              <w:t>Задачи:</w:t>
            </w:r>
          </w:p>
          <w:p w14:paraId="493EDF9A">
            <w:pPr>
              <w:ind w:firstLine="461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сохранение памяти о Великом подвиге Советского народа в годы Великой Отечественной войны 1941-1945 годов, преклонение перед личным подвигом каждого солдата Великой Отечественной войны, погибшего на полях сражений или ушедшего из жизни в послевоенное время;</w:t>
            </w:r>
          </w:p>
          <w:p w14:paraId="70CA6C41">
            <w:pPr>
              <w:ind w:firstLine="461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Формирование у воспитанников интереса к истории страны, событиям Великой Отечественной войны, истории своей семьи, биографии родственников- героев;</w:t>
            </w:r>
          </w:p>
          <w:p w14:paraId="5844FCB0">
            <w:pPr>
              <w:ind w:firstLine="461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воспитывать чувство гордости за своих прадедов.</w:t>
            </w:r>
          </w:p>
          <w:p w14:paraId="02CB5D74">
            <w:pPr>
              <w:ind w:firstLine="460"/>
              <w:jc w:val="both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1606" w:type="dxa"/>
            <w:shd w:val="clear" w:color="auto" w:fill="FFFFFF"/>
            <w:noWrap/>
            <w:vAlign w:val="center"/>
          </w:tcPr>
          <w:p w14:paraId="112B6CEA">
            <w:pPr>
              <w:ind w:firstLine="36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05.05.2023</w:t>
            </w:r>
          </w:p>
        </w:tc>
      </w:tr>
      <w:tr w14:paraId="6BED6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" w:hRule="atLeast"/>
        </w:trPr>
        <w:tc>
          <w:tcPr>
            <w:tcW w:w="702" w:type="dxa"/>
            <w:shd w:val="clear" w:color="auto" w:fill="FFFFFF"/>
            <w:noWrap/>
            <w:vAlign w:val="center"/>
          </w:tcPr>
          <w:p w14:paraId="29A38E6A">
            <w:pPr>
              <w:ind w:right="-109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7037" w:type="dxa"/>
            <w:shd w:val="clear" w:color="auto" w:fill="FFFFFF"/>
            <w:noWrap/>
            <w:vAlign w:val="center"/>
          </w:tcPr>
          <w:p w14:paraId="275E1493">
            <w:pPr>
              <w:ind w:firstLine="731"/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rFonts w:eastAsia="Arial Unicode MS"/>
                <w:b/>
                <w:sz w:val="28"/>
                <w:szCs w:val="28"/>
              </w:rPr>
              <w:t>3 этап - заключительный</w:t>
            </w:r>
          </w:p>
        </w:tc>
        <w:tc>
          <w:tcPr>
            <w:tcW w:w="1606" w:type="dxa"/>
            <w:shd w:val="clear" w:color="auto" w:fill="FFFFFF"/>
            <w:noWrap/>
            <w:vAlign w:val="center"/>
          </w:tcPr>
          <w:p w14:paraId="36CBF831">
            <w:pPr>
              <w:ind w:firstLine="36"/>
              <w:rPr>
                <w:rFonts w:eastAsia="Arial Unicode MS"/>
                <w:sz w:val="28"/>
                <w:szCs w:val="28"/>
              </w:rPr>
            </w:pPr>
          </w:p>
        </w:tc>
      </w:tr>
      <w:tr w14:paraId="318D07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" w:hRule="atLeast"/>
        </w:trPr>
        <w:tc>
          <w:tcPr>
            <w:tcW w:w="702" w:type="dxa"/>
            <w:shd w:val="clear" w:color="auto" w:fill="FFFFFF"/>
            <w:noWrap/>
            <w:vAlign w:val="center"/>
          </w:tcPr>
          <w:p w14:paraId="672342DE">
            <w:pPr>
              <w:ind w:right="-109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3.1</w:t>
            </w:r>
          </w:p>
        </w:tc>
        <w:tc>
          <w:tcPr>
            <w:tcW w:w="7037" w:type="dxa"/>
            <w:shd w:val="clear" w:color="auto" w:fill="FFFFFF"/>
            <w:noWrap/>
            <w:vAlign w:val="center"/>
          </w:tcPr>
          <w:p w14:paraId="11D121A2">
            <w:pPr>
              <w:ind w:firstLine="731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Сбор видеоматериала из детских садов.</w:t>
            </w:r>
          </w:p>
          <w:p w14:paraId="7CF17D46">
            <w:pPr>
              <w:ind w:firstLine="731"/>
              <w:jc w:val="center"/>
              <w:rPr>
                <w:rFonts w:eastAsia="Arial Unicode MS"/>
                <w:b/>
                <w:sz w:val="28"/>
                <w:szCs w:val="28"/>
              </w:rPr>
            </w:pPr>
          </w:p>
        </w:tc>
        <w:tc>
          <w:tcPr>
            <w:tcW w:w="1606" w:type="dxa"/>
            <w:shd w:val="clear" w:color="auto" w:fill="FFFFFF"/>
            <w:noWrap/>
            <w:vAlign w:val="center"/>
          </w:tcPr>
          <w:p w14:paraId="0C929E09">
            <w:pPr>
              <w:ind w:firstLine="36"/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10.05.2023-</w:t>
            </w:r>
          </w:p>
          <w:p w14:paraId="590ABA9C">
            <w:pPr>
              <w:ind w:firstLine="36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15.05.2023</w:t>
            </w:r>
          </w:p>
        </w:tc>
      </w:tr>
      <w:tr w14:paraId="73B563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" w:hRule="atLeast"/>
        </w:trPr>
        <w:tc>
          <w:tcPr>
            <w:tcW w:w="702" w:type="dxa"/>
            <w:shd w:val="clear" w:color="auto" w:fill="FFFFFF"/>
            <w:noWrap/>
            <w:vAlign w:val="center"/>
          </w:tcPr>
          <w:p w14:paraId="46F1E381">
            <w:pPr>
              <w:ind w:right="-109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3.2</w:t>
            </w:r>
          </w:p>
        </w:tc>
        <w:tc>
          <w:tcPr>
            <w:tcW w:w="7037" w:type="dxa"/>
            <w:shd w:val="clear" w:color="auto" w:fill="FFFFFF"/>
            <w:noWrap/>
            <w:vAlign w:val="center"/>
          </w:tcPr>
          <w:p w14:paraId="6A5247A8">
            <w:pPr>
              <w:ind w:firstLine="731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Оформление видеоролика о прохождении проекта и размещение его на сайте детского сада и официальной странице детского сада Вконтакте</w:t>
            </w:r>
          </w:p>
          <w:p w14:paraId="5D951C5D">
            <w:pPr>
              <w:ind w:firstLine="731"/>
              <w:jc w:val="both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1606" w:type="dxa"/>
            <w:shd w:val="clear" w:color="auto" w:fill="FFFFFF"/>
            <w:noWrap/>
            <w:vAlign w:val="center"/>
          </w:tcPr>
          <w:p w14:paraId="135DE753">
            <w:pPr>
              <w:ind w:firstLine="36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15.05.2023</w:t>
            </w:r>
          </w:p>
        </w:tc>
      </w:tr>
    </w:tbl>
    <w:p w14:paraId="4031873D">
      <w:pPr>
        <w:ind w:firstLine="709"/>
        <w:jc w:val="both"/>
      </w:pPr>
      <w:r>
        <w:rPr>
          <w:sz w:val="20"/>
          <w:szCs w:val="28"/>
        </w:rPr>
        <w:t xml:space="preserve"> </w:t>
      </w:r>
    </w:p>
    <w:p w14:paraId="06382B4F">
      <w:pPr>
        <w:ind w:firstLine="565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>Результаты проекта</w:t>
      </w:r>
      <w:r>
        <w:rPr>
          <w:rFonts w:eastAsia="Calibri"/>
          <w:sz w:val="28"/>
          <w:szCs w:val="28"/>
        </w:rPr>
        <w:t xml:space="preserve"> У детей сформировано уважительное отношение к участникам войны, труженикам тыла; бережное отношение к семейным фотографиям.</w:t>
      </w:r>
    </w:p>
    <w:p w14:paraId="2DBC4D69">
      <w:pPr>
        <w:ind w:firstLine="565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Использование в реализации проекта сети интернет позволило вовлечь родителей в единое образовательное пространство, достижение роста их заинтересованности в сотрудничестве с педагогами ДОУ. </w:t>
      </w:r>
    </w:p>
    <w:p w14:paraId="302469D0">
      <w:pPr>
        <w:ind w:firstLine="565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Участие в таком сетевом объединении позволило педагогам, живущим в разных уголках одной страны общаться друг с другом, обмениваться опытом формирования у детей гражданско-патриотических качеств, повышая свой профессиональный уровень.</w:t>
      </w:r>
    </w:p>
    <w:p w14:paraId="4F66A6E0">
      <w:pPr>
        <w:ind w:firstLine="567"/>
        <w:jc w:val="both"/>
      </w:pPr>
      <w:r>
        <w:rPr>
          <w:rFonts w:eastAsia="Calibri"/>
          <w:b/>
          <w:sz w:val="28"/>
          <w:szCs w:val="28"/>
        </w:rPr>
        <w:t>В перспективе</w:t>
      </w:r>
      <w:r>
        <w:rPr>
          <w:rFonts w:eastAsia="Calibri"/>
          <w:sz w:val="28"/>
          <w:szCs w:val="28"/>
        </w:rPr>
        <w:t xml:space="preserve"> участие ДОУ и педагогов в научно-практических конференциях, конкурсах.</w:t>
      </w:r>
      <w:r>
        <w:rPr>
          <w:rFonts w:eastAsia="Calibri"/>
          <w:sz w:val="28"/>
          <w:szCs w:val="28"/>
        </w:rPr>
        <w:br w:type="textWrapping"/>
      </w:r>
      <w:r>
        <w:rPr>
          <w:rFonts w:eastAsia="Calibri"/>
          <w:sz w:val="28"/>
          <w:szCs w:val="28"/>
        </w:rPr>
        <w:t>Выпуск методических пособий, используя возможности электронных ресурсов для организации распространения инновационного опыта.</w:t>
      </w:r>
      <w:r>
        <w:rPr>
          <w:rFonts w:eastAsia="Calibri"/>
          <w:sz w:val="28"/>
          <w:szCs w:val="28"/>
        </w:rPr>
        <w:br w:type="textWrapping"/>
      </w:r>
      <w:r>
        <w:rPr>
          <w:rFonts w:eastAsia="Calibri"/>
          <w:sz w:val="28"/>
          <w:szCs w:val="28"/>
        </w:rPr>
        <w:t>Расширение форм работы с детьми и родителями.</w:t>
      </w:r>
    </w:p>
    <w:p w14:paraId="319BD0F4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957"/>
    <w:rsid w:val="0051431C"/>
    <w:rsid w:val="005C78AF"/>
    <w:rsid w:val="00995DA8"/>
    <w:rsid w:val="00CA7957"/>
    <w:rsid w:val="0BA1502F"/>
    <w:rsid w:val="4EE14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[ ]1"/>
    <w:basedOn w:val="1"/>
    <w:uiPriority w:val="99"/>
    <w:pPr>
      <w:autoSpaceDE w:val="0"/>
      <w:autoSpaceDN w:val="0"/>
      <w:adjustRightInd w:val="0"/>
      <w:spacing w:line="288" w:lineRule="auto"/>
      <w:textAlignment w:val="center"/>
    </w:pPr>
    <w:rPr>
      <w:rFonts w:eastAsia="Calibri"/>
      <w:color w:val="000000"/>
      <w:lang w:eastAsia="en-US"/>
    </w:rPr>
  </w:style>
  <w:style w:type="paragraph" w:customStyle="1" w:styleId="5">
    <w:name w:val="c40"/>
    <w:basedOn w:val="1"/>
    <w:uiPriority w:val="0"/>
    <w:pPr>
      <w:spacing w:before="100" w:beforeAutospacing="1" w:after="100" w:afterAutospacing="1"/>
    </w:pPr>
  </w:style>
  <w:style w:type="character" w:customStyle="1" w:styleId="6">
    <w:name w:val="c4"/>
    <w:basedOn w:val="2"/>
    <w:uiPriority w:val="0"/>
  </w:style>
  <w:style w:type="character" w:customStyle="1" w:styleId="7">
    <w:name w:val="c1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2555</Words>
  <Characters>14564</Characters>
  <Lines>121</Lines>
  <Paragraphs>34</Paragraphs>
  <TotalTime>22</TotalTime>
  <ScaleCrop>false</ScaleCrop>
  <LinksUpToDate>false</LinksUpToDate>
  <CharactersWithSpaces>17085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2023-12-01T19:14:00Z</dcterms:created>
  <dc:creator>Admin</dc:creator>
  <cp:lastModifiedBy>WPS_1724833100</cp:lastModifiedBy>
  <dcterms:modified xsi:type="dcterms:W3CDTF">2025-09-10T11:54:48Z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85A51E1942084BD29BE2CDC33898FC24_12</vt:lpwstr>
  </property>
</Properties>
</file>