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E01FB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4EC50A7B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62FF946F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2EAFBF72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4C8AD1A7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1E1CC6FE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2420AF9A" w14:textId="77777777" w:rsidR="000257C6" w:rsidRPr="000257C6" w:rsidRDefault="000257C6" w:rsidP="00230A6A">
      <w:pPr>
        <w:jc w:val="center"/>
        <w:rPr>
          <w:b/>
          <w:bCs/>
          <w:sz w:val="40"/>
          <w:szCs w:val="40"/>
        </w:rPr>
      </w:pPr>
    </w:p>
    <w:p w14:paraId="4B1AAA1E" w14:textId="77777777" w:rsidR="000257C6" w:rsidRPr="000257C6" w:rsidRDefault="000257C6" w:rsidP="000257C6">
      <w:pPr>
        <w:jc w:val="center"/>
        <w:rPr>
          <w:b/>
          <w:bCs/>
          <w:sz w:val="40"/>
          <w:szCs w:val="40"/>
        </w:rPr>
      </w:pPr>
      <w:r w:rsidRPr="000257C6">
        <w:rPr>
          <w:b/>
          <w:bCs/>
          <w:sz w:val="40"/>
          <w:szCs w:val="40"/>
        </w:rPr>
        <w:t>Технология конструирования учебных творческих задач по русскому языку в начальной школе</w:t>
      </w:r>
    </w:p>
    <w:p w14:paraId="5A7F24FF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579B97B1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2186C2C7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5A5CB7F7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54F4282E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2E80AC97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11DEF431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1A77D9DB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65C686E6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769DFD2A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5403C80C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1923043D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62BCCDAE" w14:textId="77777777" w:rsidR="000257C6" w:rsidRDefault="000257C6" w:rsidP="000257C6">
      <w:pPr>
        <w:rPr>
          <w:b/>
          <w:bCs/>
          <w:sz w:val="28"/>
          <w:szCs w:val="28"/>
        </w:rPr>
      </w:pPr>
    </w:p>
    <w:p w14:paraId="069DC516" w14:textId="77777777" w:rsidR="000257C6" w:rsidRDefault="000257C6" w:rsidP="000257C6">
      <w:pPr>
        <w:rPr>
          <w:b/>
          <w:bCs/>
          <w:sz w:val="28"/>
          <w:szCs w:val="28"/>
        </w:rPr>
      </w:pPr>
    </w:p>
    <w:p w14:paraId="1D9A7F84" w14:textId="77777777" w:rsidR="000257C6" w:rsidRDefault="000257C6" w:rsidP="00230A6A">
      <w:pPr>
        <w:jc w:val="center"/>
        <w:rPr>
          <w:b/>
          <w:bCs/>
          <w:sz w:val="28"/>
          <w:szCs w:val="28"/>
        </w:rPr>
      </w:pPr>
    </w:p>
    <w:p w14:paraId="77A5F6ED" w14:textId="77777777" w:rsidR="000257C6" w:rsidRDefault="00230A6A" w:rsidP="00230A6A">
      <w:pPr>
        <w:jc w:val="center"/>
        <w:rPr>
          <w:b/>
          <w:bCs/>
          <w:sz w:val="28"/>
          <w:szCs w:val="28"/>
        </w:rPr>
      </w:pPr>
      <w:r w:rsidRPr="00230A6A">
        <w:rPr>
          <w:b/>
          <w:bCs/>
          <w:sz w:val="28"/>
          <w:szCs w:val="28"/>
        </w:rPr>
        <w:lastRenderedPageBreak/>
        <w:t xml:space="preserve">Технология конструирования учебных творческих задач </w:t>
      </w:r>
    </w:p>
    <w:p w14:paraId="7BEC2D7A" w14:textId="6D9E9423" w:rsidR="00230A6A" w:rsidRPr="00230A6A" w:rsidRDefault="00230A6A" w:rsidP="00230A6A">
      <w:pPr>
        <w:jc w:val="center"/>
        <w:rPr>
          <w:b/>
          <w:bCs/>
          <w:sz w:val="28"/>
          <w:szCs w:val="28"/>
        </w:rPr>
      </w:pPr>
      <w:r w:rsidRPr="00230A6A">
        <w:rPr>
          <w:b/>
          <w:bCs/>
          <w:sz w:val="28"/>
          <w:szCs w:val="28"/>
        </w:rPr>
        <w:t>по русскому языку в начальной школе</w:t>
      </w:r>
    </w:p>
    <w:p w14:paraId="58D8EC5A" w14:textId="3BE4A994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Сегодня школа должна готовить учеников не только к успешной сдаче экзаменов, но и к творческому мышлению, самостоятельному поиску решений и гибкости восприятия действительности. Учебные творческие задания способствуют развитию всех перечисленных качеств, помогая ученикам раскрыть потенциал креативности, языковой интуиции и готовности к новым ситуациям.</w:t>
      </w:r>
    </w:p>
    <w:p w14:paraId="14F01742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Однако педагоги часто сталкиваются с проблемой подбора или разработки заданий, которые действительно стимулируют творчество детей. Решением становится использование специальных технологий конструирования задач, ориентированных именно на развитие творчества младших школьников.</w:t>
      </w:r>
    </w:p>
    <w:p w14:paraId="500B5D0D" w14:textId="08452E93" w:rsidR="00230A6A" w:rsidRPr="00230A6A" w:rsidRDefault="00230A6A" w:rsidP="00230A6A">
      <w:pPr>
        <w:rPr>
          <w:b/>
          <w:bCs/>
          <w:sz w:val="28"/>
          <w:szCs w:val="28"/>
        </w:rPr>
      </w:pPr>
      <w:r w:rsidRPr="00230A6A">
        <w:rPr>
          <w:b/>
          <w:bCs/>
          <w:sz w:val="28"/>
          <w:szCs w:val="28"/>
        </w:rPr>
        <w:t>Основные принципы технологии</w:t>
      </w:r>
    </w:p>
    <w:p w14:paraId="5EFD8FCA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При разработке учебных творческих задач важно учитывать несколько ключевых принципов:</w:t>
      </w:r>
    </w:p>
    <w:p w14:paraId="55B587CC" w14:textId="161CE5F3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1. Принцип проблемности</w:t>
      </w:r>
    </w:p>
    <w:p w14:paraId="302791D9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Задача должна содержать элемент неопределенности или трудности, заставляющий ребенка задуматься над поиском решения. Например, задание типа «найдите ошибку в тексте и исправьте её» гораздо менее эффективно, чем предложение придумать историю, используя необычные сочетания слов («летающая собака»).</w:t>
      </w:r>
    </w:p>
    <w:p w14:paraId="2A2DDF24" w14:textId="1134D76F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 xml:space="preserve"> 2. Принцип открытости</w:t>
      </w:r>
    </w:p>
    <w:p w14:paraId="3CD6358E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Творческие задачи не имеют единственно правильного ответа. Это позволяет детям проявить свою фантазию и оригинальность. Пример открытого задания: «Представьте, какой бы была ваша жизнь, если бы вы могли говорить с животными».</w:t>
      </w:r>
    </w:p>
    <w:p w14:paraId="225D6BBD" w14:textId="1A8B1C79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 xml:space="preserve"> 3. Принцип мотивации</w:t>
      </w:r>
    </w:p>
    <w:p w14:paraId="74FAE848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 xml:space="preserve">Ребенок должен испытывать интерес к выполнению задания. Важно включить элементы игры, воображения, соревнования или сотрудничества. Задания вроде составления загадок, рассказов или </w:t>
      </w:r>
      <w:r w:rsidRPr="00230A6A">
        <w:rPr>
          <w:sz w:val="28"/>
          <w:szCs w:val="28"/>
        </w:rPr>
        <w:lastRenderedPageBreak/>
        <w:t>рекламы любимых продуктов помогают поддерживать мотивацию учащихся.</w:t>
      </w:r>
    </w:p>
    <w:p w14:paraId="2C7535CD" w14:textId="6F55185E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4. Принцип постепенного усложнения</w:t>
      </w:r>
    </w:p>
    <w:p w14:paraId="279DCAC6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Важно начинать с простых заданий, постепенно увеличивая сложность. Это помогает ребенку почувствовать успех и уверенность в себе, стимулирует желание решать новые, более трудные задачи.</w:t>
      </w:r>
    </w:p>
    <w:p w14:paraId="5C4D251F" w14:textId="0E2A7B8E" w:rsidR="00230A6A" w:rsidRPr="00230A6A" w:rsidRDefault="00230A6A" w:rsidP="00230A6A">
      <w:pPr>
        <w:rPr>
          <w:b/>
          <w:bCs/>
          <w:sz w:val="28"/>
          <w:szCs w:val="28"/>
        </w:rPr>
      </w:pPr>
      <w:r w:rsidRPr="00230A6A">
        <w:rPr>
          <w:b/>
          <w:bCs/>
          <w:sz w:val="28"/>
          <w:szCs w:val="28"/>
        </w:rPr>
        <w:t>Этапы конструирования творческой учебной задачи</w:t>
      </w:r>
    </w:p>
    <w:p w14:paraId="12C3F4A0" w14:textId="61BEA685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Процесс разработки творческих задач включает несколько этапов:</w:t>
      </w:r>
    </w:p>
    <w:p w14:paraId="5FBE091A" w14:textId="672428F8" w:rsidR="00230A6A" w:rsidRPr="00230A6A" w:rsidRDefault="00230A6A" w:rsidP="00230A6A">
      <w:pPr>
        <w:rPr>
          <w:sz w:val="28"/>
          <w:szCs w:val="28"/>
        </w:rPr>
      </w:pPr>
      <w:r w:rsidRPr="00230A6A">
        <w:rPr>
          <w:b/>
          <w:bCs/>
          <w:sz w:val="28"/>
          <w:szCs w:val="28"/>
        </w:rPr>
        <w:t>Этап 1.</w:t>
      </w:r>
      <w:r w:rsidRPr="00230A6A">
        <w:rPr>
          <w:sz w:val="28"/>
          <w:szCs w:val="28"/>
        </w:rPr>
        <w:t xml:space="preserve"> Определение цели</w:t>
      </w:r>
    </w:p>
    <w:p w14:paraId="187017B2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Прежде всего педагог определяет цель задания: развитие фантазии, расширение лексического запаса, умение строить диалоги и т.п.</w:t>
      </w:r>
    </w:p>
    <w:p w14:paraId="5C8779F9" w14:textId="25BAD432" w:rsidR="00230A6A" w:rsidRPr="00230A6A" w:rsidRDefault="00230A6A" w:rsidP="00230A6A">
      <w:pPr>
        <w:rPr>
          <w:sz w:val="28"/>
          <w:szCs w:val="28"/>
        </w:rPr>
      </w:pPr>
      <w:r w:rsidRPr="00230A6A">
        <w:rPr>
          <w:b/>
          <w:bCs/>
          <w:sz w:val="28"/>
          <w:szCs w:val="28"/>
        </w:rPr>
        <w:t>Этап 2.</w:t>
      </w:r>
      <w:r w:rsidRPr="00230A6A">
        <w:rPr>
          <w:sz w:val="28"/>
          <w:szCs w:val="28"/>
        </w:rPr>
        <w:t xml:space="preserve"> Формулировка условий задачи</w:t>
      </w:r>
    </w:p>
    <w:p w14:paraId="65313F60" w14:textId="0B6B4D05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Здесь формулируется сама задача, которую предстоит решить учащимся. Задача должна быть понятна, интересна и соответствовать возрасту учеников.</w:t>
      </w:r>
    </w:p>
    <w:p w14:paraId="7063EFDE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Пример: Придумайте сказку о дружбе животных, в которой будут использованы прилагательные разных типов.</w:t>
      </w:r>
    </w:p>
    <w:p w14:paraId="55D2BD32" w14:textId="44F5FD07" w:rsidR="00230A6A" w:rsidRPr="00230A6A" w:rsidRDefault="00230A6A" w:rsidP="00230A6A">
      <w:pPr>
        <w:rPr>
          <w:sz w:val="28"/>
          <w:szCs w:val="28"/>
        </w:rPr>
      </w:pPr>
      <w:r w:rsidRPr="00230A6A">
        <w:rPr>
          <w:b/>
          <w:bCs/>
          <w:sz w:val="28"/>
          <w:szCs w:val="28"/>
        </w:rPr>
        <w:t>Этап 3.</w:t>
      </w:r>
      <w:r w:rsidRPr="00230A6A">
        <w:rPr>
          <w:sz w:val="28"/>
          <w:szCs w:val="28"/>
        </w:rPr>
        <w:t xml:space="preserve"> Подбор инструментов и материалов</w:t>
      </w:r>
    </w:p>
    <w:p w14:paraId="10B11AA2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Педагог выбирает необходимые средства и инструменты для выполнения задания: карточки с изображениями, схемы предложений, интерактивные доски и др.</w:t>
      </w:r>
    </w:p>
    <w:p w14:paraId="3A312E0B" w14:textId="07759FC8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 xml:space="preserve"> </w:t>
      </w:r>
      <w:r w:rsidRPr="00230A6A">
        <w:rPr>
          <w:b/>
          <w:bCs/>
          <w:sz w:val="28"/>
          <w:szCs w:val="28"/>
        </w:rPr>
        <w:t>Этап 4.</w:t>
      </w:r>
      <w:r w:rsidRPr="00230A6A">
        <w:rPr>
          <w:sz w:val="28"/>
          <w:szCs w:val="28"/>
        </w:rPr>
        <w:t xml:space="preserve"> Оценка результатов</w:t>
      </w:r>
    </w:p>
    <w:p w14:paraId="0BC01F96" w14:textId="7777777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Необходимо заранее определить критерии оценки результата: оригинальность, грамотность речи, полнота раскрытия темы и т.д.</w:t>
      </w:r>
    </w:p>
    <w:p w14:paraId="4ED66C8F" w14:textId="4F643413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Примеры творческих задач по русскому языку</w:t>
      </w:r>
    </w:p>
    <w:p w14:paraId="54A754E8" w14:textId="2E2464B4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Приведём некоторые типичные виды творческих заданий для начальных классов:</w:t>
      </w:r>
    </w:p>
    <w:p w14:paraId="32713C45" w14:textId="1B581A50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- Игра «Сочини стихотворение»:</w:t>
      </w:r>
      <w:r w:rsidR="000257C6">
        <w:rPr>
          <w:sz w:val="28"/>
          <w:szCs w:val="28"/>
        </w:rPr>
        <w:t xml:space="preserve"> </w:t>
      </w:r>
      <w:r w:rsidRPr="00230A6A">
        <w:rPr>
          <w:sz w:val="28"/>
          <w:szCs w:val="28"/>
        </w:rPr>
        <w:t>дети получают рифмы и придумывают своё четверостишие.</w:t>
      </w:r>
    </w:p>
    <w:p w14:paraId="3D2203CD" w14:textId="67E08BC7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lastRenderedPageBreak/>
        <w:t>- Задание «Расшифруй слово: учитель даёт зашифрованное слово (например, анаграмму), которое надо разгадать и объяснить значение.</w:t>
      </w:r>
    </w:p>
    <w:p w14:paraId="5CF8960E" w14:textId="75CD1E78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- Создание ребусов: ученики сами составляют ребусы, используя изученные буквы и звуки.</w:t>
      </w:r>
    </w:p>
    <w:p w14:paraId="47A174F9" w14:textId="5D4DE342" w:rsidR="00230A6A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- Описание фантастической ситуации: учащийся описывает путешествие на неизвестную планету, знакомится с новыми существами и рассказывает о своем приключении.</w:t>
      </w:r>
    </w:p>
    <w:p w14:paraId="0DA50235" w14:textId="419E491D" w:rsidR="0016591C" w:rsidRPr="00230A6A" w:rsidRDefault="00230A6A" w:rsidP="00230A6A">
      <w:pPr>
        <w:rPr>
          <w:sz w:val="28"/>
          <w:szCs w:val="28"/>
        </w:rPr>
      </w:pPr>
      <w:r w:rsidRPr="00230A6A">
        <w:rPr>
          <w:sz w:val="28"/>
          <w:szCs w:val="28"/>
        </w:rPr>
        <w:t>Использование творческого подхода в обучении русскому языку существенно повышает эффективность учебного процесса, способствует развитию критического мышления, формированию коммуникативных компетенций и расширению кругозора обучающихся. Грамотно сконструированные учебные творческие задачи позволяют достичь целей развития ребёнка и обеспечивают условия для проявления его индивидуальности и способностей.</w:t>
      </w:r>
    </w:p>
    <w:sectPr w:rsidR="0016591C" w:rsidRPr="00230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6A"/>
    <w:rsid w:val="000257C6"/>
    <w:rsid w:val="00095830"/>
    <w:rsid w:val="0016591C"/>
    <w:rsid w:val="00176C54"/>
    <w:rsid w:val="00230A6A"/>
    <w:rsid w:val="00C4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6E8F5"/>
  <w15:chartTrackingRefBased/>
  <w15:docId w15:val="{4022B261-A891-4248-BDC1-8741920E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0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0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0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0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0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0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0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0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0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0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30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30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30A6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0A6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0A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30A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30A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30A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30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30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0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30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30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30A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30A6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30A6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30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30A6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30A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578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Амина Незамутдинова</dc:creator>
  <cp:keywords/>
  <dc:description/>
  <cp:lastModifiedBy>Амина Незамутдинова</cp:lastModifiedBy>
  <cp:revision>4</cp:revision>
  <dcterms:created xsi:type="dcterms:W3CDTF">2025-10-01T19:35:00Z</dcterms:created>
  <dcterms:modified xsi:type="dcterms:W3CDTF">2025-10-01T19:42:00Z</dcterms:modified>
</cp:coreProperties>
</file>