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80E" w:rsidRPr="008D180E" w:rsidRDefault="008D180E" w:rsidP="008D180E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  <w:lang w:eastAsia="ru-RU"/>
        </w:rPr>
        <w:t>Нравственное воспитание детей младшего дошкольного возраста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Воспитание добрых чувств, положительных взаимоотношений, простейших нравственных проявлений у детей – основная задача взрослых.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Особенности возраста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Младший дошкольный возраст является важным периодом в нравственном развитии детей. На данной стадии у малышей активно формируются навыки поведения, первые элементарные представления </w:t>
      </w:r>
      <w:proofErr w:type="gramStart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</w:t>
      </w:r>
      <w:proofErr w:type="gramEnd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хорошем и плохом, </w:t>
      </w:r>
      <w:proofErr w:type="spellStart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т.ж</w:t>
      </w:r>
      <w:proofErr w:type="spellEnd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 добрые чувства к окружающим. Наиболее успешно это происходит в условиях совместного благоприятного педагогического воздействия семьи и детского сада. Те моральные представления и навыки, которые формируются у детей в этом возрасте, станут основой их дальнейшего нравственного развития.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С момента перехода малышей, от отношений в стенах дома к жизни в коллективе дошкольной группы, жизнь их заметно изменяется. Возникает и развивается умение участвовать в сюжетно-ролевой игре, включаются в регулярную и обязательную </w:t>
      </w:r>
      <w:proofErr w:type="spellStart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общегрупповую</w:t>
      </w:r>
      <w:proofErr w:type="spellEnd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деятельность (на занятиях), принимают участие в играх с правилами, в выполнении индивидуальных и коллективных поручений. В этот период ребята усваивают новые, более сложные для них правила, корректирующие их поведение, взаимоотношения с окружающими их взрослыми и ровесниками.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Поэтому одной из главных задач воспитания детей младшего дошкольного возраста является формирование самостоятельности в бытовой деятельности, в игре, на занятиях. У детей следует формировать умение делать самим то, что соответствует их жизненному опыту и является посильным для них. Получая опыт самостоятельности, малыш уже не только может обслужить себя (умываться, одеваться, раздеваться, складывать одежду, держать ложку), но и получает способность поддерживать порядок в окружающей обстановке (убирать на место книги, игрушки), выполнять ряд правил, не прибегая к помощи, т. е. самостоятельно управлять своим поведением.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 трем годам наблюдаются качественные изменения в росте самостоятельности, что позволяет воспитателю предъявлять детям более высокие требования: устанавливать контакт с товарищами в игре, при выполнении поручений, оказывать помощь, вместе со сверстниками создавать обстановку для общей деятельности, считаться с интересами, желаниями других.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Создавая условия для индивидуальной и совместной деятельности малышей, педагог упражняет их в хороших поступках, формирует гуманные чувства, вызывает желание слушаться, уважительно относиться к окружающим (к воспитателю, няне, ровесникам). Для реализации этих задач воспитатель </w:t>
      </w: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использует подражательность как специфическую особенность детей данного возраста, т.е. показывает собственным примером положительное отношение к работе, к окружающим людям, к детям. В обществе детей ребенок учится, соотносить свои желания с желаниями другого ребенка и всей группы ребят объясняться с ними, договариваться о совместной игре, занятии.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 тому же маленькие дети очень внимательны к словам взрослого, особенно тогда, когда они сказаны в убедительном</w:t>
      </w:r>
      <w:bookmarkStart w:id="0" w:name="_GoBack"/>
      <w:bookmarkEnd w:id="0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тоне, не допускающем каких бы то ни было сомнений. В связи с этим, у детей в возрасте от двух до трех лет уже можно начинать воспитание умения подчинять свое поведение простейшим этическим нормам. Овладение правилами поведения в повседневной жизни, в игре помогает детям контролировать свои импульсивные проявления, побуждает поступать соответственно усвоенным правилам.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 второй младшей группе происходит интенсивное формирование навыков культурного поведения. Важную роль при этом играют мотивы. Мотивация деятельности ребенка, его поступка, отношений способствует установлению единства между внешними формами культурного поведения и его нравственно значимыми побуждениями.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Поскольку дети младшего возраста способны выполнять элементарные поручения взрослых (родителей, педагогов), руководствуясь в своем поведении правилами, они начинают осознавать простейшие мотивы общественной значимости: сделать что-либо полезное для сверстников и взрослых. Это обязывает взрослого организовывать любую деятельность детей таким образом, чтобы наряду с мотивами интереса к самому действию, к процессу, желания заслужить положительную оценку окружающих, формировать и нравственные мотивы — быть нужными другим (сверстникам, взрослым).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Для детей третьего года жизни характерна конкретность мышления. Они связывают требование с конкретной обстановкой, в которой оно предъявляется, или с определенной личностью. В связи с этим нередко одно и то же требование дети выполняют в одних условиях и не выполняют в других, выполняют при одном воспитателе и нарушают при другом, выполняют в присутствии взрослого и не выполняют без него.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Однако дети не умеют еще соотносить своими поступками с представлениями о нравственной норме. К тому же у ребят очень слабо развито умение сознательно управлять своим поведением. В связи с этим они часто поступают под влиянием вспыхнувших при данных обстоятельствах чувств, желаний, забывая о требованиях воспитателя. Вот почему моральные привычки, поступки детей в возрасте до четырех лет часто носят ситуативный характер, т. е. проявляются в одних условиях и не обнаруживаются в других.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Однако при взаимодействии семьи и детского сада, организации повседневного общения, а также доступной для детей этого возраста </w:t>
      </w: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 xml:space="preserve">совместной деятельности </w:t>
      </w:r>
      <w:proofErr w:type="gramStart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</w:t>
      </w:r>
      <w:proofErr w:type="gramEnd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взрослыми и сверстниками задача формирования устойчивых норм поведения решается значительно успешнее; культура поведения, взаимоотношений с окружающими постепенно изменяться от ситуативных проявлений к </w:t>
      </w:r>
      <w:proofErr w:type="spellStart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внеситуативным</w:t>
      </w:r>
      <w:proofErr w:type="spellEnd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Воспитанники младшей группы усваивают, что нужно дружно играть, заниматься, не обижать друг друга, не отнимать игрушки, а просить их вежливо, беречь мебель, книжки, аккуратно обращаться с ними. У детей формируется представление о том, что надо любить животных, птиц, беречь растения. Ребята начинают понимать, что старшие заботятся о том, чтобы им в детском саду было хорошо (повар готовит обед, няня убирает комнату и т. д.), что к труду взрослых надо относиться бережно. 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Таким образом, уже 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Что нужно учитывать в процессе воспитания детей?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Правильная организация воспитания детей предусматривает соблюдение нескольких несложных правил: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1. Все в меру.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Это означает, что ребенка нельзя заставлять выполнять поручения насильно и нагружать непосильными для него заданиями.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2. Каждой трудности - по разу.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Чтобы процесс воспитания не был монотонным и скучным необходимо дать ребенку возможность попробовать свои силы в различных сферах деятельности. Кроме того, что это сделает процесс приобщения к социуму интересным и ярким, это так же позволит выявить индивидуальные способности и склонности ребенка.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3. Сформируйте конечную цель.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Для успешного освоения любого навыка необходима определенная мотивация. Чтобы пробудить желание ребенка к какой-либо деятельности следует четко поставить ему результаты работы.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4. Разбудить интерес.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Кроме мотивации для усвоения норм детям необходимы такие качества, как внимание, упорство, настойчивость. Именно этих качеств часто не достает большинству детей. Чтобы справиться с данными возрастными трудностями следует использовать доступные для детей приемы. Для этого достаточно включить в работу игровой момент, чтобы сделать ее захватывающим и радостным занятием.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5. Не наказывайте заданием.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Ни в коем случае не следует наказывать детей заданием. Процесс должен приносить удовлетворение и радость, а не вызывать страх и обреченность.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Что дает нравственное воспитание детей в младшем возрасте?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Дети</w:t>
      </w:r>
      <w:proofErr w:type="gramEnd"/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получившие правильное воспитание растут самостоятельными, дисциплинированными, ответственными членами общества.</w:t>
      </w:r>
    </w:p>
    <w:p w:rsidR="008D180E" w:rsidRPr="008D180E" w:rsidRDefault="008D180E" w:rsidP="008D18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D180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</w:t>
      </w:r>
    </w:p>
    <w:p w:rsidR="00A7692E" w:rsidRPr="008D180E" w:rsidRDefault="008069EB">
      <w:pPr>
        <w:rPr>
          <w:rFonts w:ascii="Times New Roman" w:hAnsi="Times New Roman" w:cs="Times New Roman"/>
          <w:sz w:val="28"/>
          <w:szCs w:val="28"/>
        </w:rPr>
      </w:pPr>
    </w:p>
    <w:sectPr w:rsidR="00A7692E" w:rsidRPr="008D1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08"/>
    <w:rsid w:val="004C20AC"/>
    <w:rsid w:val="008069EB"/>
    <w:rsid w:val="008D180E"/>
    <w:rsid w:val="00A26C3F"/>
    <w:rsid w:val="00DA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8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1137</Words>
  <Characters>6482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5</cp:revision>
  <dcterms:created xsi:type="dcterms:W3CDTF">2017-11-17T12:14:00Z</dcterms:created>
  <dcterms:modified xsi:type="dcterms:W3CDTF">2017-11-17T12:15:00Z</dcterms:modified>
</cp:coreProperties>
</file>