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D4F4C" w14:textId="2153488C" w:rsidR="00557F1B" w:rsidRPr="000F6FA5" w:rsidRDefault="00EE640F" w:rsidP="000F6FA5">
      <w:pPr>
        <w:widowControl/>
        <w:autoSpaceDE/>
        <w:autoSpaceDN/>
        <w:adjustRightInd/>
        <w:jc w:val="center"/>
        <w:rPr>
          <w:rFonts w:eastAsia="Times New Roman"/>
          <w:b/>
          <w:bCs/>
          <w:color w:val="000000"/>
          <w:sz w:val="32"/>
          <w:szCs w:val="32"/>
          <w:shd w:val="clear" w:color="auto" w:fill="FFFFFF"/>
        </w:rPr>
      </w:pPr>
      <w:r w:rsidRPr="000F6FA5">
        <w:rPr>
          <w:b/>
          <w:bCs/>
          <w:sz w:val="32"/>
          <w:szCs w:val="32"/>
        </w:rPr>
        <w:t>Обобщение педагогического опыта</w:t>
      </w:r>
    </w:p>
    <w:p w14:paraId="3A45C14A" w14:textId="399487D4" w:rsidR="00EE640F" w:rsidRPr="000F6FA5" w:rsidRDefault="00EE640F" w:rsidP="000F6FA5">
      <w:pPr>
        <w:widowControl/>
        <w:autoSpaceDE/>
        <w:autoSpaceDN/>
        <w:adjustRightInd/>
        <w:jc w:val="center"/>
        <w:rPr>
          <w:rFonts w:eastAsia="Times New Roman"/>
          <w:b/>
          <w:bCs/>
          <w:color w:val="000000"/>
          <w:sz w:val="32"/>
          <w:szCs w:val="32"/>
          <w:shd w:val="clear" w:color="auto" w:fill="FFFFFF"/>
        </w:rPr>
      </w:pPr>
      <w:r w:rsidRPr="000F6FA5">
        <w:rPr>
          <w:rFonts w:eastAsia="Times New Roman"/>
          <w:b/>
          <w:bCs/>
          <w:color w:val="000000"/>
          <w:sz w:val="32"/>
          <w:szCs w:val="32"/>
          <w:shd w:val="clear" w:color="auto" w:fill="FFFFFF"/>
        </w:rPr>
        <w:t>«Традиционные методы, формы и принципы обучения, развития и воспитания личности на занятиях по ритмике и хореографии</w:t>
      </w:r>
      <w:r w:rsidR="00C20E1F">
        <w:rPr>
          <w:rFonts w:eastAsia="Times New Roman"/>
          <w:b/>
          <w:bCs/>
          <w:color w:val="000000"/>
          <w:sz w:val="32"/>
          <w:szCs w:val="32"/>
          <w:shd w:val="clear" w:color="auto" w:fill="FFFFFF"/>
        </w:rPr>
        <w:t>»</w:t>
      </w:r>
    </w:p>
    <w:p w14:paraId="02A63B61" w14:textId="77777777" w:rsidR="00EE640F" w:rsidRPr="000F6FA5" w:rsidRDefault="00EE640F" w:rsidP="000F6FA5">
      <w:pPr>
        <w:widowControl/>
        <w:autoSpaceDE/>
        <w:autoSpaceDN/>
        <w:adjustRightInd/>
        <w:jc w:val="center"/>
        <w:rPr>
          <w:rFonts w:eastAsia="Times New Roman"/>
          <w:b/>
          <w:bCs/>
          <w:color w:val="000000"/>
          <w:sz w:val="32"/>
          <w:szCs w:val="32"/>
          <w:shd w:val="clear" w:color="auto" w:fill="FFFFFF"/>
        </w:rPr>
      </w:pPr>
    </w:p>
    <w:p w14:paraId="771BD6D5" w14:textId="77777777" w:rsidR="00EE640F" w:rsidRPr="000F6FA5" w:rsidRDefault="00EE640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521166A9" w14:textId="77777777" w:rsidR="00EE640F" w:rsidRPr="000F6FA5" w:rsidRDefault="00EE640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1A1A2F49" w14:textId="6D3A5807" w:rsidR="00EE640F" w:rsidRPr="000F6FA5" w:rsidRDefault="00EE640F" w:rsidP="000F6FA5">
      <w:pPr>
        <w:pStyle w:val="a7"/>
        <w:widowControl/>
        <w:numPr>
          <w:ilvl w:val="0"/>
          <w:numId w:val="18"/>
        </w:numPr>
        <w:autoSpaceDE/>
        <w:autoSpaceDN/>
        <w:adjustRightInd/>
        <w:jc w:val="bot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Информация об опыте</w:t>
      </w:r>
    </w:p>
    <w:p w14:paraId="7994D616" w14:textId="0DFF2D84" w:rsidR="00EE640F" w:rsidRPr="000F6FA5" w:rsidRDefault="00EE640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 xml:space="preserve">Условия возникновения, становления опыта (его место и роль в </w:t>
      </w:r>
      <w:proofErr w:type="gramStart"/>
      <w:r w:rsidRPr="000F6FA5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образовательном  процессе</w:t>
      </w:r>
      <w:proofErr w:type="gramEnd"/>
      <w:r w:rsidRPr="000F6FA5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)</w:t>
      </w:r>
    </w:p>
    <w:p w14:paraId="5EAE9ABF" w14:textId="48D88211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 </w:t>
      </w:r>
      <w:r w:rsidR="000F6FA5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ab/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Танец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- это музыкально-пластическое искусство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которое имеет большое значение для всестороннего развития личности. В танцах заключается большие возможности умственного, эстетического и нравственного воспитания детей, развития их координации движений рук и ног, пластики исполнения, грациозности, гибкости.</w:t>
      </w:r>
    </w:p>
    <w:p w14:paraId="6B73750A" w14:textId="77777777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Работая с детьми различного дошкольного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возраста,  столкнулась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с тем, что творческий потенциал детей требует более широкого развития, углубленной работы над особенностью мышления и воображения ребёнка, его эмоциональность,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активность,  развивающейся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потребности в движении и общении.</w:t>
      </w:r>
    </w:p>
    <w:p w14:paraId="51F35FE2" w14:textId="295D9216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Актуальность опыта: </w:t>
      </w:r>
    </w:p>
    <w:p w14:paraId="79EBBF29" w14:textId="1E81577F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            Таким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образом,  пришла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к выводу, что основной идеей моей </w:t>
      </w: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актуальности опыта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работы должно стать - развитие творческих способностей детей и воспитание их личности посредством ритмики и танца.</w:t>
      </w:r>
    </w:p>
    <w:p w14:paraId="64118E2A" w14:textId="5D88499B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             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Считаю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что, возраст моих воспитанников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благоприятен  тем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что в это время легко стимулировать детскую любознательность и естественный интерес к танцевальной деятельности: танцу, легко затронуть чувства, развивать фантазию, повлиять на формирование ценностных ориентиров.</w:t>
      </w:r>
    </w:p>
    <w:p w14:paraId="1087CE48" w14:textId="77777777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         Знакомство детей с различными танцами позволяет не только расширить кругозор, но и дает возможность экспериментировать и создавать самому, творить. Связь танцевальных композиций с музыкально-ритмической деятельностью, способствует формированию у детей более глубоких знаний, развивает воображение, музыкальность и ритмичность, помогает усвоить различные комбинации движений, рисунки танца.</w:t>
      </w:r>
    </w:p>
    <w:p w14:paraId="45015EA5" w14:textId="7F2EE10B" w:rsidR="00E4526F" w:rsidRPr="000F6FA5" w:rsidRDefault="00E4526F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               Главное в моей деятельности – это совместное танцевальное творчество с детьми. Детское танцевальное творчество – это отражение впечатлений, полученных в жизни, выражение своего отношения к образному исполнению, полет мысли, сила воображения, опирающегося на опыт и знания. Творчество детей проявляется в развитии способностей к замыслу и его реализации, в умении комбинировать свои знания, представления,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в искренней передачи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своих мыслей, переживаний, чувств.</w:t>
      </w:r>
    </w:p>
    <w:p w14:paraId="6FFAF9F4" w14:textId="6BD5935D" w:rsidR="006864EA" w:rsidRDefault="00557F1B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«Создание условий раскрытия и развития творческого потенциала обучающихся и формирование устойчивой мотивации к занятиям ритмикой и хореографией, посредством применения основных педагогических технологий».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A7BA4B1" w14:textId="564E8881" w:rsidR="009E3B3D" w:rsidRPr="009E3B3D" w:rsidRDefault="009E3B3D" w:rsidP="009E3B3D">
      <w:pPr>
        <w:pStyle w:val="a7"/>
        <w:widowControl/>
        <w:numPr>
          <w:ilvl w:val="0"/>
          <w:numId w:val="18"/>
        </w:numPr>
        <w:autoSpaceDE/>
        <w:autoSpaceDN/>
        <w:adjustRightInd/>
        <w:jc w:val="bot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Принципы опыта:</w:t>
      </w:r>
    </w:p>
    <w:p w14:paraId="5665F3AA" w14:textId="76478670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Исходя из своего опыта работы, подробнее хочу остановиться на нескольких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принципах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используемых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мной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на занятиях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ритмик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и и хореографии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которые, как показывает практика, являются наиболее эффективными.</w:t>
      </w:r>
    </w:p>
    <w:p w14:paraId="054580AC" w14:textId="7777777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0968148E" w14:textId="70B4A757" w:rsidR="000F4924" w:rsidRPr="000F6FA5" w:rsidRDefault="000F6FA5" w:rsidP="000F6FA5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п</w:t>
      </w:r>
      <w:r w:rsidR="000F4924"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ринцип</w:t>
      </w:r>
      <w:r w:rsidR="000F4924"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а </w:t>
      </w:r>
      <w:r w:rsidR="000F4924"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 сознательности</w:t>
      </w:r>
      <w:proofErr w:type="gramEnd"/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и 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активности, который предусматривает, прежде всего, воспитание </w:t>
      </w:r>
      <w:proofErr w:type="gramStart"/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осмысленного  овладения</w:t>
      </w:r>
      <w:proofErr w:type="gramEnd"/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техникой танца; заинтересованности и творческого отношения к решению поставленных задач;</w:t>
      </w:r>
    </w:p>
    <w:p w14:paraId="78E92F8C" w14:textId="77777777" w:rsidR="000F4924" w:rsidRPr="000F6FA5" w:rsidRDefault="000F4924" w:rsidP="000F6FA5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принципа наглядности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который предусматривает использование при обучении комплекса средств и приемов: личная демонстрация приемов, видео и фотоматериалы, словесное описание нового приема и т.д.;</w:t>
      </w:r>
    </w:p>
    <w:p w14:paraId="7B7DFCCF" w14:textId="6084064D" w:rsidR="000F4924" w:rsidRPr="000F6FA5" w:rsidRDefault="000F4924" w:rsidP="000F6FA5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принципа доступности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который требует, чтобы перед учеником ставились посильные задачи. В противном случае у обучающихся снижается интерес к занятиям. 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В процессе работы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постоянно и тщательно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изуч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аю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способност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учеников,  их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возможност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в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освоении  конкретных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элементов, оказ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ываю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помощ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ь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в преодолении трудностей;</w:t>
      </w:r>
    </w:p>
    <w:p w14:paraId="2B587F45" w14:textId="7777777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принцип систематичности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который предусматривает разучивание элементов, регулярное совершенствование техники элементов и освоение новых элементов для расширения активного арсенала приемов, чередование работы и отдыха в процессе обучения с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целью  сохранения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работоспособности и активности учеников.</w:t>
      </w:r>
    </w:p>
    <w:p w14:paraId="7D174D75" w14:textId="77777777" w:rsidR="000F4924" w:rsidRPr="000F6FA5" w:rsidRDefault="000F4924" w:rsidP="000F6FA5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Процесс обучения музыкально-ритмическим движениям включает три этапа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</w:p>
    <w:p w14:paraId="1A19E460" w14:textId="2B67B653" w:rsidR="000F4924" w:rsidRPr="009E3B3D" w:rsidRDefault="00D16892" w:rsidP="009E3B3D">
      <w:pPr>
        <w:pStyle w:val="a7"/>
        <w:widowControl/>
        <w:numPr>
          <w:ilvl w:val="0"/>
          <w:numId w:val="19"/>
        </w:numPr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В своей работе </w:t>
      </w:r>
      <w:r w:rsidR="009E3B3D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н</w:t>
      </w:r>
      <w:r w:rsidR="000F4924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а первом этапе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0F4924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став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лю</w:t>
      </w:r>
      <w:r w:rsidR="000F4924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задачи:</w:t>
      </w:r>
      <w:r w:rsidR="009E3B3D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0F4924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ознакомления детей с новым упражнением, пляской, хороводом или игрой;</w:t>
      </w:r>
      <w:r w:rsidR="009E3B3D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="000F4924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создания целостного впечатления о музыке и движении;</w:t>
      </w:r>
    </w:p>
    <w:p w14:paraId="6E5B0120" w14:textId="7777777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447290E" w14:textId="77777777" w:rsidR="000F4924" w:rsidRPr="009E3B3D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разучивания движения.</w:t>
      </w:r>
    </w:p>
    <w:p w14:paraId="28FEBE73" w14:textId="7777777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4FDD1CBD" w14:textId="5FA58868" w:rsidR="000F4924" w:rsidRPr="000F6FA5" w:rsidRDefault="000F4924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Методика обучения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состоит в следующем: 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я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вместе с детьми 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прослушиваю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музыкальное произведение, раскрыва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его характер, образы и показыва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музыкально-ритмическое движение,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стремясь  пробудить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в детях желание разучить его. Показ должен быть точным, эмоциональным и целостным.</w:t>
      </w:r>
    </w:p>
    <w:p w14:paraId="70A46C21" w14:textId="06295796" w:rsidR="000F4924" w:rsidRPr="009E3B3D" w:rsidRDefault="000F4924" w:rsidP="009E3B3D">
      <w:pPr>
        <w:pStyle w:val="a7"/>
        <w:widowControl/>
        <w:numPr>
          <w:ilvl w:val="0"/>
          <w:numId w:val="19"/>
        </w:numPr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proofErr w:type="gram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На  втором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этапе задачи расширяются, продолжатся:</w:t>
      </w:r>
    </w:p>
    <w:p w14:paraId="6ED51649" w14:textId="7777777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4EBB59D2" w14:textId="034FDD87" w:rsidR="000F4924" w:rsidRPr="000F6FA5" w:rsidRDefault="000F4924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углубленное разучивание музыкально-ритмического движения,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уточнение  его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элементов  и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создание  целостного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образа,  настроения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музыкального произведения.</w:t>
      </w:r>
    </w:p>
    <w:p w14:paraId="0471A6C2" w14:textId="0FE72336" w:rsidR="000F4924" w:rsidRPr="000F6FA5" w:rsidRDefault="00D16892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При разучивании комбинаций 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да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необходимые разъяснения, напомина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последовательность действий, своевременно, доброжелательно оценива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="000F4924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достижения детей.</w:t>
      </w:r>
    </w:p>
    <w:p w14:paraId="17170F4F" w14:textId="577CDAB5" w:rsidR="000F4924" w:rsidRPr="009E3B3D" w:rsidRDefault="000F4924" w:rsidP="009E3B3D">
      <w:pPr>
        <w:pStyle w:val="a7"/>
        <w:widowControl/>
        <w:numPr>
          <w:ilvl w:val="0"/>
          <w:numId w:val="19"/>
        </w:numPr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Задача   третьего   этапа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ab/>
        <w:t>заключается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ab/>
        <w:t>в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ab/>
        <w:t>том,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ab/>
        <w:t>чтоб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ы 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закрепить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представления о музыке и движении, поощряя детей самостоятельно выполнять разученные движения.</w:t>
      </w:r>
    </w:p>
    <w:p w14:paraId="45192449" w14:textId="58A7EF1C" w:rsidR="000F4924" w:rsidRPr="000F6FA5" w:rsidRDefault="000F4924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Методика закрепления и совершенствования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музыкально-ритмического движения нацелена на работу над его качеством. 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Как преподаватель я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напомина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последовательность, использу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образные сравнения, отмеча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удачное исполнение, созда</w:t>
      </w:r>
      <w:r w:rsidR="00D16892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условия для эмоционального выполнения детьми музыкально-ритмических   движений.</w:t>
      </w:r>
    </w:p>
    <w:p w14:paraId="40488DF5" w14:textId="77777777" w:rsidR="00557F1B" w:rsidRPr="000F6FA5" w:rsidRDefault="00557F1B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D0A1263" w14:textId="1CDDECF5" w:rsidR="006864EA" w:rsidRPr="009E3B3D" w:rsidRDefault="006864EA" w:rsidP="009E3B3D">
      <w:pPr>
        <w:pStyle w:val="a7"/>
        <w:widowControl/>
        <w:numPr>
          <w:ilvl w:val="0"/>
          <w:numId w:val="18"/>
        </w:numPr>
        <w:autoSpaceDE/>
        <w:autoSpaceDN/>
        <w:adjustRightInd/>
        <w:jc w:val="bot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Диапазон опыта</w:t>
      </w:r>
    </w:p>
    <w:p w14:paraId="12688C4F" w14:textId="4EA87950" w:rsidR="000F6FA5" w:rsidRPr="000F6FA5" w:rsidRDefault="000F6FA5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Диапазон данного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опыта  представляет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собой аудиторную систему занятий в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Д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оме де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тск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го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творчества  по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предмету ритмика и танец, репетиционные занятия в танцевальном классе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и на сцене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Подготовка детей к выступлен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>и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ю на районных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>,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о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бластных и всероссийский конкурсах хореографического искусства. 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Так же для занятий необходимы:</w:t>
      </w:r>
    </w:p>
    <w:p w14:paraId="640AEE65" w14:textId="77777777" w:rsidR="000F6FA5" w:rsidRPr="000F6FA5" w:rsidRDefault="000F6FA5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739272E4" w14:textId="77777777" w:rsidR="00F30648" w:rsidRPr="000F6FA5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-наличие музыкального центра / магнитофона </w:t>
      </w:r>
      <w:proofErr w:type="gram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для флэш</w:t>
      </w:r>
      <w:proofErr w:type="gram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- и CD-носителей в балетном классе;</w:t>
      </w:r>
    </w:p>
    <w:p w14:paraId="544E8944" w14:textId="77777777" w:rsidR="00F30648" w:rsidRPr="000F6FA5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-учебные аудитории для групповых занятий;</w:t>
      </w:r>
    </w:p>
    <w:p w14:paraId="63F4DA08" w14:textId="77777777" w:rsidR="00F30648" w:rsidRPr="000F6FA5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-помещения для работы со специализированными материалами (фонотеку, видеотеку, фильмотеку, просмотровый видеозал); </w:t>
      </w:r>
    </w:p>
    <w:p w14:paraId="435D4710" w14:textId="77777777" w:rsidR="00F30648" w:rsidRPr="000F6FA5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-костюмерную, располагающую необходимым количеством костюмов для учебных занятий, репетиционного процесса, сценических выступлений; </w:t>
      </w:r>
    </w:p>
    <w:p w14:paraId="6C7C08B3" w14:textId="77777777" w:rsidR="00F30648" w:rsidRPr="000F6FA5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-раздевалки для обучающихся и педагога. </w:t>
      </w:r>
    </w:p>
    <w:p w14:paraId="7DF2510E" w14:textId="77777777" w:rsidR="00557F1B" w:rsidRPr="000F6FA5" w:rsidRDefault="00557F1B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541C750E" w14:textId="6732B742" w:rsidR="00557F1B" w:rsidRPr="009E3B3D" w:rsidRDefault="004E0128" w:rsidP="009E3B3D">
      <w:pPr>
        <w:pStyle w:val="a7"/>
        <w:widowControl/>
        <w:numPr>
          <w:ilvl w:val="0"/>
          <w:numId w:val="18"/>
        </w:numPr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Теоретическая база </w:t>
      </w:r>
      <w:proofErr w:type="gramStart"/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опыта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При обобщении своего педагогического </w:t>
      </w:r>
      <w:proofErr w:type="gram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опыта  я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опиралась на работы следующих авторов: </w:t>
      </w:r>
    </w:p>
    <w:p w14:paraId="421C3604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7E46FF24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1. Александрова, Н. А. Танец модерн. Пособие для начинающих (+ DVD-ROM) / Н.А. Александрова, В.А. Голубева. - М.: Лань, Планета музыки, </w:t>
      </w:r>
      <w:r w:rsidRPr="000F6FA5">
        <w:rPr>
          <w:rFonts w:eastAsia="Times New Roman"/>
          <w:b/>
          <w:bCs/>
          <w:color w:val="000000"/>
        </w:rPr>
        <w:t>2017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- 128 c.</w:t>
      </w:r>
    </w:p>
    <w:p w14:paraId="04B70669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2.  </w:t>
      </w:r>
      <w:proofErr w:type="spell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Костровицкая</w:t>
      </w:r>
      <w:proofErr w:type="spell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В. Школа классического танца / В. </w:t>
      </w:r>
      <w:proofErr w:type="spell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Костровицкая</w:t>
      </w:r>
      <w:proofErr w:type="spell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А. Писарев. - М.: Искусство, </w:t>
      </w:r>
      <w:r w:rsidRPr="000F6FA5">
        <w:rPr>
          <w:rFonts w:eastAsia="Times New Roman"/>
          <w:b/>
          <w:bCs/>
          <w:color w:val="000000"/>
        </w:rPr>
        <w:t>2017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- 272 c.</w:t>
      </w:r>
    </w:p>
    <w:p w14:paraId="7C7DA735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3.  Слонимский, Ю. В честь танца / Ю. Слонимский. - М.: Искусство, </w:t>
      </w:r>
      <w:r w:rsidRPr="000F6FA5">
        <w:rPr>
          <w:rFonts w:eastAsia="Times New Roman"/>
          <w:b/>
          <w:bCs/>
          <w:color w:val="000000"/>
        </w:rPr>
        <w:t>2017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- 402 c.</w:t>
      </w:r>
    </w:p>
    <w:p w14:paraId="7B849DE0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4. Танец. Теория и практика. - Москва: </w:t>
      </w:r>
      <w:r w:rsidRPr="000F6FA5">
        <w:rPr>
          <w:rFonts w:eastAsia="Times New Roman"/>
          <w:b/>
          <w:bCs/>
          <w:color w:val="000000"/>
        </w:rPr>
        <w:t>РГГУ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, 2019. - </w:t>
      </w:r>
      <w:r w:rsidRPr="000F6FA5">
        <w:rPr>
          <w:rFonts w:eastAsia="Times New Roman"/>
          <w:b/>
          <w:bCs/>
          <w:color w:val="000000"/>
        </w:rPr>
        <w:t>309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 c.</w:t>
      </w:r>
    </w:p>
    <w:p w14:paraId="29A9A3DF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5. Ткаченко, Т. Народный танец / Т. Ткаченко. - М.: Искусство, </w:t>
      </w:r>
      <w:r w:rsidRPr="000F6FA5">
        <w:rPr>
          <w:rFonts w:eastAsia="Times New Roman"/>
          <w:b/>
          <w:bCs/>
          <w:color w:val="000000"/>
        </w:rPr>
        <w:t>2018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- 684 c.</w:t>
      </w:r>
    </w:p>
    <w:p w14:paraId="6C006179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6. </w:t>
      </w:r>
      <w:proofErr w:type="spell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Шубарин</w:t>
      </w:r>
      <w:proofErr w:type="spell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В. А. Джазовый танец на эстраде (+ DVD-ROM) / В.А. </w:t>
      </w:r>
      <w:proofErr w:type="spellStart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Шубарин</w:t>
      </w:r>
      <w:proofErr w:type="spellEnd"/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М.: Лань, Планета музыки, </w:t>
      </w:r>
      <w:r w:rsidRPr="000F6FA5">
        <w:rPr>
          <w:rFonts w:eastAsia="Times New Roman"/>
          <w:b/>
          <w:bCs/>
          <w:color w:val="000000"/>
        </w:rPr>
        <w:t>2017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- 240 c.</w:t>
      </w:r>
    </w:p>
    <w:p w14:paraId="65A85963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7. Чистякова, В. В мире танца / В. Чистякова. - М.: Искусство, </w:t>
      </w:r>
      <w:r w:rsidRPr="000F6FA5">
        <w:rPr>
          <w:rFonts w:eastAsia="Times New Roman"/>
          <w:b/>
          <w:bCs/>
          <w:color w:val="000000"/>
        </w:rPr>
        <w:t>2017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. - 180 c.</w:t>
      </w:r>
    </w:p>
    <w:p w14:paraId="067A23AE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</w:rPr>
      </w:pPr>
      <w:r w:rsidRPr="000F6FA5">
        <w:rPr>
          <w:rFonts w:eastAsia="Times New Roman"/>
          <w:b/>
          <w:bCs/>
          <w:color w:val="000000"/>
        </w:rPr>
        <w:t>1.http://www.perluna-detyam.com.ua/forum/vse-dlya-khoreografa/413-knigi-po-detskim-tantsam-i-khoreografii.html?limit=6&amp;start=18</w:t>
      </w:r>
      <w:proofErr w:type="gramStart"/>
      <w:r w:rsidRPr="000F6FA5">
        <w:rPr>
          <w:rFonts w:eastAsia="Times New Roman"/>
          <w:b/>
          <w:bCs/>
          <w:color w:val="000000"/>
        </w:rPr>
        <w:t>( детский</w:t>
      </w:r>
      <w:proofErr w:type="gramEnd"/>
      <w:r w:rsidRPr="000F6FA5">
        <w:rPr>
          <w:rFonts w:eastAsia="Times New Roman"/>
          <w:b/>
          <w:bCs/>
          <w:color w:val="000000"/>
        </w:rPr>
        <w:t xml:space="preserve"> портал)</w:t>
      </w:r>
    </w:p>
    <w:p w14:paraId="16B76F3A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</w:rPr>
      </w:pPr>
      <w:r w:rsidRPr="000F6FA5">
        <w:rPr>
          <w:rFonts w:eastAsia="Times New Roman"/>
          <w:b/>
          <w:bCs/>
          <w:color w:val="000000"/>
        </w:rPr>
        <w:t>2.http://ru.wikipedia.org/</w:t>
      </w:r>
      <w:proofErr w:type="spellStart"/>
      <w:r w:rsidRPr="000F6FA5">
        <w:rPr>
          <w:rFonts w:eastAsia="Times New Roman"/>
          <w:b/>
          <w:bCs/>
          <w:color w:val="000000"/>
        </w:rPr>
        <w:t>wiki</w:t>
      </w:r>
      <w:proofErr w:type="spellEnd"/>
      <w:r w:rsidRPr="000F6FA5">
        <w:rPr>
          <w:rFonts w:eastAsia="Times New Roman"/>
          <w:b/>
          <w:bCs/>
          <w:color w:val="000000"/>
        </w:rPr>
        <w:t>/%do%a5%do%be%d1 (хореография)</w:t>
      </w:r>
    </w:p>
    <w:p w14:paraId="1632D392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</w:rPr>
      </w:pPr>
      <w:r w:rsidRPr="000F6FA5">
        <w:rPr>
          <w:rFonts w:eastAsia="Times New Roman"/>
          <w:b/>
          <w:bCs/>
          <w:color w:val="000000"/>
        </w:rPr>
        <w:t>3.http://www.musical-sad.ru/</w:t>
      </w:r>
      <w:proofErr w:type="spellStart"/>
      <w:r w:rsidRPr="000F6FA5">
        <w:rPr>
          <w:rFonts w:eastAsia="Times New Roman"/>
          <w:b/>
          <w:bCs/>
          <w:color w:val="000000"/>
        </w:rPr>
        <w:t>forum</w:t>
      </w:r>
      <w:proofErr w:type="spellEnd"/>
      <w:r w:rsidRPr="000F6FA5">
        <w:rPr>
          <w:rFonts w:eastAsia="Times New Roman"/>
          <w:b/>
          <w:bCs/>
          <w:color w:val="000000"/>
        </w:rPr>
        <w:t>/10-67-1</w:t>
      </w:r>
      <w:proofErr w:type="gramStart"/>
      <w:r w:rsidRPr="000F6FA5">
        <w:rPr>
          <w:rFonts w:eastAsia="Times New Roman"/>
          <w:b/>
          <w:bCs/>
          <w:color w:val="000000"/>
        </w:rPr>
        <w:t>( образовательный</w:t>
      </w:r>
      <w:proofErr w:type="gramEnd"/>
      <w:r w:rsidRPr="000F6FA5">
        <w:rPr>
          <w:rFonts w:eastAsia="Times New Roman"/>
          <w:b/>
          <w:bCs/>
          <w:color w:val="000000"/>
        </w:rPr>
        <w:t xml:space="preserve"> портал)</w:t>
      </w:r>
    </w:p>
    <w:p w14:paraId="36EB572A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</w:rPr>
      </w:pPr>
      <w:r w:rsidRPr="000F6FA5">
        <w:rPr>
          <w:rFonts w:eastAsia="Times New Roman"/>
          <w:b/>
          <w:bCs/>
          <w:color w:val="000000"/>
        </w:rPr>
        <w:t xml:space="preserve">4.http://www.bestreferat.ru/referat-388596.html </w:t>
      </w:r>
      <w:proofErr w:type="gramStart"/>
      <w:r w:rsidRPr="000F6FA5">
        <w:rPr>
          <w:rFonts w:eastAsia="Times New Roman"/>
          <w:b/>
          <w:bCs/>
          <w:color w:val="000000"/>
        </w:rPr>
        <w:t>( развитие</w:t>
      </w:r>
      <w:proofErr w:type="gramEnd"/>
      <w:r w:rsidRPr="000F6FA5">
        <w:rPr>
          <w:rFonts w:eastAsia="Times New Roman"/>
          <w:b/>
          <w:bCs/>
          <w:color w:val="000000"/>
        </w:rPr>
        <w:t xml:space="preserve"> чувства ритма у дошкольников)</w:t>
      </w:r>
    </w:p>
    <w:p w14:paraId="7D7BB8E6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</w:rPr>
      </w:pPr>
      <w:proofErr w:type="gramStart"/>
      <w:r w:rsidRPr="000F6FA5">
        <w:rPr>
          <w:rFonts w:eastAsia="Times New Roman"/>
          <w:b/>
          <w:bCs/>
          <w:color w:val="000000"/>
        </w:rPr>
        <w:t>.http://www.razym.ru/83628-xoreografiya-dlya-samix-malenkix.html</w:t>
      </w:r>
      <w:proofErr w:type="gramEnd"/>
      <w:r w:rsidRPr="000F6FA5">
        <w:rPr>
          <w:rFonts w:eastAsia="Times New Roman"/>
          <w:b/>
          <w:bCs/>
          <w:color w:val="000000"/>
        </w:rPr>
        <w:t>" (Л. Н. Барабаш - Хореография для самих маленьких)</w:t>
      </w:r>
    </w:p>
    <w:p w14:paraId="1A68A8FA" w14:textId="77777777" w:rsidR="004E0128" w:rsidRPr="000F6FA5" w:rsidRDefault="004E012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552209DD" w14:textId="2EDB6142" w:rsidR="009E3B3D" w:rsidRPr="009E3B3D" w:rsidRDefault="004E0128" w:rsidP="009E3B3D">
      <w:pPr>
        <w:pStyle w:val="a7"/>
        <w:widowControl/>
        <w:numPr>
          <w:ilvl w:val="0"/>
          <w:numId w:val="18"/>
        </w:numPr>
        <w:autoSpaceDE/>
        <w:autoSpaceDN/>
        <w:adjustRightInd/>
        <w:jc w:val="bot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 Технологии опыта.</w:t>
      </w:r>
    </w:p>
    <w:p w14:paraId="53DB5099" w14:textId="62D2E036" w:rsidR="004E0128" w:rsidRPr="000F6FA5" w:rsidRDefault="00F30648" w:rsidP="009E3B3D">
      <w:pPr>
        <w:widowControl/>
        <w:autoSpaceDE/>
        <w:autoSpaceDN/>
        <w:adjustRightInd/>
        <w:ind w:firstLine="360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Главн</w:t>
      </w:r>
      <w:r w:rsidR="000F6FA5" w:rsidRPr="000F6FA5">
        <w:rPr>
          <w:rFonts w:eastAsia="Times New Roman"/>
          <w:color w:val="000000"/>
          <w:sz w:val="28"/>
          <w:szCs w:val="28"/>
          <w:shd w:val="clear" w:color="auto" w:fill="FFFFFF"/>
        </w:rPr>
        <w:t>ые</w:t>
      </w:r>
      <w:r w:rsidRPr="000F6FA5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цели и задачи моей педагогической деятельности направлены на </w:t>
      </w:r>
    </w:p>
    <w:p w14:paraId="3567863D" w14:textId="0092B88F" w:rsidR="00F30648" w:rsidRPr="00F30648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формирование интереса к эстрадному искусству, воспитание художественного вкуса и развитие уникальных танцевальных способностей путем освоения основ хореографического</w:t>
      </w:r>
      <w:r w:rsid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>искусства, а также выявление наиболее одаренных детей в области хореографического исполнительства.</w:t>
      </w:r>
    </w:p>
    <w:p w14:paraId="5F95AD1F" w14:textId="77777777" w:rsidR="00F30648" w:rsidRPr="00F30648" w:rsidRDefault="00F30648" w:rsidP="000F6FA5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>Задачи:</w:t>
      </w:r>
    </w:p>
    <w:p w14:paraId="0C1F6BBC" w14:textId="77777777" w:rsidR="00F30648" w:rsidRPr="00F30648" w:rsidRDefault="00F30648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bookmarkStart w:id="0" w:name="_Hlk162515897"/>
      <w:r w:rsidRPr="00F30648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Образовательные</w:t>
      </w:r>
      <w:bookmarkEnd w:id="0"/>
      <w:r w:rsidRPr="00F30648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:</w:t>
      </w: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формировать у детей комплекс знаний, умений и навыков, позволяющих в дальнейшем осваивать профессиональные образовательные программы в области хореографического искусства.</w:t>
      </w:r>
    </w:p>
    <w:p w14:paraId="2C74CD3C" w14:textId="77777777" w:rsidR="00F30648" w:rsidRPr="00F30648" w:rsidRDefault="00F30648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Развивающие:</w:t>
      </w: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стимулировать развитие эмоциональности, памяти, мышления, воображения и творческой активности в ансамбле;</w:t>
      </w:r>
    </w:p>
    <w:p w14:paraId="17F24AA5" w14:textId="77777777" w:rsidR="00F30648" w:rsidRPr="00F30648" w:rsidRDefault="00F30648" w:rsidP="00F30648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>- развивать чувства ансамбля (чувства партнерства), двигательно-танцевальной способности, артистизм;</w:t>
      </w:r>
    </w:p>
    <w:p w14:paraId="4526593C" w14:textId="77777777" w:rsidR="00F30648" w:rsidRPr="00F30648" w:rsidRDefault="00F30648" w:rsidP="009E3B3D">
      <w:pPr>
        <w:widowControl/>
        <w:autoSpaceDE/>
        <w:autoSpaceDN/>
        <w:adjustRightInd/>
        <w:ind w:firstLine="708"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u w:val="single"/>
          <w:shd w:val="clear" w:color="auto" w:fill="FFFFFF"/>
        </w:rPr>
        <w:t>Воспитательные:</w:t>
      </w: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развивать музыкальные способности: слух, ритм, память и музыкальность;</w:t>
      </w:r>
    </w:p>
    <w:p w14:paraId="6B3A1C99" w14:textId="77777777" w:rsidR="00F30648" w:rsidRPr="00F30648" w:rsidRDefault="00F30648" w:rsidP="00F30648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t>- развивать художественно-эстетический вкус, формировать уровень эстетических оценок, суждений;</w:t>
      </w:r>
    </w:p>
    <w:p w14:paraId="2F681690" w14:textId="77777777" w:rsidR="00F30648" w:rsidRPr="00F30648" w:rsidRDefault="00F30648" w:rsidP="00F30648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F30648">
        <w:rPr>
          <w:rFonts w:eastAsia="Times New Roman"/>
          <w:color w:val="000000"/>
          <w:sz w:val="28"/>
          <w:szCs w:val="28"/>
          <w:shd w:val="clear" w:color="auto" w:fill="FFFFFF"/>
        </w:rPr>
        <w:lastRenderedPageBreak/>
        <w:t>- расширять знания в области современной музыки, воспитывать музыкальную культуру;</w:t>
      </w:r>
    </w:p>
    <w:p w14:paraId="47366B41" w14:textId="77777777" w:rsidR="00F30648" w:rsidRPr="00F30648" w:rsidRDefault="00F30648" w:rsidP="00F30648">
      <w:pPr>
        <w:widowControl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7F545BFD" w14:textId="4A9CEB3E" w:rsidR="00557F1B" w:rsidRPr="009E3B3D" w:rsidRDefault="00F30648" w:rsidP="009E3B3D">
      <w:pPr>
        <w:pStyle w:val="a7"/>
        <w:numPr>
          <w:ilvl w:val="0"/>
          <w:numId w:val="20"/>
        </w:numPr>
        <w:kinsoku w:val="0"/>
        <w:overflowPunct w:val="0"/>
        <w:spacing w:before="20" w:line="220" w:lineRule="exact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формы занятий</w:t>
      </w:r>
      <w:r w:rsidR="009E3B3D"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14:paraId="625A064C" w14:textId="77777777" w:rsidR="00557F1B" w:rsidRPr="009E3B3D" w:rsidRDefault="00557F1B" w:rsidP="00557F1B">
      <w:pPr>
        <w:kinsoku w:val="0"/>
        <w:overflowPunct w:val="0"/>
        <w:spacing w:before="20" w:line="220" w:lineRule="exact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2B08886" w14:textId="456A009A" w:rsidR="00557F1B" w:rsidRPr="009E3B3D" w:rsidRDefault="00F30648" w:rsidP="000F6FA5">
      <w:pPr>
        <w:pStyle w:val="TableParagrap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В своей педагогической работе использую следующие </w:t>
      </w:r>
      <w:r w:rsidR="000F6FA5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м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етоды и формы развития творческих навыков учащихся</w:t>
      </w:r>
      <w:r w:rsidR="000F6FA5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: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0F2FC33A" w14:textId="77777777" w:rsidR="000F6FA5" w:rsidRPr="009E3B3D" w:rsidRDefault="00F30648" w:rsidP="009E3B3D">
      <w:pPr>
        <w:pStyle w:val="TableParagraph"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Наглядный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, наглядно-слуховой прием; наглядно-зрительный прием. Исполнение музыки должно сопровождаться показом. </w:t>
      </w:r>
    </w:p>
    <w:p w14:paraId="14E6971A" w14:textId="77777777" w:rsidR="009E3B3D" w:rsidRDefault="00F30648" w:rsidP="009E3B3D">
      <w:pPr>
        <w:pStyle w:val="TableParagraph"/>
        <w:ind w:left="360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Пока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з движения нужно заранее хорошо продумать: сравнительно легко продемонстрировать действия отдельных персонажей-образов и намного сложнее развернуть сюжет игры или различные хороводные построения.                                                                                                                          </w:t>
      </w: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Словесный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. Беседа о характере музыки, средствах ее выразительности, объяснение, рассказ, напоминание, оценка. Этот метод широко применяется в процессе обучения ритмике как самостоятельный, так и в сочетании с наглядным и практическим методами.                 </w:t>
      </w:r>
    </w:p>
    <w:p w14:paraId="4EC292AA" w14:textId="17BEFC6D" w:rsidR="000F6FA5" w:rsidRPr="009E3B3D" w:rsidRDefault="00F30648" w:rsidP="009E3B3D">
      <w:pPr>
        <w:pStyle w:val="TableParagraph"/>
        <w:ind w:left="360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   </w:t>
      </w: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Практический.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При использовании практического метода (многократное выполнение конкретного музыкально-ритмического движения) особенно важно предварительно «отрабатывать» в подводящих, подготовительных упражнениях элементы бега, поскоков, подпрыгиваний, манипуляций с предметами и т.д., а затем уже включать их в игры, пляски и хороводы.               </w:t>
      </w:r>
    </w:p>
    <w:p w14:paraId="007D7C0E" w14:textId="77777777" w:rsidR="000F6FA5" w:rsidRPr="009E3B3D" w:rsidRDefault="000F6FA5" w:rsidP="00F30648">
      <w:pPr>
        <w:pStyle w:val="TableParagraph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9723A45" w14:textId="08442549" w:rsidR="00557F1B" w:rsidRPr="009E3B3D" w:rsidRDefault="00F30648" w:rsidP="00F30648">
      <w:pPr>
        <w:pStyle w:val="TableParagrap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  </w:t>
      </w:r>
    </w:p>
    <w:p w14:paraId="5C3F8F75" w14:textId="0903B2C0" w:rsidR="00F30648" w:rsidRPr="009E3B3D" w:rsidRDefault="00F30648" w:rsidP="00F30648">
      <w:pPr>
        <w:pStyle w:val="a7"/>
        <w:numPr>
          <w:ilvl w:val="0"/>
          <w:numId w:val="14"/>
        </w:numPr>
        <w:kinsoku w:val="0"/>
        <w:overflowPunct w:val="0"/>
        <w:spacing w:before="20" w:line="220" w:lineRule="exact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Применение игры на занятиях Ритмика и танец. </w:t>
      </w:r>
    </w:p>
    <w:p w14:paraId="767F2B56" w14:textId="77777777" w:rsidR="00997495" w:rsidRPr="009E3B3D" w:rsidRDefault="00997495" w:rsidP="00997495">
      <w:pPr>
        <w:pStyle w:val="a7"/>
        <w:kinsoku w:val="0"/>
        <w:overflowPunct w:val="0"/>
        <w:spacing w:before="20" w:line="220" w:lineRule="exact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1DBE6F2B" w14:textId="096D37B6" w:rsidR="00997495" w:rsidRPr="009E3B3D" w:rsidRDefault="00997495" w:rsidP="009E3B3D">
      <w:pPr>
        <w:pStyle w:val="TableParagraph"/>
        <w:ind w:firstLine="360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Эта технология применяется мною так как б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ольшое значение на уроках танцевальной ритмики имеет игра. Игра – самая близкая форма деятельности детей, в ней ребенок </w:t>
      </w:r>
      <w:proofErr w:type="gram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черпает  образы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для решения новых жизненных задач, возникающих в познании, в труде, в художественном творчестве. Опора на игру - </w:t>
      </w:r>
      <w:proofErr w:type="gram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это  важнейший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путь включение детей </w:t>
      </w:r>
      <w:proofErr w:type="gram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в  учебную</w:t>
      </w:r>
      <w:proofErr w:type="gram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 деятельность способ обеспечения эмоционального отклика на воспитательные воздействия и нормальных условий жизнедеятельности. Игра погружает ребенка в </w:t>
      </w:r>
      <w:proofErr w:type="spellStart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самоисследование</w:t>
      </w:r>
      <w:proofErr w:type="spellEnd"/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, учит понимать себя и справляться с трудностями.</w:t>
      </w: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br/>
        <w:t xml:space="preserve"> Форма игры создает условия для раскрытия эмоционального мира каждого ребенка и усвоения им необходимых знаний, понятий, формирования навыков в обстановке эмоционального комфорта. В процессе игры создаются условия для общения детей в паре, в группе, проявляются личностные качества, а педагог в процессе игры имеет возможность корректировать отношения между детьми, активизировать творческую деятельность группы, создавать условия для наиболее полного проявления каждого ребенка в рамках заданных правил.</w:t>
      </w:r>
    </w:p>
    <w:p w14:paraId="6DC95CF4" w14:textId="7D6B7D19" w:rsidR="00557F1B" w:rsidRPr="009E3B3D" w:rsidRDefault="00997495" w:rsidP="00997495">
      <w:pPr>
        <w:pStyle w:val="TableParagraph"/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 xml:space="preserve">III Результативность опыта </w:t>
      </w:r>
    </w:p>
    <w:p w14:paraId="536F0C03" w14:textId="4A025B9F" w:rsidR="00557F1B" w:rsidRPr="009E3B3D" w:rsidRDefault="00997495" w:rsidP="00997495">
      <w:pPr>
        <w:pStyle w:val="TableParagrap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Итоги наблюдений, осуществлённых в процессе работы, позволяют сделать выводы о позитивных результатах проведённой работы:</w:t>
      </w:r>
    </w:p>
    <w:p w14:paraId="6A54A0F6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4BAFE6B7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Предметные:</w:t>
      </w:r>
    </w:p>
    <w:p w14:paraId="3632E328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устойчивый интерес к хореографии, к художественным традициям своего народа, к различным видам музыкально-творческой деятельности, понимание значения танца в жизни человека;</w:t>
      </w:r>
    </w:p>
    <w:p w14:paraId="594145DA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lastRenderedPageBreak/>
        <w:t>- освоение танцевальных направлений как духовного опыта поколений;</w:t>
      </w:r>
    </w:p>
    <w:p w14:paraId="3821B19C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знание основных закономерностей хореографического искусства, умения и навыки в различных видах учебно-творческой деятельности.</w:t>
      </w:r>
    </w:p>
    <w:p w14:paraId="7FA77959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У детей формируются умения:</w:t>
      </w:r>
    </w:p>
    <w:p w14:paraId="56E736B4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понимать роль хореографии в жизни человека; различать лирические, эпические, драматические образы в танце; определять по характерным признакам хореографических композиций к соответствующему танцевальному направлению и стилю - танец классический, народный, эстрадный, современный;</w:t>
      </w:r>
    </w:p>
    <w:p w14:paraId="7F2A7C77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эмоционально воспринимать и оценивать танец; </w:t>
      </w:r>
    </w:p>
    <w:p w14:paraId="1BF5E2B6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понимать специфику хореографического языка, получать представление о средствах танцевальной выразительности;</w:t>
      </w:r>
    </w:p>
    <w:p w14:paraId="43070ECC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исполнять танцевальные комбинации, участвовать в публичных выступлениях коллектива.</w:t>
      </w:r>
    </w:p>
    <w:p w14:paraId="00CF882C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4A7AE37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Метапредметные:</w:t>
      </w:r>
    </w:p>
    <w:p w14:paraId="1FD35098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являются способы деятельности, применяемые при решении проблем в реальных жизненных ситуациях; </w:t>
      </w:r>
    </w:p>
    <w:p w14:paraId="08C7A9AE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сравнение, анализ, обобщение, нахождение ассоциативных связей между произведениями разных видов искусства; </w:t>
      </w:r>
    </w:p>
    <w:p w14:paraId="6EC53ADB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работа с разными источниками информации, стремление к самостоятельному общению с искусством и художественному самообразованию; </w:t>
      </w:r>
    </w:p>
    <w:p w14:paraId="1F6FE66C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умение участвовать в танцевальной жизни коллектива, дома творчества, города и др. и продуктивно сотрудничать со сверстниками при решении различных творческих задач. </w:t>
      </w:r>
    </w:p>
    <w:p w14:paraId="22E78D09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У учащихся формируются умения:</w:t>
      </w:r>
    </w:p>
    <w:p w14:paraId="281A56E8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 наблюдать за разнообразными явлениями жизни, искусства и оценивать их; </w:t>
      </w:r>
    </w:p>
    <w:p w14:paraId="1584C472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выявлять особенности взаимодействия хореографии с другими видами искусства (литература, изобразительное искусство, театр и др.); </w:t>
      </w:r>
    </w:p>
    <w:p w14:paraId="21710BCD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находить ассоциативные связи между художественными образами в танце и других видов искусства; </w:t>
      </w:r>
    </w:p>
    <w:p w14:paraId="08DE8EC5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передавать свои впечатления в устной и письменной форме.</w:t>
      </w:r>
    </w:p>
    <w:p w14:paraId="5D17C021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7332A467" w14:textId="77777777" w:rsidR="00EE640F" w:rsidRPr="00EE640F" w:rsidRDefault="00EE640F" w:rsidP="00EE640F">
      <w:pPr>
        <w:widowControl/>
        <w:autoSpaceDE/>
        <w:autoSpaceDN/>
        <w:adjustRightInd/>
        <w:ind w:firstLine="708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Личностные:</w:t>
      </w:r>
    </w:p>
    <w:p w14:paraId="78D9EB44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 развитие художественно-эстетическое вкуса, проявляющееся в эмоционально-ценностном отношении к искусству; </w:t>
      </w:r>
    </w:p>
    <w:p w14:paraId="5B23869D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реализация творческого потенциала в процессе коллективного (или индивидуального) исполнения танцевальных образов; </w:t>
      </w:r>
    </w:p>
    <w:p w14:paraId="7CF01910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 позитивная самооценка своих танцевальных и творческих способностей. </w:t>
      </w:r>
    </w:p>
    <w:p w14:paraId="21FE6776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У учащихся формируются умения:</w:t>
      </w:r>
    </w:p>
    <w:p w14:paraId="37D3DC08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 xml:space="preserve">- высказывать личностно-оценочные суждения о роли хореографии в жизни; </w:t>
      </w:r>
    </w:p>
    <w:p w14:paraId="55ACE14B" w14:textId="77777777" w:rsidR="00EE640F" w:rsidRPr="00EE640F" w:rsidRDefault="00EE640F" w:rsidP="00EE640F">
      <w:pPr>
        <w:widowControl/>
        <w:shd w:val="clear" w:color="auto" w:fill="FFFFFF"/>
        <w:autoSpaceDE/>
        <w:autoSpaceDN/>
        <w:adjustRightInd/>
        <w:jc w:val="bot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EE640F">
        <w:rPr>
          <w:rFonts w:eastAsia="Times New Roman"/>
          <w:color w:val="000000"/>
          <w:sz w:val="28"/>
          <w:szCs w:val="28"/>
          <w:shd w:val="clear" w:color="auto" w:fill="FFFFFF"/>
        </w:rPr>
        <w:t>- решать творческие задачи, участвовать в художественных событиях коллектива;</w:t>
      </w:r>
    </w:p>
    <w:p w14:paraId="1B6C8CD3" w14:textId="39C34A88" w:rsidR="00997495" w:rsidRPr="009E3B3D" w:rsidRDefault="00EE640F" w:rsidP="00EE640F">
      <w:pPr>
        <w:pStyle w:val="TableParagraph"/>
        <w:rPr>
          <w:rFonts w:eastAsia="Times New Roman"/>
          <w:color w:val="000000"/>
          <w:sz w:val="28"/>
          <w:szCs w:val="28"/>
          <w:shd w:val="clear" w:color="auto" w:fill="FFFFFF"/>
        </w:rPr>
      </w:pPr>
      <w:r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- проявлять творческую инициативу в различных сферах художественно-творческой деятельности, в художественно-эстетической жизни класса, школы</w:t>
      </w:r>
      <w:r w:rsidR="000F6FA5" w:rsidRPr="009E3B3D">
        <w:rPr>
          <w:rFonts w:eastAsia="Times New Roman"/>
          <w:color w:val="000000"/>
          <w:sz w:val="28"/>
          <w:szCs w:val="28"/>
          <w:shd w:val="clear" w:color="auto" w:fill="FFFFFF"/>
        </w:rPr>
        <w:t>.</w:t>
      </w:r>
    </w:p>
    <w:p w14:paraId="2E241734" w14:textId="77777777" w:rsidR="00997495" w:rsidRPr="009E3B3D" w:rsidRDefault="00997495" w:rsidP="00557F1B">
      <w:pPr>
        <w:kinsoku w:val="0"/>
        <w:overflowPunct w:val="0"/>
        <w:spacing w:line="150" w:lineRule="exact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0A03DE1A" w14:textId="77777777" w:rsidR="00997495" w:rsidRPr="009E3B3D" w:rsidRDefault="00997495" w:rsidP="00557F1B">
      <w:pPr>
        <w:kinsoku w:val="0"/>
        <w:overflowPunct w:val="0"/>
        <w:spacing w:line="150" w:lineRule="exact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4012DCC7" w14:textId="77777777" w:rsidR="00997495" w:rsidRPr="009E3B3D" w:rsidRDefault="00997495" w:rsidP="00557F1B">
      <w:pPr>
        <w:kinsoku w:val="0"/>
        <w:overflowPunct w:val="0"/>
        <w:spacing w:line="150" w:lineRule="exact"/>
        <w:rPr>
          <w:rFonts w:eastAsia="Times New Roman"/>
          <w:color w:val="000000"/>
          <w:sz w:val="28"/>
          <w:szCs w:val="28"/>
          <w:shd w:val="clear" w:color="auto" w:fill="FFFFFF"/>
        </w:rPr>
      </w:pPr>
    </w:p>
    <w:p w14:paraId="33801787" w14:textId="77777777" w:rsidR="00557F1B" w:rsidRPr="00EE640F" w:rsidRDefault="00557F1B" w:rsidP="00557F1B">
      <w:pPr>
        <w:kinsoku w:val="0"/>
        <w:overflowPunct w:val="0"/>
        <w:spacing w:before="5" w:line="240" w:lineRule="exact"/>
        <w:rPr>
          <w:sz w:val="32"/>
          <w:szCs w:val="32"/>
        </w:rPr>
      </w:pPr>
    </w:p>
    <w:sectPr w:rsidR="00557F1B" w:rsidRPr="00EE640F" w:rsidSect="00EE640F">
      <w:pgSz w:w="11900" w:h="16840"/>
      <w:pgMar w:top="980" w:right="360" w:bottom="280" w:left="1480" w:header="742" w:footer="0" w:gutter="0"/>
      <w:pgNumType w:start="7"/>
      <w:cols w:space="720" w:equalWidth="0">
        <w:col w:w="1006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upperRoman"/>
      <w:lvlText w:val="%1."/>
      <w:lvlJc w:val="left"/>
      <w:pPr>
        <w:ind w:hanging="25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1">
      <w:start w:val="1"/>
      <w:numFmt w:val="upperRoman"/>
      <w:lvlText w:val="%2."/>
      <w:lvlJc w:val="left"/>
      <w:pPr>
        <w:ind w:hanging="250"/>
      </w:pPr>
      <w:rPr>
        <w:rFonts w:ascii="Times New Roman" w:hAnsi="Times New Roman" w:cs="Times New Roman"/>
        <w:b/>
        <w:bCs/>
        <w:spacing w:val="1"/>
        <w:sz w:val="28"/>
        <w:szCs w:val="28"/>
      </w:rPr>
    </w:lvl>
    <w:lvl w:ilvl="2">
      <w:start w:val="1"/>
      <w:numFmt w:val="decimal"/>
      <w:lvlText w:val="%3."/>
      <w:lvlJc w:val="left"/>
      <w:pPr>
        <w:ind w:hanging="709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0000403"/>
    <w:multiLevelType w:val="multilevel"/>
    <w:tmpl w:val="FFFFFFFF"/>
    <w:lvl w:ilvl="0">
      <w:numFmt w:val="bullet"/>
      <w:lvlText w:val="-"/>
      <w:lvlJc w:val="left"/>
      <w:pPr>
        <w:ind w:hanging="140"/>
      </w:pPr>
      <w:rPr>
        <w:rFonts w:ascii="Times New Roman" w:hAnsi="Times New Roman"/>
        <w:b w:val="0"/>
        <w:i/>
        <w:w w:val="99"/>
        <w:sz w:val="24"/>
      </w:rPr>
    </w:lvl>
    <w:lvl w:ilvl="1">
      <w:numFmt w:val="bullet"/>
      <w:lvlText w:val="•"/>
      <w:lvlJc w:val="left"/>
      <w:pPr>
        <w:ind w:hanging="361"/>
      </w:pPr>
      <w:rPr>
        <w:rFonts w:ascii="Arial" w:hAnsi="Arial"/>
        <w:b w:val="0"/>
        <w:w w:val="130"/>
        <w:sz w:val="20"/>
      </w:rPr>
    </w:lvl>
    <w:lvl w:ilvl="2">
      <w:numFmt w:val="bullet"/>
      <w:lvlText w:val="•"/>
      <w:lvlJc w:val="left"/>
      <w:pPr>
        <w:ind w:hanging="286"/>
      </w:pPr>
      <w:rPr>
        <w:rFonts w:ascii="Arial" w:hAnsi="Arial"/>
        <w:b w:val="0"/>
        <w:w w:val="130"/>
        <w:sz w:val="20"/>
      </w:rPr>
    </w:lvl>
    <w:lvl w:ilvl="3">
      <w:numFmt w:val="bullet"/>
      <w:lvlText w:val="•"/>
      <w:lvlJc w:val="left"/>
      <w:pPr>
        <w:ind w:hanging="286"/>
      </w:pPr>
      <w:rPr>
        <w:rFonts w:ascii="Arial" w:hAnsi="Arial"/>
        <w:b w:val="0"/>
        <w:w w:val="130"/>
        <w:sz w:val="20"/>
      </w:rPr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4"/>
    <w:multiLevelType w:val="multilevel"/>
    <w:tmpl w:val="FFFFFFFF"/>
    <w:lvl w:ilvl="0">
      <w:start w:val="1"/>
      <w:numFmt w:val="decimal"/>
      <w:lvlText w:val="%1."/>
      <w:lvlJc w:val="left"/>
      <w:pPr>
        <w:ind w:hanging="36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start w:val="5"/>
      <w:numFmt w:val="decimal"/>
      <w:lvlText w:val="%2."/>
      <w:lvlJc w:val="left"/>
      <w:pPr>
        <w:ind w:hanging="281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-"/>
      <w:lvlJc w:val="left"/>
      <w:pPr>
        <w:ind w:hanging="185"/>
      </w:pPr>
      <w:rPr>
        <w:rFonts w:ascii="Times New Roman" w:hAnsi="Times New Roman"/>
        <w:b w:val="0"/>
        <w:sz w:val="28"/>
      </w:rPr>
    </w:lvl>
    <w:lvl w:ilvl="1">
      <w:numFmt w:val="bullet"/>
      <w:lvlText w:val="•"/>
      <w:lvlJc w:val="left"/>
      <w:pPr>
        <w:ind w:hanging="286"/>
      </w:pPr>
      <w:rPr>
        <w:rFonts w:ascii="Arial" w:hAnsi="Arial"/>
        <w:b w:val="0"/>
        <w:w w:val="130"/>
        <w:sz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6"/>
    <w:multiLevelType w:val="multilevel"/>
    <w:tmpl w:val="FFFFFFFF"/>
    <w:lvl w:ilvl="0">
      <w:start w:val="1"/>
      <w:numFmt w:val="decimal"/>
      <w:lvlText w:val="%1."/>
      <w:lvlJc w:val="left"/>
      <w:pPr>
        <w:ind w:hanging="286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  <w:pPr>
        <w:ind w:hanging="286"/>
      </w:pPr>
      <w:rPr>
        <w:rFonts w:ascii="Arial" w:hAnsi="Arial"/>
        <w:b w:val="0"/>
        <w:w w:val="130"/>
        <w:sz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7"/>
    <w:multiLevelType w:val="multilevel"/>
    <w:tmpl w:val="FFFFFFFF"/>
    <w:lvl w:ilvl="0">
      <w:start w:val="1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8"/>
    <w:multiLevelType w:val="multilevel"/>
    <w:tmpl w:val="FFFFFFFF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9"/>
    <w:multiLevelType w:val="multilevel"/>
    <w:tmpl w:val="FFFFFFFF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A"/>
    <w:multiLevelType w:val="multilevel"/>
    <w:tmpl w:val="FFFFFFFF"/>
    <w:lvl w:ilvl="0">
      <w:start w:val="1"/>
      <w:numFmt w:val="decimal"/>
      <w:lvlText w:val="%1."/>
      <w:lvlJc w:val="left"/>
      <w:pPr>
        <w:ind w:hanging="281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B"/>
    <w:multiLevelType w:val="multilevel"/>
    <w:tmpl w:val="FFFFFFFF"/>
    <w:lvl w:ilvl="0">
      <w:start w:val="1"/>
      <w:numFmt w:val="decimal"/>
      <w:lvlText w:val="%1)"/>
      <w:lvlJc w:val="left"/>
      <w:pPr>
        <w:ind w:hanging="375"/>
      </w:pPr>
      <w:rPr>
        <w:rFonts w:ascii="Times New Roman" w:hAnsi="Times New Roman" w:cs="Times New Roman"/>
        <w:b/>
        <w:bCs/>
        <w:i/>
        <w:iCs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C"/>
    <w:multiLevelType w:val="multilevel"/>
    <w:tmpl w:val="FFFFFFFF"/>
    <w:lvl w:ilvl="0">
      <w:start w:val="1"/>
      <w:numFmt w:val="decimal"/>
      <w:lvlText w:val="%1."/>
      <w:lvlJc w:val="left"/>
      <w:pPr>
        <w:ind w:hanging="286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start w:val="1"/>
      <w:numFmt w:val="decimal"/>
      <w:lvlText w:val="%2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D"/>
    <w:multiLevelType w:val="multilevel"/>
    <w:tmpl w:val="FFFFFFFF"/>
    <w:lvl w:ilvl="0">
      <w:start w:val="8"/>
      <w:numFmt w:val="decimal"/>
      <w:lvlText w:val="%1."/>
      <w:lvlJc w:val="left"/>
      <w:pPr>
        <w:ind w:hanging="360"/>
      </w:pPr>
      <w:rPr>
        <w:rFonts w:ascii="Times New Roman" w:hAnsi="Times New Roman" w:cs="Times New Roman"/>
        <w:b w:val="0"/>
        <w:bCs w:val="0"/>
        <w:spacing w:val="1"/>
        <w:sz w:val="28"/>
        <w:szCs w:val="28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24C49AC"/>
    <w:multiLevelType w:val="hybridMultilevel"/>
    <w:tmpl w:val="EF3452F6"/>
    <w:lvl w:ilvl="0" w:tplc="DB5A90C2">
      <w:start w:val="1"/>
      <w:numFmt w:val="upperRoman"/>
      <w:lvlText w:val="%1."/>
      <w:lvlJc w:val="left"/>
      <w:pPr>
        <w:ind w:left="1541" w:hanging="72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901" w:hanging="360"/>
      </w:pPr>
    </w:lvl>
    <w:lvl w:ilvl="2" w:tplc="0419001B" w:tentative="1">
      <w:start w:val="1"/>
      <w:numFmt w:val="lowerRoman"/>
      <w:lvlText w:val="%3."/>
      <w:lvlJc w:val="right"/>
      <w:pPr>
        <w:ind w:left="2621" w:hanging="180"/>
      </w:pPr>
    </w:lvl>
    <w:lvl w:ilvl="3" w:tplc="0419000F" w:tentative="1">
      <w:start w:val="1"/>
      <w:numFmt w:val="decimal"/>
      <w:lvlText w:val="%4."/>
      <w:lvlJc w:val="left"/>
      <w:pPr>
        <w:ind w:left="3341" w:hanging="360"/>
      </w:pPr>
    </w:lvl>
    <w:lvl w:ilvl="4" w:tplc="04190019" w:tentative="1">
      <w:start w:val="1"/>
      <w:numFmt w:val="lowerLetter"/>
      <w:lvlText w:val="%5."/>
      <w:lvlJc w:val="left"/>
      <w:pPr>
        <w:ind w:left="4061" w:hanging="360"/>
      </w:pPr>
    </w:lvl>
    <w:lvl w:ilvl="5" w:tplc="0419001B" w:tentative="1">
      <w:start w:val="1"/>
      <w:numFmt w:val="lowerRoman"/>
      <w:lvlText w:val="%6."/>
      <w:lvlJc w:val="right"/>
      <w:pPr>
        <w:ind w:left="4781" w:hanging="180"/>
      </w:pPr>
    </w:lvl>
    <w:lvl w:ilvl="6" w:tplc="0419000F" w:tentative="1">
      <w:start w:val="1"/>
      <w:numFmt w:val="decimal"/>
      <w:lvlText w:val="%7."/>
      <w:lvlJc w:val="left"/>
      <w:pPr>
        <w:ind w:left="5501" w:hanging="360"/>
      </w:pPr>
    </w:lvl>
    <w:lvl w:ilvl="7" w:tplc="04190019" w:tentative="1">
      <w:start w:val="1"/>
      <w:numFmt w:val="lowerLetter"/>
      <w:lvlText w:val="%8."/>
      <w:lvlJc w:val="left"/>
      <w:pPr>
        <w:ind w:left="6221" w:hanging="360"/>
      </w:pPr>
    </w:lvl>
    <w:lvl w:ilvl="8" w:tplc="0419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13" w15:restartNumberingAfterBreak="0">
    <w:nsid w:val="15FC06C4"/>
    <w:multiLevelType w:val="hybridMultilevel"/>
    <w:tmpl w:val="B878482A"/>
    <w:lvl w:ilvl="0" w:tplc="FD0E99CC">
      <w:start w:val="2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color w:val="000000"/>
        <w:w w:val="1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292B9B"/>
    <w:multiLevelType w:val="hybridMultilevel"/>
    <w:tmpl w:val="65CCD032"/>
    <w:lvl w:ilvl="0" w:tplc="A32E9E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E546043"/>
    <w:multiLevelType w:val="hybridMultilevel"/>
    <w:tmpl w:val="AD24AC38"/>
    <w:lvl w:ilvl="0" w:tplc="5CC42F1C">
      <w:start w:val="1"/>
      <w:numFmt w:val="decimal"/>
      <w:lvlText w:val="%1."/>
      <w:lvlJc w:val="left"/>
      <w:pPr>
        <w:ind w:left="1181" w:hanging="36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901" w:hanging="360"/>
      </w:pPr>
    </w:lvl>
    <w:lvl w:ilvl="2" w:tplc="0419001B" w:tentative="1">
      <w:start w:val="1"/>
      <w:numFmt w:val="lowerRoman"/>
      <w:lvlText w:val="%3."/>
      <w:lvlJc w:val="right"/>
      <w:pPr>
        <w:ind w:left="2621" w:hanging="180"/>
      </w:pPr>
    </w:lvl>
    <w:lvl w:ilvl="3" w:tplc="0419000F" w:tentative="1">
      <w:start w:val="1"/>
      <w:numFmt w:val="decimal"/>
      <w:lvlText w:val="%4."/>
      <w:lvlJc w:val="left"/>
      <w:pPr>
        <w:ind w:left="3341" w:hanging="360"/>
      </w:pPr>
    </w:lvl>
    <w:lvl w:ilvl="4" w:tplc="04190019" w:tentative="1">
      <w:start w:val="1"/>
      <w:numFmt w:val="lowerLetter"/>
      <w:lvlText w:val="%5."/>
      <w:lvlJc w:val="left"/>
      <w:pPr>
        <w:ind w:left="4061" w:hanging="360"/>
      </w:pPr>
    </w:lvl>
    <w:lvl w:ilvl="5" w:tplc="0419001B" w:tentative="1">
      <w:start w:val="1"/>
      <w:numFmt w:val="lowerRoman"/>
      <w:lvlText w:val="%6."/>
      <w:lvlJc w:val="right"/>
      <w:pPr>
        <w:ind w:left="4781" w:hanging="180"/>
      </w:pPr>
    </w:lvl>
    <w:lvl w:ilvl="6" w:tplc="0419000F" w:tentative="1">
      <w:start w:val="1"/>
      <w:numFmt w:val="decimal"/>
      <w:lvlText w:val="%7."/>
      <w:lvlJc w:val="left"/>
      <w:pPr>
        <w:ind w:left="5501" w:hanging="360"/>
      </w:pPr>
    </w:lvl>
    <w:lvl w:ilvl="7" w:tplc="04190019" w:tentative="1">
      <w:start w:val="1"/>
      <w:numFmt w:val="lowerLetter"/>
      <w:lvlText w:val="%8."/>
      <w:lvlJc w:val="left"/>
      <w:pPr>
        <w:ind w:left="6221" w:hanging="360"/>
      </w:pPr>
    </w:lvl>
    <w:lvl w:ilvl="8" w:tplc="0419001B" w:tentative="1">
      <w:start w:val="1"/>
      <w:numFmt w:val="lowerRoman"/>
      <w:lvlText w:val="%9."/>
      <w:lvlJc w:val="right"/>
      <w:pPr>
        <w:ind w:left="6941" w:hanging="180"/>
      </w:pPr>
    </w:lvl>
  </w:abstractNum>
  <w:abstractNum w:abstractNumId="16" w15:restartNumberingAfterBreak="0">
    <w:nsid w:val="51241953"/>
    <w:multiLevelType w:val="hybridMultilevel"/>
    <w:tmpl w:val="8286B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2C5C50"/>
    <w:multiLevelType w:val="hybridMultilevel"/>
    <w:tmpl w:val="945AC636"/>
    <w:lvl w:ilvl="0" w:tplc="C7BC2E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05829B0"/>
    <w:multiLevelType w:val="hybridMultilevel"/>
    <w:tmpl w:val="BF38722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525561"/>
    <w:multiLevelType w:val="hybridMultilevel"/>
    <w:tmpl w:val="D20468E6"/>
    <w:lvl w:ilvl="0" w:tplc="D35C248E">
      <w:start w:val="1"/>
      <w:numFmt w:val="upperRoman"/>
      <w:lvlText w:val="%1."/>
      <w:lvlJc w:val="left"/>
      <w:pPr>
        <w:ind w:left="4191" w:hanging="72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4551" w:hanging="360"/>
      </w:pPr>
    </w:lvl>
    <w:lvl w:ilvl="2" w:tplc="0419001B" w:tentative="1">
      <w:start w:val="1"/>
      <w:numFmt w:val="lowerRoman"/>
      <w:lvlText w:val="%3."/>
      <w:lvlJc w:val="right"/>
      <w:pPr>
        <w:ind w:left="5271" w:hanging="180"/>
      </w:pPr>
    </w:lvl>
    <w:lvl w:ilvl="3" w:tplc="0419000F" w:tentative="1">
      <w:start w:val="1"/>
      <w:numFmt w:val="decimal"/>
      <w:lvlText w:val="%4."/>
      <w:lvlJc w:val="left"/>
      <w:pPr>
        <w:ind w:left="5991" w:hanging="360"/>
      </w:pPr>
    </w:lvl>
    <w:lvl w:ilvl="4" w:tplc="04190019" w:tentative="1">
      <w:start w:val="1"/>
      <w:numFmt w:val="lowerLetter"/>
      <w:lvlText w:val="%5."/>
      <w:lvlJc w:val="left"/>
      <w:pPr>
        <w:ind w:left="6711" w:hanging="360"/>
      </w:pPr>
    </w:lvl>
    <w:lvl w:ilvl="5" w:tplc="0419001B" w:tentative="1">
      <w:start w:val="1"/>
      <w:numFmt w:val="lowerRoman"/>
      <w:lvlText w:val="%6."/>
      <w:lvlJc w:val="right"/>
      <w:pPr>
        <w:ind w:left="7431" w:hanging="180"/>
      </w:pPr>
    </w:lvl>
    <w:lvl w:ilvl="6" w:tplc="0419000F" w:tentative="1">
      <w:start w:val="1"/>
      <w:numFmt w:val="decimal"/>
      <w:lvlText w:val="%7."/>
      <w:lvlJc w:val="left"/>
      <w:pPr>
        <w:ind w:left="8151" w:hanging="360"/>
      </w:pPr>
    </w:lvl>
    <w:lvl w:ilvl="7" w:tplc="04190019" w:tentative="1">
      <w:start w:val="1"/>
      <w:numFmt w:val="lowerLetter"/>
      <w:lvlText w:val="%8."/>
      <w:lvlJc w:val="left"/>
      <w:pPr>
        <w:ind w:left="8871" w:hanging="360"/>
      </w:pPr>
    </w:lvl>
    <w:lvl w:ilvl="8" w:tplc="0419001B" w:tentative="1">
      <w:start w:val="1"/>
      <w:numFmt w:val="lowerRoman"/>
      <w:lvlText w:val="%9."/>
      <w:lvlJc w:val="right"/>
      <w:pPr>
        <w:ind w:left="9591" w:hanging="180"/>
      </w:pPr>
    </w:lvl>
  </w:abstractNum>
  <w:num w:numId="1" w16cid:durableId="518474239">
    <w:abstractNumId w:val="11"/>
  </w:num>
  <w:num w:numId="2" w16cid:durableId="2092311642">
    <w:abstractNumId w:val="10"/>
  </w:num>
  <w:num w:numId="3" w16cid:durableId="1243373222">
    <w:abstractNumId w:val="9"/>
  </w:num>
  <w:num w:numId="4" w16cid:durableId="1407387137">
    <w:abstractNumId w:val="8"/>
  </w:num>
  <w:num w:numId="5" w16cid:durableId="385224112">
    <w:abstractNumId w:val="7"/>
  </w:num>
  <w:num w:numId="6" w16cid:durableId="1573196790">
    <w:abstractNumId w:val="6"/>
  </w:num>
  <w:num w:numId="7" w16cid:durableId="2058893386">
    <w:abstractNumId w:val="5"/>
  </w:num>
  <w:num w:numId="8" w16cid:durableId="870847145">
    <w:abstractNumId w:val="4"/>
  </w:num>
  <w:num w:numId="9" w16cid:durableId="65539685">
    <w:abstractNumId w:val="3"/>
  </w:num>
  <w:num w:numId="10" w16cid:durableId="1861815529">
    <w:abstractNumId w:val="2"/>
  </w:num>
  <w:num w:numId="11" w16cid:durableId="2119596697">
    <w:abstractNumId w:val="1"/>
  </w:num>
  <w:num w:numId="12" w16cid:durableId="449015498">
    <w:abstractNumId w:val="0"/>
  </w:num>
  <w:num w:numId="13" w16cid:durableId="1023673116">
    <w:abstractNumId w:val="13"/>
  </w:num>
  <w:num w:numId="14" w16cid:durableId="659231587">
    <w:abstractNumId w:val="18"/>
  </w:num>
  <w:num w:numId="15" w16cid:durableId="238249322">
    <w:abstractNumId w:val="19"/>
  </w:num>
  <w:num w:numId="16" w16cid:durableId="1864901943">
    <w:abstractNumId w:val="12"/>
  </w:num>
  <w:num w:numId="17" w16cid:durableId="1516723961">
    <w:abstractNumId w:val="15"/>
  </w:num>
  <w:num w:numId="18" w16cid:durableId="720401900">
    <w:abstractNumId w:val="16"/>
  </w:num>
  <w:num w:numId="19" w16cid:durableId="369456040">
    <w:abstractNumId w:val="14"/>
  </w:num>
  <w:num w:numId="20" w16cid:durableId="203739089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CB6"/>
    <w:rsid w:val="000F4924"/>
    <w:rsid w:val="000F6FA5"/>
    <w:rsid w:val="00414326"/>
    <w:rsid w:val="004E0128"/>
    <w:rsid w:val="00557F1B"/>
    <w:rsid w:val="006864EA"/>
    <w:rsid w:val="007F0CB6"/>
    <w:rsid w:val="00997495"/>
    <w:rsid w:val="009E3B3D"/>
    <w:rsid w:val="00C20E1F"/>
    <w:rsid w:val="00CD4109"/>
    <w:rsid w:val="00D16892"/>
    <w:rsid w:val="00E4526F"/>
    <w:rsid w:val="00EE640F"/>
    <w:rsid w:val="00F3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5C80B6"/>
  <w15:chartTrackingRefBased/>
  <w15:docId w15:val="{D9A01FED-F5CA-4D31-8C3D-91D9D286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57F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F0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0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0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0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0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0C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0C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0C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0C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F0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F0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F0CB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F0CB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F0C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F0C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F0C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F0C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F0C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F0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0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F0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F0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F0CB6"/>
    <w:rPr>
      <w:i/>
      <w:iCs/>
      <w:color w:val="404040" w:themeColor="text1" w:themeTint="BF"/>
    </w:rPr>
  </w:style>
  <w:style w:type="paragraph" w:styleId="a7">
    <w:name w:val="List Paragraph"/>
    <w:basedOn w:val="a"/>
    <w:uiPriority w:val="1"/>
    <w:qFormat/>
    <w:rsid w:val="007F0CB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F0CB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F0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F0CB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F0CB6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1"/>
    <w:qFormat/>
    <w:rsid w:val="00557F1B"/>
    <w:pPr>
      <w:ind w:left="821"/>
    </w:pPr>
    <w:rPr>
      <w:rFonts w:ascii="Arial" w:hAnsi="Arial" w:cs="Arial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557F1B"/>
    <w:rPr>
      <w:rFonts w:ascii="Arial" w:eastAsiaTheme="minorEastAsia" w:hAnsi="Arial" w:cs="Arial"/>
      <w:kern w:val="0"/>
      <w:sz w:val="28"/>
      <w:szCs w:val="28"/>
      <w:lang w:eastAsia="ru-RU"/>
      <w14:ligatures w14:val="none"/>
    </w:rPr>
  </w:style>
  <w:style w:type="paragraph" w:customStyle="1" w:styleId="TableParagraph">
    <w:name w:val="Table Paragraph"/>
    <w:basedOn w:val="a"/>
    <w:uiPriority w:val="1"/>
    <w:qFormat/>
    <w:rsid w:val="00557F1B"/>
  </w:style>
  <w:style w:type="paragraph" w:styleId="ae">
    <w:name w:val="header"/>
    <w:basedOn w:val="a"/>
    <w:link w:val="af"/>
    <w:uiPriority w:val="99"/>
    <w:semiHidden/>
    <w:unhideWhenUsed/>
    <w:rsid w:val="00557F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557F1B"/>
    <w:rPr>
      <w:rFonts w:ascii="Times New Roman" w:eastAsiaTheme="minorEastAsia" w:hAnsi="Times New Roman" w:cs="Times New Roman"/>
      <w:kern w:val="0"/>
      <w:lang w:eastAsia="ru-RU"/>
      <w14:ligatures w14:val="none"/>
    </w:rPr>
  </w:style>
  <w:style w:type="paragraph" w:styleId="af0">
    <w:name w:val="footer"/>
    <w:basedOn w:val="a"/>
    <w:link w:val="af1"/>
    <w:uiPriority w:val="99"/>
    <w:semiHidden/>
    <w:unhideWhenUsed/>
    <w:rsid w:val="00557F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557F1B"/>
    <w:rPr>
      <w:rFonts w:ascii="Times New Roman" w:eastAsiaTheme="minorEastAsia" w:hAnsi="Times New Roman" w:cs="Times New Roman"/>
      <w:kern w:val="0"/>
      <w:lang w:eastAsia="ru-RU"/>
      <w14:ligatures w14:val="none"/>
    </w:rPr>
  </w:style>
  <w:style w:type="character" w:styleId="af2">
    <w:name w:val="Strong"/>
    <w:basedOn w:val="a0"/>
    <w:uiPriority w:val="22"/>
    <w:qFormat/>
    <w:rsid w:val="004E0128"/>
    <w:rPr>
      <w:b/>
      <w:bCs/>
    </w:rPr>
  </w:style>
  <w:style w:type="paragraph" w:styleId="af3">
    <w:name w:val="Normal (Web)"/>
    <w:basedOn w:val="a"/>
    <w:unhideWhenUsed/>
    <w:rsid w:val="00F30648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1">
    <w:name w:val="c1"/>
    <w:basedOn w:val="a"/>
    <w:rsid w:val="00E4526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c2">
    <w:name w:val="c2"/>
    <w:basedOn w:val="a0"/>
    <w:rsid w:val="00E45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1969</Words>
  <Characters>11225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Lena210789@yandex.ru</dc:creator>
  <cp:keywords/>
  <dc:description/>
  <cp:lastModifiedBy>Lena210789@yandex.ru</cp:lastModifiedBy>
  <cp:revision>3</cp:revision>
  <dcterms:created xsi:type="dcterms:W3CDTF">2025-12-07T09:35:00Z</dcterms:created>
  <dcterms:modified xsi:type="dcterms:W3CDTF">2025-12-07T09:38:00Z</dcterms:modified>
</cp:coreProperties>
</file>