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1. Значение физического воспитания</w:t>
      </w:r>
      <w:bookmarkStart w:id="0" w:name="_GoBack"/>
      <w:bookmarkEnd w:id="0"/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К сожалению, здоровье и здоровый образ жизни пока не занимают первые места в иерархии потребностей человека нашего общества. Сейчас практически не встретишь абсолютно здорового ребенка. В последнее время </w:t>
      </w:r>
      <w:proofErr w:type="gramStart"/>
      <w:r w:rsidRPr="00B9048E">
        <w:rPr>
          <w:rFonts w:ascii="Times New Roman" w:hAnsi="Times New Roman" w:cs="Times New Roman"/>
          <w:sz w:val="28"/>
          <w:szCs w:val="28"/>
        </w:rPr>
        <w:t>в наметилась</w:t>
      </w:r>
      <w:proofErr w:type="gramEnd"/>
      <w:r w:rsidRPr="00B9048E">
        <w:rPr>
          <w:rFonts w:ascii="Times New Roman" w:hAnsi="Times New Roman" w:cs="Times New Roman"/>
          <w:sz w:val="28"/>
          <w:szCs w:val="28"/>
        </w:rPr>
        <w:t xml:space="preserve"> устойчивая тенденция к ухудшению состояния здоровья школьников. Интенсивность учебного труда учащихся очень высокая, что является существенным фактором ослабления здоровья и роста числа различных отклонений в состоянии организма. Причинами этих отклонений являются малоподвижный образ жизни (гиподинамия), накапливание отрицательных эмоций без физической разрядки, психоэмоциональные изменения.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Необходимо найти способы и методы для сохранения и укрепления здоровья учащихся. Известно, какое большое значение имеет хорошо организованное физическое воспитание для укрепления здоровья детей, гармоничного развития, повышения работоспособности их организма и расширения функциональных возможностей. Одной из важнейших целей физической культуры в основной школе является развитие основных физических качеств и повышение физической подготовленности учащихся.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У школьников основным видом деятельности становится умственный труд, требующий постоянной концентрации внимания, удержания тела в длительном сидячем положении за столом, необходимых в связи с этим волевых усилий. Это требует достаточно высокого развития силы и выносливости соответствующих групп мышц.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Поэтому перед каждым учителем физической культуры возникают вопросы: как организовать деятельность школьников так, чтобы дать каждому ученику оптимальную нагрузку с учётом его подготовленности, группы здоровья? Как развивать интерес учащихся к урокам физкультуры, потребность в здоровом образе жизни, учитывая появление более сильных интересов в жизни школьников? Как сделать привлекательным урок физкультуры для всех детей? Как достичь на уроке оптимального сочетания </w:t>
      </w:r>
      <w:r w:rsidRPr="00B9048E">
        <w:rPr>
          <w:rFonts w:ascii="Times New Roman" w:hAnsi="Times New Roman" w:cs="Times New Roman"/>
          <w:sz w:val="28"/>
          <w:szCs w:val="28"/>
        </w:rPr>
        <w:lastRenderedPageBreak/>
        <w:t>оздоровительного, тренировочного, образовательного компонентов физкультурной деятельности? Как сделать, чтобы предмет "Физическая культура" оказывал на школьников целостное воздействие, стимулируя их сознательное саморазвитие, самосовершенствование, самореализацию.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Спортивные и подвижные игры являются эффективным средством физического развития и поддержание высокой работоспособности, успешного роста и развития детей, а также ранней профилактики различных заболеваний, особенно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сердечнососудистой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>, дыхательной, мышечной патологий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2.1. Подвижные игры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Важную роль на уроках физической культуры отвожу на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спортивные и подвижные игры</w:t>
      </w:r>
      <w:r w:rsidRPr="00B9048E">
        <w:rPr>
          <w:rFonts w:ascii="Times New Roman" w:hAnsi="Times New Roman" w:cs="Times New Roman"/>
          <w:sz w:val="28"/>
          <w:szCs w:val="28"/>
        </w:rPr>
        <w:t>. В силу присущей им психологической особенности, они вызывают сильный эмоциональный отклик у обучающихся. Поэтому, играя обучающиеся с одной стороны, улучшают свое физическое развитие, а с другой, делают это с удовольствием и без принуждения.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i/>
          <w:iCs/>
          <w:sz w:val="28"/>
          <w:szCs w:val="28"/>
        </w:rPr>
        <w:t>Подвижные игры</w:t>
      </w:r>
      <w:r w:rsidRPr="00B9048E">
        <w:rPr>
          <w:rFonts w:ascii="Times New Roman" w:hAnsi="Times New Roman" w:cs="Times New Roman"/>
          <w:sz w:val="28"/>
          <w:szCs w:val="28"/>
        </w:rPr>
        <w:t> - одно из основных средств физического воспитания детей. Огромную потребность в движении дети обычно стремятся удовлетворить в играх. Играть для них - это, прежде всего, двигаться, действовать. Во время подвижных игр у детей совершенствуются движения, развиваются такие качества, как инициатива и самостоятельность, уверенность и настойчивость. Они приучаются согласовывать свои действия и даже соблюдать определенные правила.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Игровая деятельность</w:t>
      </w:r>
      <w:r w:rsidRPr="00B9048E">
        <w:rPr>
          <w:rFonts w:ascii="Times New Roman" w:hAnsi="Times New Roman" w:cs="Times New Roman"/>
          <w:sz w:val="28"/>
          <w:szCs w:val="28"/>
        </w:rPr>
        <w:t xml:space="preserve"> имеет важное значение в период наиболее активного формирования характера в детские и юношеские года. Играя, дети, усваивают жизненно необходимые двигательные привычки и умение, в них вырабатывается смелость и воля, сообразительность. На важную роль игры во всестороннем развитии детей указывали: О.М. Горький,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А.С.Макаренко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>.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Игру детей</w:t>
      </w:r>
      <w:r w:rsidRPr="00B9048E">
        <w:rPr>
          <w:rFonts w:ascii="Times New Roman" w:hAnsi="Times New Roman" w:cs="Times New Roman"/>
          <w:sz w:val="28"/>
          <w:szCs w:val="28"/>
        </w:rPr>
        <w:t> они рассматривали,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как основной вид физической и двигательной деятельности</w:t>
      </w:r>
      <w:r w:rsidRPr="00B9048E">
        <w:rPr>
          <w:rFonts w:ascii="Times New Roman" w:hAnsi="Times New Roman" w:cs="Times New Roman"/>
          <w:sz w:val="28"/>
          <w:szCs w:val="28"/>
        </w:rPr>
        <w:t xml:space="preserve">. Большое значения игре предоставлял выдающийся специалист в деле физического развития детей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П.Ф.Лесгафт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, считая, что она - есть упражнение, </w:t>
      </w:r>
      <w:r w:rsidRPr="00B9048E">
        <w:rPr>
          <w:rFonts w:ascii="Times New Roman" w:hAnsi="Times New Roman" w:cs="Times New Roman"/>
          <w:sz w:val="28"/>
          <w:szCs w:val="28"/>
        </w:rPr>
        <w:lastRenderedPageBreak/>
        <w:t>с помощью которого ребенок готовится к жизни.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«Школой подготовки детей к жизни»</w:t>
      </w:r>
      <w:r w:rsidRPr="00B9048E">
        <w:rPr>
          <w:rFonts w:ascii="Times New Roman" w:hAnsi="Times New Roman" w:cs="Times New Roman"/>
          <w:sz w:val="28"/>
          <w:szCs w:val="28"/>
        </w:rPr>
        <w:t xml:space="preserve"> называл игру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А.С.Макаренко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>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Считаю, каждый учитель физической культуры должен помнить, что он проводит подвижную игру для решения определенных практических задач: для эмоциональной разрядки, повышения интереса школьников к урокам, формирования и развития физических качеств (ловкость, быстрота, сила, выносливость, гибкость).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Проведение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подвижных игр</w:t>
      </w:r>
      <w:r w:rsidRPr="00B9048E">
        <w:rPr>
          <w:rFonts w:ascii="Times New Roman" w:hAnsi="Times New Roman" w:cs="Times New Roman"/>
          <w:sz w:val="28"/>
          <w:szCs w:val="28"/>
        </w:rPr>
        <w:t> на уроках физической культуры и во внеурочное время считаю наиболее рациональным развитием физических качеств у детей младшего школьного и среднего возраста. Для человека этого периода игра является произвольным изображением его внутреннего мира, изображение его потребности. В своей педагогической практике использую коллективные и индивидуальные подвижные игры, а также игры, подводящие к спортивной деятельности.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В коллективные подвижные игры одновременно привлекаю целые классы. Индивидуальные (одиночные) подвижные игры обычно создаются и организуются детьми. В таких играх каждый может намечать свои планы, устанавливать для себя условия и правила, а по желанию и изменить их. По личному желанию избираются и пути для осуществления задуманных действий.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Большинство подвижных игр, организуемых на моих уроках, требуют от участников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быстроты.</w:t>
      </w:r>
      <w:r w:rsidRPr="00B9048E">
        <w:rPr>
          <w:rFonts w:ascii="Times New Roman" w:hAnsi="Times New Roman" w:cs="Times New Roman"/>
          <w:sz w:val="28"/>
          <w:szCs w:val="28"/>
        </w:rPr>
        <w:t> Это игры, строятся мною на необходимости мгновенных ответов на звуковые, зрительные, тактильные сигналы, с внезапными остановками, задержками и возобновлением движений, с преодолением небольших расстояний в кратчайшее время. Считаю, что постоянно изменяющаяся обстановка в игре, быстрый переход участников от одних движений к другим способствуют развитию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ловкости.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Для воспитания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силы</w:t>
      </w:r>
      <w:r w:rsidRPr="00B9048E">
        <w:rPr>
          <w:rFonts w:ascii="Times New Roman" w:hAnsi="Times New Roman" w:cs="Times New Roman"/>
          <w:sz w:val="28"/>
          <w:szCs w:val="28"/>
        </w:rPr>
        <w:t> на уроках использую игры, требующие проявления умеренных по нагрузке, кратковременных скоростно-силовых напряжений.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lastRenderedPageBreak/>
        <w:t>При организации игровой деятельности с детьми большое внимание уделяю играм с многократным повторением напряженных движений, с постоянной двигательной активностью, которые вызывают значительные затраты сил и энергии, способствуют развитию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выносливости.</w:t>
      </w:r>
      <w:r w:rsidRPr="00B9048E">
        <w:rPr>
          <w:rFonts w:ascii="Times New Roman" w:hAnsi="Times New Roman" w:cs="Times New Roman"/>
          <w:sz w:val="28"/>
          <w:szCs w:val="28"/>
        </w:rPr>
        <w:t> Совершенствование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гибкости</w:t>
      </w:r>
      <w:r w:rsidRPr="00B9048E">
        <w:rPr>
          <w:rFonts w:ascii="Times New Roman" w:hAnsi="Times New Roman" w:cs="Times New Roman"/>
          <w:sz w:val="28"/>
          <w:szCs w:val="28"/>
        </w:rPr>
        <w:t> организую в играх, связанных с частыми изменениями направлений движений.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В зависимости от задач и характера игр, их физических и эмоциональных нагрузок, состава учеников, стараюсь включать их во все части урока.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i/>
          <w:iCs/>
          <w:sz w:val="28"/>
          <w:szCs w:val="28"/>
        </w:rPr>
        <w:t>В начале урока, в подготовительной части</w:t>
      </w:r>
      <w:r w:rsidRPr="00B9048E">
        <w:rPr>
          <w:rFonts w:ascii="Times New Roman" w:hAnsi="Times New Roman" w:cs="Times New Roman"/>
          <w:sz w:val="28"/>
          <w:szCs w:val="28"/>
        </w:rPr>
        <w:t>, использую игры небольшой подвижности и сложности, которые оказывают содействие сосредоточенности внимания учеников. Наилучшие движения для этих игр являются ходьба, бег, с несколькими дополнительными упражнениями.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i/>
          <w:iCs/>
          <w:sz w:val="28"/>
          <w:szCs w:val="28"/>
        </w:rPr>
        <w:t>В основной части урока</w:t>
      </w:r>
      <w:r w:rsidRPr="00B9048E">
        <w:rPr>
          <w:rFonts w:ascii="Times New Roman" w:hAnsi="Times New Roman" w:cs="Times New Roman"/>
          <w:sz w:val="28"/>
          <w:szCs w:val="28"/>
        </w:rPr>
        <w:t> использую игры с бегом на скорость, с преодолением препятствий, метанием, прыжками и другими видами движений, которые требуют большой подвижности.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i/>
          <w:iCs/>
          <w:sz w:val="28"/>
          <w:szCs w:val="28"/>
        </w:rPr>
        <w:t>В заключительной части урока</w:t>
      </w:r>
      <w:r w:rsidRPr="00B9048E">
        <w:rPr>
          <w:rFonts w:ascii="Times New Roman" w:hAnsi="Times New Roman" w:cs="Times New Roman"/>
          <w:sz w:val="28"/>
          <w:szCs w:val="28"/>
        </w:rPr>
        <w:t> применяю игры незначительной и средней подвижности с простыми движениями, правилами и организацией. Они оказывают содействие активному отдыху после интенсивной нагрузки в основной части и завершению его с хорошим расположением духа.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2.2. Спортивные игры.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Основную часть предмета занимают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спортивные игры</w:t>
      </w:r>
      <w:r w:rsidRPr="00B9048E">
        <w:rPr>
          <w:rFonts w:ascii="Times New Roman" w:hAnsi="Times New Roman" w:cs="Times New Roman"/>
          <w:sz w:val="28"/>
          <w:szCs w:val="28"/>
        </w:rPr>
        <w:t>. В их основе лежат различные технические и тактические приёмы, а целью обычно является спортивный мяч, ворота, площадка в зависимости от вида игры. Спортивные игра - это деятельность со своими правилами, требованиями, требующая их выполнения. Большинство спортивных игр представляет собой комплексы движений, физических упражнений (бег, прыжки, метания, удары), выполняемые игроком или взаимодействующими партнёрами в борьбе с соперником и направленные на создание игровых ситуаций, которые в итоге обеспечивают победу.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Спортивные игры</w:t>
      </w:r>
      <w:r w:rsidRPr="00B9048E">
        <w:rPr>
          <w:rFonts w:ascii="Times New Roman" w:hAnsi="Times New Roman" w:cs="Times New Roman"/>
          <w:sz w:val="28"/>
          <w:szCs w:val="28"/>
        </w:rPr>
        <w:t> - высшая ступень подвижных игр. Правила в них строго регламентированы, они требуют специальных площадок и оборудования. Для спортивных игр характерным является наличие сложной техники движений и определенной тактики поведения в процессе игры. Это требует от участников специальной подготовки, тренировки. Каждая игра рассчитана на точно установленное количество играющих, определенную площадку, инвентарь.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Специально подобранные мною игровые упражнения, выполняются индивидуально, в двойках, тройках, командах. Особое внимание уделяю на подвижные игры и задания с мячом, которые создают неограниченные возможности для развития координационных способностей. И это понятно. Так как особенностью спортивных игр являются мгновенная смена ситуаций, необходимость принимать решения, ориентировка в сложной двигательной деятельности, выполнение разнообразных двигательных действий с мячом и без мяча.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В целом работа по развитию физических качеств через спортивные и подвижные игры приводит к всестороннему гармоничному развитию ребенка, обеспечивает его полноценное здоровье, разнообразное развитие движений физических качеств и формирование привычек здорового образа жизни.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2.3. Физическая подготовка в подвижных и спортивных играх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i/>
          <w:iCs/>
          <w:sz w:val="28"/>
          <w:szCs w:val="28"/>
        </w:rPr>
        <w:t>Физическая подготовка</w:t>
      </w:r>
      <w:r w:rsidRPr="00B9048E">
        <w:rPr>
          <w:rFonts w:ascii="Times New Roman" w:hAnsi="Times New Roman" w:cs="Times New Roman"/>
          <w:sz w:val="28"/>
          <w:szCs w:val="28"/>
        </w:rPr>
        <w:t> - это педагогический процесс, направленный на укрепление здоровья, развитие двигательных качеств, повышение общей работоспособности организма.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i/>
          <w:iCs/>
          <w:sz w:val="28"/>
          <w:szCs w:val="28"/>
        </w:rPr>
        <w:t>Общую физическую подготовку</w:t>
      </w:r>
      <w:r w:rsidRPr="00B9048E">
        <w:rPr>
          <w:rFonts w:ascii="Times New Roman" w:hAnsi="Times New Roman" w:cs="Times New Roman"/>
          <w:sz w:val="28"/>
          <w:szCs w:val="28"/>
        </w:rPr>
        <w:t> направляю на всестороннее физическое воспитание.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Для решения задач общей физической подготовки</w:t>
      </w:r>
      <w:r w:rsidRPr="00B9048E">
        <w:rPr>
          <w:rFonts w:ascii="Times New Roman" w:hAnsi="Times New Roman" w:cs="Times New Roman"/>
          <w:sz w:val="28"/>
          <w:szCs w:val="28"/>
        </w:rPr>
        <w:t> мной применяется широкий круг средств с учетом пола, возраста и вида спортивных игр. Это, прежде всего упражнения комплекса ГТО, упражнения из легкой атлетики, гимнастики, акробатики, тяжелой атлетики.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Упражнения для общей физической подготовки подбираю с таким расчетом, чтобы они оказывали не только разностороннее воздействие на </w:t>
      </w:r>
      <w:r w:rsidRPr="00B9048E">
        <w:rPr>
          <w:rFonts w:ascii="Times New Roman" w:hAnsi="Times New Roman" w:cs="Times New Roman"/>
          <w:sz w:val="28"/>
          <w:szCs w:val="28"/>
        </w:rPr>
        <w:lastRenderedPageBreak/>
        <w:t>организм, но и способствовали развитию тех качеств, которые необходимы для данной спортивной игры.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С этой целью использую специальные подготовительные упражнения, сходные по структуре с основными игровыми действиями.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В первую часть урока</w:t>
      </w:r>
      <w:r w:rsidRPr="00B9048E">
        <w:rPr>
          <w:rFonts w:ascii="Times New Roman" w:hAnsi="Times New Roman" w:cs="Times New Roman"/>
          <w:sz w:val="28"/>
          <w:szCs w:val="28"/>
        </w:rPr>
        <w:t> рекомендую включать упражнения для развития быстроты, ловкости, прыгучести.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Во вторую</w:t>
      </w:r>
      <w:r w:rsidRPr="00B9048E">
        <w:rPr>
          <w:rFonts w:ascii="Times New Roman" w:hAnsi="Times New Roman" w:cs="Times New Roman"/>
          <w:sz w:val="28"/>
          <w:szCs w:val="28"/>
        </w:rPr>
        <w:t> - упражнения для развития силы и других качеств (наряду с разучиванием игрового приема).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Упражнения для развития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силы</w:t>
      </w:r>
      <w:r w:rsidRPr="00B9048E">
        <w:rPr>
          <w:rFonts w:ascii="Times New Roman" w:hAnsi="Times New Roman" w:cs="Times New Roman"/>
          <w:sz w:val="28"/>
          <w:szCs w:val="28"/>
        </w:rPr>
        <w:t> рекомендовано с 8-10 лет. Развивать силу в этом возрасте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рекомендую упражнениями</w:t>
      </w:r>
      <w:r w:rsidRPr="00B9048E">
        <w:rPr>
          <w:rFonts w:ascii="Times New Roman" w:hAnsi="Times New Roman" w:cs="Times New Roman"/>
          <w:sz w:val="28"/>
          <w:szCs w:val="28"/>
        </w:rPr>
        <w:t> с использованием собственного веса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(приседания, отжимания)</w:t>
      </w:r>
      <w:r w:rsidRPr="00B9048E">
        <w:rPr>
          <w:rFonts w:ascii="Times New Roman" w:hAnsi="Times New Roman" w:cs="Times New Roman"/>
          <w:sz w:val="28"/>
          <w:szCs w:val="28"/>
        </w:rPr>
        <w:t> или упражнениями сопротивлением партнера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(противодействие в парах, перетягивание)</w:t>
      </w:r>
      <w:r w:rsidRPr="00B9048E">
        <w:rPr>
          <w:rFonts w:ascii="Times New Roman" w:hAnsi="Times New Roman" w:cs="Times New Roman"/>
          <w:sz w:val="28"/>
          <w:szCs w:val="28"/>
        </w:rPr>
        <w:t>, а также с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отягощениями</w:t>
      </w:r>
      <w:r w:rsidRPr="00B9048E">
        <w:rPr>
          <w:rFonts w:ascii="Times New Roman" w:hAnsi="Times New Roman" w:cs="Times New Roman"/>
          <w:sz w:val="28"/>
          <w:szCs w:val="28"/>
        </w:rPr>
        <w:t>. Упражнения не должны быть длительными и не должны вызывать чрезмерное напряжение. Для непредельных отягощений в упражнениях применяю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набивные мячи, гантели, штанги, гимнастические палки и другие грузы.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2.4. Ведущая педагогическая идея.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Это:</w:t>
      </w:r>
    </w:p>
    <w:p w:rsidR="00B9048E" w:rsidRPr="00B9048E" w:rsidRDefault="00B9048E" w:rsidP="00B9048E">
      <w:pPr>
        <w:numPr>
          <w:ilvl w:val="0"/>
          <w:numId w:val="9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поиск активных форм и методов формирования здорового образа жизни учащихся;</w:t>
      </w:r>
    </w:p>
    <w:p w:rsidR="00B9048E" w:rsidRPr="00B9048E" w:rsidRDefault="00B9048E" w:rsidP="00B9048E">
      <w:pPr>
        <w:numPr>
          <w:ilvl w:val="0"/>
          <w:numId w:val="9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включение каждого ученика в активную двигательную деятельность;</w:t>
      </w:r>
    </w:p>
    <w:p w:rsidR="00B9048E" w:rsidRPr="00B9048E" w:rsidRDefault="00B9048E" w:rsidP="00B9048E">
      <w:pPr>
        <w:numPr>
          <w:ilvl w:val="0"/>
          <w:numId w:val="9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создание на уроках физической культуры атмосферы сотрудничества, сопереживания, взаимной поддержки.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i/>
          <w:iCs/>
          <w:sz w:val="28"/>
          <w:szCs w:val="28"/>
        </w:rPr>
        <w:t>Наилучший воспитательный результат</w:t>
      </w:r>
      <w:r w:rsidRPr="00B9048E">
        <w:rPr>
          <w:rFonts w:ascii="Times New Roman" w:hAnsi="Times New Roman" w:cs="Times New Roman"/>
          <w:sz w:val="28"/>
          <w:szCs w:val="28"/>
        </w:rPr>
        <w:t> получается, когда идёт упор на успех ученика. Он связан с чувствами радости, с эмоциональным подъемом. У ребят, удачно справившихся с каким-либо полезным делом, появляется уверенность в собственных силах, желание достигать хороших результатов, чтобы опять пережить радость успеха.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lastRenderedPageBreak/>
        <w:t>Считаю, что </w:t>
      </w:r>
      <w:r w:rsidRPr="00B9048E">
        <w:rPr>
          <w:rFonts w:ascii="Times New Roman" w:hAnsi="Times New Roman" w:cs="Times New Roman"/>
          <w:bCs/>
          <w:i/>
          <w:iCs/>
          <w:sz w:val="28"/>
          <w:szCs w:val="28"/>
        </w:rPr>
        <w:t>основная часть программы</w:t>
      </w:r>
      <w:r w:rsidRPr="00B9048E">
        <w:rPr>
          <w:rFonts w:ascii="Times New Roman" w:hAnsi="Times New Roman" w:cs="Times New Roman"/>
          <w:sz w:val="28"/>
          <w:szCs w:val="28"/>
        </w:rPr>
        <w:t> по физической культуре в школе, </w:t>
      </w:r>
      <w:r w:rsidRPr="00B9048E">
        <w:rPr>
          <w:rFonts w:ascii="Times New Roman" w:hAnsi="Times New Roman" w:cs="Times New Roman"/>
          <w:bCs/>
          <w:i/>
          <w:iCs/>
          <w:sz w:val="28"/>
          <w:szCs w:val="28"/>
        </w:rPr>
        <w:t>спортивные игры,</w:t>
      </w:r>
      <w:r w:rsidRPr="00B9048E">
        <w:rPr>
          <w:rFonts w:ascii="Times New Roman" w:hAnsi="Times New Roman" w:cs="Times New Roman"/>
          <w:sz w:val="28"/>
          <w:szCs w:val="28"/>
        </w:rPr>
        <w:t> являются одним из средств решения основных задач физического воспитания.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i/>
          <w:iCs/>
          <w:sz w:val="28"/>
          <w:szCs w:val="28"/>
        </w:rPr>
        <w:t>Решая сложнейшую задачу по развитию физических качеств у школьников</w:t>
      </w:r>
      <w:r w:rsidRPr="00B9048E">
        <w:rPr>
          <w:rFonts w:ascii="Times New Roman" w:hAnsi="Times New Roman" w:cs="Times New Roman"/>
          <w:sz w:val="28"/>
          <w:szCs w:val="28"/>
        </w:rPr>
        <w:t>, учителю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нельзя забывать об индивидуальных особенностях каждого ученика</w:t>
      </w:r>
      <w:r w:rsidRPr="00B9048E">
        <w:rPr>
          <w:rFonts w:ascii="Times New Roman" w:hAnsi="Times New Roman" w:cs="Times New Roman"/>
          <w:sz w:val="28"/>
          <w:szCs w:val="28"/>
        </w:rPr>
        <w:t xml:space="preserve">. Доктор педагогических наук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В.И.Лях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отмечал, что у разных людей уровень развития и сочетания, слагаемых названных физическими качествами очень различны.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i/>
          <w:iCs/>
          <w:sz w:val="28"/>
          <w:szCs w:val="28"/>
        </w:rPr>
        <w:t>Урок - основная форма обучения</w:t>
      </w:r>
      <w:r w:rsidRPr="00B9048E">
        <w:rPr>
          <w:rFonts w:ascii="Times New Roman" w:hAnsi="Times New Roman" w:cs="Times New Roman"/>
          <w:sz w:val="28"/>
          <w:szCs w:val="28"/>
        </w:rPr>
        <w:t>. Но кроме этого нужно использовать </w:t>
      </w:r>
      <w:r w:rsidRPr="00B9048E">
        <w:rPr>
          <w:rFonts w:ascii="Times New Roman" w:hAnsi="Times New Roman" w:cs="Times New Roman"/>
          <w:bCs/>
          <w:i/>
          <w:iCs/>
          <w:sz w:val="28"/>
          <w:szCs w:val="28"/>
        </w:rPr>
        <w:t>внеурочную форму</w:t>
      </w:r>
      <w:r w:rsidRPr="00B9048E">
        <w:rPr>
          <w:rFonts w:ascii="Times New Roman" w:hAnsi="Times New Roman" w:cs="Times New Roman"/>
          <w:sz w:val="28"/>
          <w:szCs w:val="28"/>
        </w:rPr>
        <w:t>. Это соревнования школьные, районные, областные и тренировки на базе школы.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На уроках и внеклассных мероприятиях применяю самый эффективный метод -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соревновательно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>-игровой. Его применение исключает принуждение к учению, где идет обучение через игру и соревнование. Он вызывает радость, способствует движению вперед.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Считаю, что важным элементом оптимальности и эффективности средств является определение ожидаемых результатов обучения. Поэтому я использую наиболее эффективные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способы организации:</w:t>
      </w:r>
    </w:p>
    <w:p w:rsidR="00B9048E" w:rsidRPr="00B9048E" w:rsidRDefault="00B9048E" w:rsidP="00B9048E">
      <w:pPr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фронтальный, когда задание дается для всего класса во время выполнения беговой разминки, или, когда персональное задание получает каждый при работе с мячами;</w:t>
      </w:r>
    </w:p>
    <w:p w:rsidR="00B9048E" w:rsidRPr="00B9048E" w:rsidRDefault="00B9048E" w:rsidP="00B9048E">
      <w:pPr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групповой при ОРУ;</w:t>
      </w:r>
    </w:p>
    <w:p w:rsidR="00B9048E" w:rsidRPr="00B9048E" w:rsidRDefault="00B9048E" w:rsidP="00B9048E">
      <w:pPr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посменный</w:t>
      </w:r>
    </w:p>
    <w:p w:rsidR="00B9048E" w:rsidRPr="00B9048E" w:rsidRDefault="00B9048E" w:rsidP="00B9048E">
      <w:pPr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поточно-круговой</w:t>
      </w:r>
    </w:p>
    <w:p w:rsidR="00B9048E" w:rsidRPr="00B9048E" w:rsidRDefault="00B9048E" w:rsidP="00B9048E">
      <w:pPr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индивидуальный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Используемые средства эффективного обучения:</w:t>
      </w:r>
    </w:p>
    <w:p w:rsidR="00B9048E" w:rsidRPr="00B9048E" w:rsidRDefault="00B9048E" w:rsidP="00B9048E">
      <w:pPr>
        <w:numPr>
          <w:ilvl w:val="0"/>
          <w:numId w:val="1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образовательные технологии в процессе обучения и воспитания: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технология системно-</w:t>
      </w:r>
      <w:proofErr w:type="spellStart"/>
      <w:r w:rsidRPr="00B9048E">
        <w:rPr>
          <w:rFonts w:ascii="Times New Roman" w:hAnsi="Times New Roman" w:cs="Times New Roman"/>
          <w:i/>
          <w:iCs/>
          <w:sz w:val="28"/>
          <w:szCs w:val="28"/>
        </w:rPr>
        <w:t>деятельностного</w:t>
      </w:r>
      <w:proofErr w:type="spellEnd"/>
      <w:r w:rsidRPr="00B9048E">
        <w:rPr>
          <w:rFonts w:ascii="Times New Roman" w:hAnsi="Times New Roman" w:cs="Times New Roman"/>
          <w:i/>
          <w:iCs/>
          <w:sz w:val="28"/>
          <w:szCs w:val="28"/>
        </w:rPr>
        <w:t xml:space="preserve"> подхода, </w:t>
      </w:r>
      <w:proofErr w:type="spellStart"/>
      <w:r w:rsidRPr="00B9048E">
        <w:rPr>
          <w:rFonts w:ascii="Times New Roman" w:hAnsi="Times New Roman" w:cs="Times New Roman"/>
          <w:i/>
          <w:iCs/>
          <w:sz w:val="28"/>
          <w:szCs w:val="28"/>
        </w:rPr>
        <w:t>здоровьесберегающие</w:t>
      </w:r>
      <w:proofErr w:type="spellEnd"/>
      <w:r w:rsidRPr="00B9048E">
        <w:rPr>
          <w:rFonts w:ascii="Times New Roman" w:hAnsi="Times New Roman" w:cs="Times New Roman"/>
          <w:i/>
          <w:iCs/>
          <w:sz w:val="28"/>
          <w:szCs w:val="28"/>
        </w:rPr>
        <w:t xml:space="preserve"> технологии, игровые технологии, информационно-коммуникативные технологии</w:t>
      </w:r>
    </w:p>
    <w:p w:rsidR="00B9048E" w:rsidRPr="00B9048E" w:rsidRDefault="00B9048E" w:rsidP="00B9048E">
      <w:pPr>
        <w:numPr>
          <w:ilvl w:val="0"/>
          <w:numId w:val="1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lastRenderedPageBreak/>
        <w:t>современные формы и методы работы в соответствии с темой урока, целью и задачами, с учётом возрастных и психологических особенностей учащихся,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выбираю следующие </w:t>
      </w:r>
      <w:r w:rsidRPr="00B9048E">
        <w:rPr>
          <w:rFonts w:ascii="Times New Roman" w:hAnsi="Times New Roman" w:cs="Times New Roman"/>
          <w:bCs/>
          <w:i/>
          <w:iCs/>
          <w:sz w:val="28"/>
          <w:szCs w:val="28"/>
        </w:rPr>
        <w:t>формы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 организации учебной работы: </w:t>
      </w:r>
      <w:r w:rsidRPr="00B9048E">
        <w:rPr>
          <w:rFonts w:ascii="Times New Roman" w:hAnsi="Times New Roman" w:cs="Times New Roman"/>
          <w:bCs/>
          <w:i/>
          <w:iCs/>
          <w:sz w:val="28"/>
          <w:szCs w:val="28"/>
        </w:rPr>
        <w:t>индивидуальная, фронтальная, групповая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 и </w:t>
      </w:r>
      <w:r w:rsidRPr="00B9048E">
        <w:rPr>
          <w:rFonts w:ascii="Times New Roman" w:hAnsi="Times New Roman" w:cs="Times New Roman"/>
          <w:bCs/>
          <w:i/>
          <w:iCs/>
          <w:sz w:val="28"/>
          <w:szCs w:val="28"/>
        </w:rPr>
        <w:t>методы: словесный, наглядный, практический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, которые объединяют разнообразные </w:t>
      </w:r>
      <w:r w:rsidRPr="00B9048E">
        <w:rPr>
          <w:rFonts w:ascii="Times New Roman" w:hAnsi="Times New Roman" w:cs="Times New Roman"/>
          <w:bCs/>
          <w:i/>
          <w:iCs/>
          <w:sz w:val="28"/>
          <w:szCs w:val="28"/>
        </w:rPr>
        <w:t>приемы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: отработка видов построения, музыкальная разминка, весёлые старты, викторина, при которых ученики взаимодействуют не только с учителем, но и друг с другом;</w:t>
      </w:r>
    </w:p>
    <w:p w:rsidR="00B9048E" w:rsidRPr="00B9048E" w:rsidRDefault="00B9048E" w:rsidP="00B9048E">
      <w:pPr>
        <w:numPr>
          <w:ilvl w:val="0"/>
          <w:numId w:val="1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электронные образовательные ресурсы: </w:t>
      </w:r>
      <w:proofErr w:type="spellStart"/>
      <w:r w:rsidRPr="00B9048E">
        <w:rPr>
          <w:rFonts w:ascii="Times New Roman" w:hAnsi="Times New Roman" w:cs="Times New Roman"/>
          <w:i/>
          <w:iCs/>
          <w:sz w:val="28"/>
          <w:szCs w:val="28"/>
        </w:rPr>
        <w:t>интернет-ресурсы</w:t>
      </w:r>
      <w:proofErr w:type="spellEnd"/>
      <w:r w:rsidRPr="00B9048E">
        <w:rPr>
          <w:rFonts w:ascii="Times New Roman" w:hAnsi="Times New Roman" w:cs="Times New Roman"/>
          <w:i/>
          <w:iCs/>
          <w:sz w:val="28"/>
          <w:szCs w:val="28"/>
        </w:rPr>
        <w:t xml:space="preserve"> (сайты ГТО, ресурсы сообщества учителей физической культуры;</w:t>
      </w:r>
    </w:p>
    <w:p w:rsidR="00B9048E" w:rsidRPr="00B9048E" w:rsidRDefault="00B9048E" w:rsidP="00B9048E">
      <w:pPr>
        <w:numPr>
          <w:ilvl w:val="0"/>
          <w:numId w:val="1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аудиовизуальные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(слайды, слайд-фильмы, видеофильмы на цифровых носителях (</w:t>
      </w:r>
      <w:proofErr w:type="spellStart"/>
      <w:r w:rsidRPr="00B9048E">
        <w:rPr>
          <w:rFonts w:ascii="Times New Roman" w:hAnsi="Times New Roman" w:cs="Times New Roman"/>
          <w:i/>
          <w:iCs/>
          <w:sz w:val="28"/>
          <w:szCs w:val="28"/>
        </w:rPr>
        <w:t>Video</w:t>
      </w:r>
      <w:proofErr w:type="spellEnd"/>
      <w:r w:rsidRPr="00B9048E">
        <w:rPr>
          <w:rFonts w:ascii="Times New Roman" w:hAnsi="Times New Roman" w:cs="Times New Roman"/>
          <w:i/>
          <w:iCs/>
          <w:sz w:val="28"/>
          <w:szCs w:val="28"/>
        </w:rPr>
        <w:t>-CD, DVD)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На занятиях большую помощь оказывает применение </w:t>
      </w:r>
      <w:r w:rsidRPr="00B9048E">
        <w:rPr>
          <w:rFonts w:ascii="Times New Roman" w:hAnsi="Times New Roman" w:cs="Times New Roman"/>
          <w:i/>
          <w:iCs/>
          <w:sz w:val="28"/>
          <w:szCs w:val="28"/>
        </w:rPr>
        <w:t>современных технических средств обучения</w:t>
      </w:r>
      <w:r w:rsidRPr="00B9048E">
        <w:rPr>
          <w:rFonts w:ascii="Times New Roman" w:hAnsi="Times New Roman" w:cs="Times New Roman"/>
          <w:sz w:val="28"/>
          <w:szCs w:val="28"/>
        </w:rPr>
        <w:t>. Удачным средством самоконтроля считаю разбор игры каждым игроком своих действий, снятых на видеокамеру. Обучающиеся наблюдают за собой со стороны, видят свои ошибки, обсуждают с товарищами свои действия. Лучшие игроки из каждого класса принимают участие в школьных соревнованиях между классами, причем выбирают сами учащиеся. Самые достойные становятся участниками районных соревнований.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Мной была проведена анкета для учащихся в 4-6 классах. В нее входили следующие вопросы, где предлагалось три варианта ответа: да, нет, не знаю.</w:t>
      </w:r>
    </w:p>
    <w:p w:rsidR="00B9048E" w:rsidRPr="00B9048E" w:rsidRDefault="00B9048E" w:rsidP="00B9048E">
      <w:pPr>
        <w:numPr>
          <w:ilvl w:val="0"/>
          <w:numId w:val="1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я удовольствием занимаюсь физкультурой в школе;</w:t>
      </w:r>
    </w:p>
    <w:p w:rsidR="00B9048E" w:rsidRPr="00B9048E" w:rsidRDefault="00B9048E" w:rsidP="00B9048E">
      <w:pPr>
        <w:numPr>
          <w:ilvl w:val="0"/>
          <w:numId w:val="1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самые любимые уроки - это уроки по волейболу, баскетболу, футболу;</w:t>
      </w:r>
    </w:p>
    <w:p w:rsidR="00B9048E" w:rsidRPr="00B9048E" w:rsidRDefault="00B9048E" w:rsidP="00B9048E">
      <w:pPr>
        <w:numPr>
          <w:ilvl w:val="0"/>
          <w:numId w:val="1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спортивные и подвижные игры помогают мне стать быстрее, сильнее, выносливее;</w:t>
      </w:r>
    </w:p>
    <w:p w:rsidR="00B9048E" w:rsidRPr="00B9048E" w:rsidRDefault="00B9048E" w:rsidP="00B9048E">
      <w:pPr>
        <w:numPr>
          <w:ilvl w:val="0"/>
          <w:numId w:val="1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спортивные и подвижные игры подвижные помогают мне в общении с одноклассниками;</w:t>
      </w:r>
    </w:p>
    <w:p w:rsidR="00B9048E" w:rsidRPr="00B9048E" w:rsidRDefault="00B9048E" w:rsidP="00B9048E">
      <w:pPr>
        <w:numPr>
          <w:ilvl w:val="0"/>
          <w:numId w:val="1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спортивные и подвижные игры помогают мне в учебе.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lastRenderedPageBreak/>
        <w:t xml:space="preserve">Восемьдесят восемь </w:t>
      </w:r>
      <w:proofErr w:type="gramStart"/>
      <w:r w:rsidRPr="00B9048E">
        <w:rPr>
          <w:rFonts w:ascii="Times New Roman" w:hAnsi="Times New Roman" w:cs="Times New Roman"/>
          <w:sz w:val="28"/>
          <w:szCs w:val="28"/>
        </w:rPr>
        <w:t>процентов</w:t>
      </w:r>
      <w:proofErr w:type="gramEnd"/>
      <w:r w:rsidRPr="00B9048E">
        <w:rPr>
          <w:rFonts w:ascii="Times New Roman" w:hAnsi="Times New Roman" w:cs="Times New Roman"/>
          <w:sz w:val="28"/>
          <w:szCs w:val="28"/>
        </w:rPr>
        <w:t xml:space="preserve"> учащихся с удовольствием занимаются физкультурой в школе. Почти все учащиеся понимают, что занятия, включающие </w:t>
      </w:r>
      <w:proofErr w:type="gramStart"/>
      <w:r w:rsidRPr="00B9048E">
        <w:rPr>
          <w:rFonts w:ascii="Times New Roman" w:hAnsi="Times New Roman" w:cs="Times New Roman"/>
          <w:sz w:val="28"/>
          <w:szCs w:val="28"/>
        </w:rPr>
        <w:t>спортивные и подвижные игры</w:t>
      </w:r>
      <w:proofErr w:type="gramEnd"/>
      <w:r w:rsidRPr="00B9048E">
        <w:rPr>
          <w:rFonts w:ascii="Times New Roman" w:hAnsi="Times New Roman" w:cs="Times New Roman"/>
          <w:sz w:val="28"/>
          <w:szCs w:val="28"/>
        </w:rPr>
        <w:t xml:space="preserve"> развивают их физические качества и помогают им в общении друг с другом.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 xml:space="preserve">2.5. </w:t>
      </w:r>
      <w:proofErr w:type="spellStart"/>
      <w:r w:rsidRPr="00B9048E">
        <w:rPr>
          <w:rFonts w:ascii="Times New Roman" w:hAnsi="Times New Roman" w:cs="Times New Roman"/>
          <w:bCs/>
          <w:sz w:val="28"/>
          <w:szCs w:val="28"/>
        </w:rPr>
        <w:t>Здоровьесберегающие</w:t>
      </w:r>
      <w:proofErr w:type="spellEnd"/>
      <w:r w:rsidRPr="00B9048E">
        <w:rPr>
          <w:rFonts w:ascii="Times New Roman" w:hAnsi="Times New Roman" w:cs="Times New Roman"/>
          <w:bCs/>
          <w:sz w:val="28"/>
          <w:szCs w:val="28"/>
        </w:rPr>
        <w:t xml:space="preserve"> образовательные технологии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Правильный подбор игры соответственно возрасту, теме урока, индивидуальным особенностям учащихся в конкретном классе способствует активизации и привитию интереса к предмету физическая культура. Все это создает комфортную, благоприятную обстановку на уроке, а это является элементами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технологий.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образовательные технологии - это многие из знакомых большинству педагогов психолого-педагогические приёмы, методы, технологии (Смирнов Н.К.).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В.И.Ковалько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пишет: «Успех работы по реализации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технологий зависит от многих составляющих:</w:t>
      </w:r>
    </w:p>
    <w:p w:rsidR="00B9048E" w:rsidRPr="00B9048E" w:rsidRDefault="00B9048E" w:rsidP="00B9048E">
      <w:pPr>
        <w:numPr>
          <w:ilvl w:val="0"/>
          <w:numId w:val="1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активного участия в этом процессе самих учащихся;</w:t>
      </w:r>
    </w:p>
    <w:p w:rsidR="00B9048E" w:rsidRPr="00B9048E" w:rsidRDefault="00B9048E" w:rsidP="00B9048E">
      <w:pPr>
        <w:numPr>
          <w:ilvl w:val="0"/>
          <w:numId w:val="1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создания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среды;</w:t>
      </w:r>
    </w:p>
    <w:p w:rsidR="00B9048E" w:rsidRPr="00B9048E" w:rsidRDefault="00B9048E" w:rsidP="00B9048E">
      <w:pPr>
        <w:numPr>
          <w:ilvl w:val="0"/>
          <w:numId w:val="1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высокой профессиональной компетентности и грамотности педагогов;</w:t>
      </w:r>
    </w:p>
    <w:p w:rsidR="00B9048E" w:rsidRPr="00B9048E" w:rsidRDefault="00B9048E" w:rsidP="00B9048E">
      <w:pPr>
        <w:numPr>
          <w:ilvl w:val="0"/>
          <w:numId w:val="1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планомерной работы с родителями;</w:t>
      </w:r>
    </w:p>
    <w:p w:rsidR="00B9048E" w:rsidRPr="00B9048E" w:rsidRDefault="00B9048E" w:rsidP="00B9048E">
      <w:pPr>
        <w:numPr>
          <w:ilvl w:val="0"/>
          <w:numId w:val="1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тесного взаимодействия с социально-культурной сферой».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Весь процесс обучения в условиях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педагогики включает в себя три этапа, которые отличаются друг от друга, как частными задачами, так и особенностями методики.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Первый. Этап начального ознакомления с основными понятиями и представлениями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Цель</w:t>
      </w:r>
      <w:r w:rsidRPr="00B9048E">
        <w:rPr>
          <w:rFonts w:ascii="Times New Roman" w:hAnsi="Times New Roman" w:cs="Times New Roman"/>
          <w:sz w:val="28"/>
          <w:szCs w:val="28"/>
        </w:rPr>
        <w:t xml:space="preserve"> - сформировать у ученика основы здорового образа жизни и добиться выполнения элементарных правил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>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Основные задачи:</w:t>
      </w:r>
    </w:p>
    <w:p w:rsidR="00B9048E" w:rsidRPr="00B9048E" w:rsidRDefault="00B9048E" w:rsidP="00B9048E">
      <w:pPr>
        <w:numPr>
          <w:ilvl w:val="0"/>
          <w:numId w:val="1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lastRenderedPageBreak/>
        <w:t xml:space="preserve">Сформировать смысловое представление об элементарных правилах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>.</w:t>
      </w:r>
    </w:p>
    <w:p w:rsidR="00B9048E" w:rsidRPr="00B9048E" w:rsidRDefault="00B9048E" w:rsidP="00B9048E">
      <w:pPr>
        <w:numPr>
          <w:ilvl w:val="0"/>
          <w:numId w:val="1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Создать элементарные представления об основных понятиях здорового образа жизни.</w:t>
      </w:r>
    </w:p>
    <w:p w:rsidR="00B9048E" w:rsidRPr="00B9048E" w:rsidRDefault="00B9048E" w:rsidP="00B9048E">
      <w:pPr>
        <w:numPr>
          <w:ilvl w:val="0"/>
          <w:numId w:val="1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Добиться выполнения элементарных правил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(на уровне первоначального умения).</w:t>
      </w:r>
    </w:p>
    <w:p w:rsidR="00B9048E" w:rsidRPr="00B9048E" w:rsidRDefault="00B9048E" w:rsidP="00B9048E">
      <w:pPr>
        <w:numPr>
          <w:ilvl w:val="0"/>
          <w:numId w:val="1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Предупредить непонимание основных понятий здорового образа жизни.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Второй. Этап углубленного изучения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Цель </w:t>
      </w:r>
      <w:r w:rsidRPr="00B9048E">
        <w:rPr>
          <w:rFonts w:ascii="Times New Roman" w:hAnsi="Times New Roman" w:cs="Times New Roman"/>
          <w:sz w:val="28"/>
          <w:szCs w:val="28"/>
        </w:rPr>
        <w:t>- сформировать полноценное понимание основ здорового образа жизни.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Основные задачи:</w:t>
      </w:r>
    </w:p>
    <w:p w:rsidR="00B9048E" w:rsidRPr="00B9048E" w:rsidRDefault="00B9048E" w:rsidP="00B9048E">
      <w:pPr>
        <w:numPr>
          <w:ilvl w:val="0"/>
          <w:numId w:val="1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Уточнить представление об элементарных правилах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>.</w:t>
      </w:r>
    </w:p>
    <w:p w:rsidR="00B9048E" w:rsidRPr="00B9048E" w:rsidRDefault="00B9048E" w:rsidP="00B9048E">
      <w:pPr>
        <w:numPr>
          <w:ilvl w:val="0"/>
          <w:numId w:val="1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Добиться сознательного выполнения элементарных правил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>.</w:t>
      </w:r>
    </w:p>
    <w:p w:rsidR="00B9048E" w:rsidRPr="00B9048E" w:rsidRDefault="00B9048E" w:rsidP="00B9048E">
      <w:pPr>
        <w:numPr>
          <w:ilvl w:val="0"/>
          <w:numId w:val="1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Формирование практически необходимых знаний, умений, навыков, рациональных приёмов мышления и деятельности.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 xml:space="preserve">Третий. Этап закрепления знаний, умений и навыков по </w:t>
      </w:r>
      <w:proofErr w:type="spellStart"/>
      <w:r w:rsidRPr="00B9048E">
        <w:rPr>
          <w:rFonts w:ascii="Times New Roman" w:hAnsi="Times New Roman" w:cs="Times New Roman"/>
          <w:bCs/>
          <w:sz w:val="28"/>
          <w:szCs w:val="28"/>
        </w:rPr>
        <w:t>здоровьесбережению</w:t>
      </w:r>
      <w:proofErr w:type="spellEnd"/>
      <w:r w:rsidRPr="00B9048E">
        <w:rPr>
          <w:rFonts w:ascii="Times New Roman" w:hAnsi="Times New Roman" w:cs="Times New Roman"/>
          <w:bCs/>
          <w:sz w:val="28"/>
          <w:szCs w:val="28"/>
        </w:rPr>
        <w:t xml:space="preserve"> и дальнейшего их совершенствования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Цель</w:t>
      </w:r>
      <w:r w:rsidRPr="00B9048E">
        <w:rPr>
          <w:rFonts w:ascii="Times New Roman" w:hAnsi="Times New Roman" w:cs="Times New Roman"/>
          <w:sz w:val="28"/>
          <w:szCs w:val="28"/>
        </w:rPr>
        <w:t> - умение перевести в навык основы здорового образа жизни с возможностью его целевого использования.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Основные задачи:</w:t>
      </w:r>
    </w:p>
    <w:p w:rsidR="00B9048E" w:rsidRPr="00B9048E" w:rsidRDefault="00B9048E" w:rsidP="00B9048E">
      <w:pPr>
        <w:numPr>
          <w:ilvl w:val="0"/>
          <w:numId w:val="1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Добиться стабильности и автоматизма выполнения правил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>.</w:t>
      </w:r>
    </w:p>
    <w:p w:rsidR="00B9048E" w:rsidRPr="00B9048E" w:rsidRDefault="00B9048E" w:rsidP="00B9048E">
      <w:pPr>
        <w:numPr>
          <w:ilvl w:val="0"/>
          <w:numId w:val="1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Добиться выполнения правил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их практического использования.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Планируя учебный материал, руководствуюсь следующим:</w:t>
      </w:r>
    </w:p>
    <w:p w:rsidR="00B9048E" w:rsidRPr="00B9048E" w:rsidRDefault="00B9048E" w:rsidP="00B9048E">
      <w:pPr>
        <w:numPr>
          <w:ilvl w:val="0"/>
          <w:numId w:val="17"/>
        </w:numPr>
        <w:spacing w:line="360" w:lineRule="auto"/>
        <w:ind w:left="109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учебный материал, прежде всего, должен соответствовать требованиям стандарта и, ориентирован на конечный результат;</w:t>
      </w:r>
    </w:p>
    <w:p w:rsidR="00B9048E" w:rsidRPr="00B9048E" w:rsidRDefault="00B9048E" w:rsidP="00B9048E">
      <w:pPr>
        <w:numPr>
          <w:ilvl w:val="0"/>
          <w:numId w:val="17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lastRenderedPageBreak/>
        <w:t>в основу положен базовый уровень содержания образования, но в то же время каждому ученику предоставляется возможность выбора содержания деятельности на уроке, исходя из уровня физической подготовленности его двигательных способностей и состояния здоровья.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Реализация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пространства в школе выглядит примерно следующим образом: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4286250" cy="4286250"/>
                <wp:effectExtent l="0" t="0" r="0" b="0"/>
                <wp:docPr id="1" name="Прямоугольник 1" descr="https://urok.1sept.ru/articles/692031/img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286250" cy="428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574502" id="Прямоугольник 1" o:spid="_x0000_s1026" alt="https://urok.1sept.ru/articles/692031/img1.jpg" style="width:337.5pt;height:3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" filled="f" stroked="f">
                <o:lock v:ext="edit" aspectratio="t"/>
                <w10:anchorlock/>
              </v:rect>
            </w:pict>
          </mc:Fallback>
        </mc:AlternateConten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Для достижения целей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технологий применяются следующие группы средств:</w:t>
      </w:r>
    </w:p>
    <w:p w:rsidR="00B9048E" w:rsidRPr="00B9048E" w:rsidRDefault="00B9048E" w:rsidP="00B9048E">
      <w:pPr>
        <w:numPr>
          <w:ilvl w:val="0"/>
          <w:numId w:val="18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гигиенические факторы;</w:t>
      </w:r>
    </w:p>
    <w:p w:rsidR="00B9048E" w:rsidRPr="00B9048E" w:rsidRDefault="00B9048E" w:rsidP="00B9048E">
      <w:pPr>
        <w:numPr>
          <w:ilvl w:val="0"/>
          <w:numId w:val="18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оздоровительные силы природы;</w:t>
      </w:r>
    </w:p>
    <w:p w:rsidR="00B9048E" w:rsidRPr="00B9048E" w:rsidRDefault="00B9048E" w:rsidP="00B9048E">
      <w:pPr>
        <w:numPr>
          <w:ilvl w:val="0"/>
          <w:numId w:val="18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средства двигательной направленности.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Первое условие оздоровления - это создание на уроках физической культуры гигиенического режима. В мои обязанности входит умение и готовность видеть и определить явные нарушения требований, предъявляемых </w:t>
      </w:r>
      <w:r w:rsidRPr="00B9048E">
        <w:rPr>
          <w:rFonts w:ascii="Times New Roman" w:hAnsi="Times New Roman" w:cs="Times New Roman"/>
          <w:sz w:val="28"/>
          <w:szCs w:val="28"/>
        </w:rPr>
        <w:lastRenderedPageBreak/>
        <w:t>к гигиеническим условиям проведения урока и по возможности изменить их в лучшую сторону.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Второе условие - использование оздоровительных сил природы, которое оказывает существенное влияние на достижение целей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технологий на уроках. Проведение занятий на свежем воздухе способствует активизации биологических процессов, повышает общую работоспособность организма, замедляет процесс утомления и т.д.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Только комплексное использование этих средств поможет решить задачу оздоровления.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Для создания условий мотивации к занятиям физической культурой я использую:</w:t>
      </w:r>
    </w:p>
    <w:p w:rsidR="00B9048E" w:rsidRPr="00B9048E" w:rsidRDefault="00B9048E" w:rsidP="00B9048E">
      <w:pPr>
        <w:numPr>
          <w:ilvl w:val="0"/>
          <w:numId w:val="19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нетрадиционные уроки;</w:t>
      </w:r>
    </w:p>
    <w:p w:rsidR="00B9048E" w:rsidRPr="00B9048E" w:rsidRDefault="00B9048E" w:rsidP="00B9048E">
      <w:pPr>
        <w:numPr>
          <w:ilvl w:val="0"/>
          <w:numId w:val="19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современные средства физической культуры;</w:t>
      </w:r>
    </w:p>
    <w:p w:rsidR="00B9048E" w:rsidRPr="00B9048E" w:rsidRDefault="00B9048E" w:rsidP="00B9048E">
      <w:pPr>
        <w:numPr>
          <w:ilvl w:val="0"/>
          <w:numId w:val="19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комбинирование методов, приёмов физического воспитания.</w:t>
      </w:r>
    </w:p>
    <w:p w:rsidR="00B9048E" w:rsidRPr="00B9048E" w:rsidRDefault="00B9048E" w:rsidP="00B9048E">
      <w:pPr>
        <w:numPr>
          <w:ilvl w:val="0"/>
          <w:numId w:val="19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внеклассные формы физического воспитания.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На уроках практикую беседы о здоровом образе жизни. При выполнении различных упражнений объясняю детям значение каждого из них.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С целью более наглядного представления о здоровом образе жизни использую компьютерные презентации. Это стимулирует познавательную активность учащихся, повышает интерес к теме, способствует усвоению основных правил соблюдения здорового образа жизни.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На всех уроках прививаю школьникам гигиенические навыки, предусматриваю участие детей в регулировании общего режима дня, в частности, режима движений в течение дня.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Основными видами нетрадиционных уроков является сюжетно-ролевые игры, уроки здоровья. На уроках здоровья дети делятся на группы. В группах ослабленных детей следую принципам и нормам предоставления детям таких упражнений, которые способствуют снятию умственного напряжения, исключаю длительные статические нагрузки. Использую физические упражнения, которые направлены не только на физическое развитие детей, но </w:t>
      </w:r>
      <w:r w:rsidRPr="00B9048E">
        <w:rPr>
          <w:rFonts w:ascii="Times New Roman" w:hAnsi="Times New Roman" w:cs="Times New Roman"/>
          <w:sz w:val="28"/>
          <w:szCs w:val="28"/>
        </w:rPr>
        <w:lastRenderedPageBreak/>
        <w:t>и имеющие лечебно-воспитательный эффект, коррекционные упражнения. Упражнения со скакалкой и обручем содействуют формированию правильной осанки, благотворно действуют на сердечно-сосудистую и дыхательную системы.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Регулярно применяю специальные комплексы, формирующие изящность, грациозность, пластичность. Обязательно включаю в каждый урок упражнения на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психорегуляцию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и релаксацию.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Для повышения интереса и эмоционального настроя на своих уроках применяю технические средства: магнитофон, компьютер.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Для создания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пространства комбинирую игровой, соревновательный и круговой метод, учитывая возрастные особенности учащихся, не допускаю переутомления, направляю их действия и контролирую нагрузку.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С целью полного и точного описания техники упражнений показываю последовательность действий наглядно. В своей практике применяю методы разбора упражнений, помогаю выполнять, но при этом учитываю физическое развитие и уровень физической подготовленности ребёнка. Уверен, что методы убеждения и поощрения оказывают на детей особое воздействие.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Учу сознательно оценивать физическое развитие собственного организма и составлять комплексы упражнений. Ученики сами следят за собственным состоянием самочувствия во время занятий и составляют свои комплексы упражнений. Объясняю учащимся, что систематичность специальных упражнений и последовательность их выполнения закрепляют результаты, достигнутые в процессе занятий. Это вызывает интерес к занятиям, к активности и желание работать над собой самостоятельно.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При выборе методов и приёмов учитываю общепедагогические и методические требования. Объясняя новый материал, разучивая и закрепляя его, я обращаю внимание детей на основные ошибки в технике выполнения упражнений, учу анализировать и оценивать их.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lastRenderedPageBreak/>
        <w:t>На своих уроках стараюсь создать такие условия, чтобы у ребёнка «появился аппетит» заниматься физической культурой и спортом, чтобы он понял полезность движений для своего здоровья.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2.6. Внеклассные формы физического воспитания.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Школьникам необходимо овладеть основами личной физической культуры, под которой понимаются единство знаний, потребностей, мотивов достичь оптимального уровня здоровья, физического развития, разностороннего развития двигательных способностей, умения осуществлять собственную двигательную, физкультурно-оздоровительную и спортивную деятельность. И здесь большую роль играют внеклассные формы физкультурно-оздоровительной и спортивно-массовой работы. Они позволяют увеличивать объём двигательной активности и способствуют более полной реализации их индивидуальных способностей и двигательного потенциала.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С целью повышения двигательной активности учащихся внеклассную работу строю в такой последовательности, которая направлена на закрепление умений и навыков, полученных на уроках. Основными внеклассными формами физического воспитания являются:</w:t>
      </w:r>
    </w:p>
    <w:p w:rsidR="00B9048E" w:rsidRPr="00B9048E" w:rsidRDefault="00B9048E" w:rsidP="00B9048E">
      <w:pPr>
        <w:numPr>
          <w:ilvl w:val="0"/>
          <w:numId w:val="20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Спортивные кружки.</w:t>
      </w:r>
    </w:p>
    <w:p w:rsidR="00B9048E" w:rsidRPr="00B9048E" w:rsidRDefault="00B9048E" w:rsidP="00B9048E">
      <w:pPr>
        <w:numPr>
          <w:ilvl w:val="0"/>
          <w:numId w:val="20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Дни здоровья и спорта.</w:t>
      </w:r>
    </w:p>
    <w:p w:rsidR="00B9048E" w:rsidRPr="00B9048E" w:rsidRDefault="00B9048E" w:rsidP="00B9048E">
      <w:pPr>
        <w:numPr>
          <w:ilvl w:val="0"/>
          <w:numId w:val="20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Туристические походы.</w:t>
      </w:r>
    </w:p>
    <w:p w:rsidR="00B9048E" w:rsidRPr="00B9048E" w:rsidRDefault="00B9048E" w:rsidP="00B9048E">
      <w:pPr>
        <w:numPr>
          <w:ilvl w:val="0"/>
          <w:numId w:val="20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Физкультурные праздники.</w:t>
      </w:r>
    </w:p>
    <w:p w:rsidR="00B9048E" w:rsidRPr="00B9048E" w:rsidRDefault="00B9048E" w:rsidP="00B9048E">
      <w:pPr>
        <w:numPr>
          <w:ilvl w:val="0"/>
          <w:numId w:val="20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Внутришкольные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соревнования.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В школе организуются и проводятся спортивные праздники, Дни здоровья, товарищеские встречи, организуется подготовка команд к школьным, районным соревнованиям. В спортивно-массовых мероприятиях и соревнованиях стараюсь задействовать как можно больше детей.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Участие в туристических походах способствует укреплению здоровья; пребывание на свежем воздухе, воздействие солнца и физическая нагрузка - </w:t>
      </w:r>
      <w:r w:rsidRPr="00B9048E">
        <w:rPr>
          <w:rFonts w:ascii="Times New Roman" w:hAnsi="Times New Roman" w:cs="Times New Roman"/>
          <w:sz w:val="28"/>
          <w:szCs w:val="28"/>
        </w:rPr>
        <w:lastRenderedPageBreak/>
        <w:t>всё это повышает выносливость, работоспособность, создает заряд бодрости на весь год.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2.7. Проведение мониторинга состояния физической подготовленности учащихся.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Для осуществления контроля и выявления уровня физической подготовленности, провожу тестирование учащихся. Контрольное выполнение тестов позволяет более эффективно управлять учебным процессом, вовремя делать выводы и вносить коррективы. Тесты направлены на развитие основных двигательных качеств: выносливости, силы, скорости.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По данным тестирования выделяются группы учащихся, нуждающиеся в корректировке, с ними провожу дополнительную работу. Для этого разрабатываю комплексы упражнений, направленные на развитие отстающих физических качеств.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Анализ результатов тестирования показывает, что с каждым годом наблюдается рост показателей физической подготовленности учащихся.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Анализируя результаты своего опыта, я отмечаю, что внедрение системы работы по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здоровьесберегающим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образовательным технологиям позволило:</w:t>
      </w:r>
    </w:p>
    <w:p w:rsidR="00B9048E" w:rsidRPr="00B9048E" w:rsidRDefault="00B9048E" w:rsidP="00B9048E">
      <w:pPr>
        <w:numPr>
          <w:ilvl w:val="0"/>
          <w:numId w:val="2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Повысить успеваемость по предмету.</w:t>
      </w:r>
    </w:p>
    <w:p w:rsidR="00B9048E" w:rsidRPr="00B9048E" w:rsidRDefault="00B9048E" w:rsidP="00B9048E">
      <w:pPr>
        <w:numPr>
          <w:ilvl w:val="0"/>
          <w:numId w:val="2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Повысить динамику роста физической подготовленности учащихся.</w:t>
      </w:r>
    </w:p>
    <w:p w:rsidR="00B9048E" w:rsidRPr="00B9048E" w:rsidRDefault="00B9048E" w:rsidP="00B9048E">
      <w:pPr>
        <w:numPr>
          <w:ilvl w:val="0"/>
          <w:numId w:val="2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Повысить интерес учащихся к занятиям физической культурой и мотивацию к соблюдению здорового образа жизни.</w:t>
      </w:r>
    </w:p>
    <w:p w:rsidR="00B9048E" w:rsidRPr="00B9048E" w:rsidRDefault="00B9048E" w:rsidP="00B9048E">
      <w:pPr>
        <w:numPr>
          <w:ilvl w:val="0"/>
          <w:numId w:val="2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Повысить динамику состояния здоровья учащихся.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3.</w:t>
      </w:r>
      <w:r w:rsidRPr="00B9048E">
        <w:rPr>
          <w:rFonts w:ascii="Times New Roman" w:hAnsi="Times New Roman" w:cs="Times New Roman"/>
          <w:sz w:val="28"/>
          <w:szCs w:val="28"/>
        </w:rPr>
        <w:t> </w:t>
      </w:r>
      <w:r w:rsidRPr="00B9048E">
        <w:rPr>
          <w:rFonts w:ascii="Times New Roman" w:hAnsi="Times New Roman" w:cs="Times New Roman"/>
          <w:bCs/>
          <w:sz w:val="28"/>
          <w:szCs w:val="28"/>
        </w:rPr>
        <w:t>Заключение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Физическое развитие происходит по естественным законам, которые никто не волен упразднить. В силу этих закономерностей на протяжении жизни последовательно сменяются различные периоды возрастного развития. Процесс физического развития одновременно обусловлен конкретными общественными условиями жизни, деятельности и особенно физическим </w:t>
      </w:r>
      <w:r w:rsidRPr="00B9048E">
        <w:rPr>
          <w:rFonts w:ascii="Times New Roman" w:hAnsi="Times New Roman" w:cs="Times New Roman"/>
          <w:sz w:val="28"/>
          <w:szCs w:val="28"/>
        </w:rPr>
        <w:lastRenderedPageBreak/>
        <w:t xml:space="preserve">воспитанием. А результат этого процесса, его эффективность во многом зависит от нас, педагогов физической культуры. Именно мы являемся посредниками и основоположниками мотивации будущего человека современного общества к сохранению и укреплению не только своего здоровья, но и здоровья окружающих его людей. Из выше сказанного можно сделать вывод, что подвижные и спортивные игры эффективно влияют на развитие физических качеств и способствуют сохранению и укреплению здоровья подрастающего поколения. А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технологии, должны, несомненно, использоваться в процессе оздоровления школьников, в частности, на уроках физической культуры.</w:t>
      </w:r>
    </w:p>
    <w:p w:rsidR="00B9048E" w:rsidRPr="00B9048E" w:rsidRDefault="00B9048E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bCs/>
          <w:sz w:val="28"/>
          <w:szCs w:val="28"/>
        </w:rPr>
        <w:t>Список литературы</w:t>
      </w:r>
    </w:p>
    <w:p w:rsidR="00B9048E" w:rsidRPr="00B9048E" w:rsidRDefault="00B9048E" w:rsidP="00B9048E">
      <w:pPr>
        <w:numPr>
          <w:ilvl w:val="0"/>
          <w:numId w:val="2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Гужаловский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«Развитие двигательных качеств у школьников».</w:t>
      </w:r>
    </w:p>
    <w:p w:rsidR="00B9048E" w:rsidRPr="00B9048E" w:rsidRDefault="00B9048E" w:rsidP="00B9048E">
      <w:pPr>
        <w:numPr>
          <w:ilvl w:val="0"/>
          <w:numId w:val="2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Ю.Ю.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Палайма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«Мотивы спортивной деятельности».</w:t>
      </w:r>
    </w:p>
    <w:p w:rsidR="00B9048E" w:rsidRPr="00B9048E" w:rsidRDefault="00B9048E" w:rsidP="00B9048E">
      <w:pPr>
        <w:numPr>
          <w:ilvl w:val="0"/>
          <w:numId w:val="2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Л.П. Матвеев «Теория и методика физической культуры».</w:t>
      </w:r>
    </w:p>
    <w:p w:rsidR="00B9048E" w:rsidRPr="00B9048E" w:rsidRDefault="00B9048E" w:rsidP="00B9048E">
      <w:pPr>
        <w:numPr>
          <w:ilvl w:val="0"/>
          <w:numId w:val="2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З.И. Кузнецова «Развитие двигательных качеств школьника».</w:t>
      </w:r>
    </w:p>
    <w:p w:rsidR="00B9048E" w:rsidRPr="00B9048E" w:rsidRDefault="00B9048E" w:rsidP="00B9048E">
      <w:pPr>
        <w:numPr>
          <w:ilvl w:val="0"/>
          <w:numId w:val="2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Конструирование технологической карты урока в соответствии с требованиями ФГОС. Логинова И.М.,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Копотева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Г.Л./ Управление начальной школой, 2011.</w:t>
      </w:r>
    </w:p>
    <w:p w:rsidR="00B9048E" w:rsidRPr="00B9048E" w:rsidRDefault="00B9048E" w:rsidP="00B9048E">
      <w:pPr>
        <w:numPr>
          <w:ilvl w:val="0"/>
          <w:numId w:val="2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 xml:space="preserve">«Комплексная программа физического воспитания (1-11 класс)»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В.И.Лях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Л.Б.Кофман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Г.Б.Мейксон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>.</w:t>
      </w:r>
    </w:p>
    <w:p w:rsidR="00B9048E" w:rsidRPr="00B9048E" w:rsidRDefault="00B9048E" w:rsidP="00B9048E">
      <w:pPr>
        <w:numPr>
          <w:ilvl w:val="0"/>
          <w:numId w:val="2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Материалы Интернета - виртуальное методическое объединение учителей физкультуры.</w:t>
      </w:r>
    </w:p>
    <w:p w:rsidR="00B9048E" w:rsidRPr="00B9048E" w:rsidRDefault="00B9048E" w:rsidP="00B9048E">
      <w:pPr>
        <w:numPr>
          <w:ilvl w:val="0"/>
          <w:numId w:val="2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8E">
        <w:rPr>
          <w:rFonts w:ascii="Times New Roman" w:hAnsi="Times New Roman" w:cs="Times New Roman"/>
          <w:sz w:val="28"/>
          <w:szCs w:val="28"/>
        </w:rPr>
        <w:t>В.И. Ковалько «</w:t>
      </w:r>
      <w:proofErr w:type="spellStart"/>
      <w:r w:rsidRPr="00B9048E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B9048E">
        <w:rPr>
          <w:rFonts w:ascii="Times New Roman" w:hAnsi="Times New Roman" w:cs="Times New Roman"/>
          <w:sz w:val="28"/>
          <w:szCs w:val="28"/>
        </w:rPr>
        <w:t xml:space="preserve"> технологии». Издательство ВАКО, 2015.</w:t>
      </w:r>
    </w:p>
    <w:p w:rsidR="00EE6D9D" w:rsidRPr="00B9048E" w:rsidRDefault="00EE6D9D" w:rsidP="00B904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E6D9D" w:rsidRPr="00B90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323E8"/>
    <w:multiLevelType w:val="hybridMultilevel"/>
    <w:tmpl w:val="5546E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022CB"/>
    <w:multiLevelType w:val="multilevel"/>
    <w:tmpl w:val="E2EE6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8325B"/>
    <w:multiLevelType w:val="multilevel"/>
    <w:tmpl w:val="F1EED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703A0"/>
    <w:multiLevelType w:val="multilevel"/>
    <w:tmpl w:val="97787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CD705D"/>
    <w:multiLevelType w:val="hybridMultilevel"/>
    <w:tmpl w:val="04684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AD788A"/>
    <w:multiLevelType w:val="hybridMultilevel"/>
    <w:tmpl w:val="1CA8C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42C0F"/>
    <w:multiLevelType w:val="multilevel"/>
    <w:tmpl w:val="0B96D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8633A9"/>
    <w:multiLevelType w:val="multilevel"/>
    <w:tmpl w:val="0C1E4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461968"/>
    <w:multiLevelType w:val="hybridMultilevel"/>
    <w:tmpl w:val="B77A3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6409D"/>
    <w:multiLevelType w:val="multilevel"/>
    <w:tmpl w:val="06B83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2679D0"/>
    <w:multiLevelType w:val="multilevel"/>
    <w:tmpl w:val="FFE23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087109"/>
    <w:multiLevelType w:val="multilevel"/>
    <w:tmpl w:val="7EEEE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952681"/>
    <w:multiLevelType w:val="hybridMultilevel"/>
    <w:tmpl w:val="CCF46A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FA5B30"/>
    <w:multiLevelType w:val="multilevel"/>
    <w:tmpl w:val="35764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1C2821"/>
    <w:multiLevelType w:val="multilevel"/>
    <w:tmpl w:val="7BD4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CD254C4"/>
    <w:multiLevelType w:val="hybridMultilevel"/>
    <w:tmpl w:val="35345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044B7"/>
    <w:multiLevelType w:val="multilevel"/>
    <w:tmpl w:val="E5626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C450FE"/>
    <w:multiLevelType w:val="multilevel"/>
    <w:tmpl w:val="D0422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68A04DA"/>
    <w:multiLevelType w:val="multilevel"/>
    <w:tmpl w:val="BC6AB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CD67BA"/>
    <w:multiLevelType w:val="hybridMultilevel"/>
    <w:tmpl w:val="559E20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A5C17"/>
    <w:multiLevelType w:val="hybridMultilevel"/>
    <w:tmpl w:val="60C86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DE78A3"/>
    <w:multiLevelType w:val="multilevel"/>
    <w:tmpl w:val="D21E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9"/>
  </w:num>
  <w:num w:numId="3">
    <w:abstractNumId w:val="12"/>
  </w:num>
  <w:num w:numId="4">
    <w:abstractNumId w:val="15"/>
  </w:num>
  <w:num w:numId="5">
    <w:abstractNumId w:val="8"/>
  </w:num>
  <w:num w:numId="6">
    <w:abstractNumId w:val="0"/>
  </w:num>
  <w:num w:numId="7">
    <w:abstractNumId w:val="4"/>
  </w:num>
  <w:num w:numId="8">
    <w:abstractNumId w:val="20"/>
  </w:num>
  <w:num w:numId="9">
    <w:abstractNumId w:val="11"/>
  </w:num>
  <w:num w:numId="10">
    <w:abstractNumId w:val="21"/>
  </w:num>
  <w:num w:numId="11">
    <w:abstractNumId w:val="2"/>
  </w:num>
  <w:num w:numId="12">
    <w:abstractNumId w:val="6"/>
  </w:num>
  <w:num w:numId="13">
    <w:abstractNumId w:val="1"/>
  </w:num>
  <w:num w:numId="14">
    <w:abstractNumId w:val="3"/>
  </w:num>
  <w:num w:numId="15">
    <w:abstractNumId w:val="13"/>
  </w:num>
  <w:num w:numId="16">
    <w:abstractNumId w:val="10"/>
  </w:num>
  <w:num w:numId="17">
    <w:abstractNumId w:val="18"/>
  </w:num>
  <w:num w:numId="18">
    <w:abstractNumId w:val="16"/>
  </w:num>
  <w:num w:numId="19">
    <w:abstractNumId w:val="7"/>
  </w:num>
  <w:num w:numId="20">
    <w:abstractNumId w:val="9"/>
  </w:num>
  <w:num w:numId="21">
    <w:abstractNumId w:val="17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53D"/>
    <w:rsid w:val="00856237"/>
    <w:rsid w:val="00A0453D"/>
    <w:rsid w:val="00B9048E"/>
    <w:rsid w:val="00EE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F5E4C"/>
  <w15:chartTrackingRefBased/>
  <w15:docId w15:val="{354A60FD-D41E-4006-953C-F51A3EF3E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6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0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3762</Words>
  <Characters>21449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3</cp:revision>
  <dcterms:created xsi:type="dcterms:W3CDTF">2025-12-09T17:11:00Z</dcterms:created>
  <dcterms:modified xsi:type="dcterms:W3CDTF">2025-12-09T17:26:00Z</dcterms:modified>
</cp:coreProperties>
</file>