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D990" w14:textId="77777777" w:rsidR="001B1624" w:rsidRPr="001B1624" w:rsidRDefault="001B1624" w:rsidP="001B162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1B1624">
        <w:rPr>
          <w:rFonts w:ascii="Times New Roman" w:hAnsi="Times New Roman" w:cs="Times New Roman"/>
          <w:b/>
          <w:bCs/>
          <w:sz w:val="28"/>
          <w:szCs w:val="28"/>
        </w:rPr>
        <w:t>Патриотическое воспитание детей 2-3 лет в детском саду.</w:t>
      </w:r>
    </w:p>
    <w:p w14:paraId="586F46BF" w14:textId="77777777" w:rsidR="001B1624" w:rsidRPr="001B1624" w:rsidRDefault="001B1624" w:rsidP="001B162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1B1624">
        <w:rPr>
          <w:rFonts w:ascii="Times New Roman" w:hAnsi="Times New Roman" w:cs="Times New Roman"/>
          <w:b/>
          <w:bCs/>
          <w:sz w:val="28"/>
          <w:szCs w:val="28"/>
        </w:rPr>
        <w:t>Очень актуально сегодня звучат слова Н. А. Добролюбова:</w:t>
      </w:r>
      <w:r w:rsidRPr="001B1624">
        <w:rPr>
          <w:rFonts w:ascii="Times New Roman" w:hAnsi="Times New Roman" w:cs="Times New Roman"/>
          <w:sz w:val="28"/>
          <w:szCs w:val="28"/>
        </w:rPr>
        <w:br/>
        <w:t>«Разумное воспитание требует, чтобы уже в самом раннем возрасте, еще прежде, чем дети станут хорошо сознавать себя, внушалось им стремление ко всему доброму, истинному. Ранние привычки будут служить основанием, на котором зиждется (строится) жизненное знание нравственности и благородства».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b/>
          <w:bCs/>
          <w:sz w:val="28"/>
          <w:szCs w:val="28"/>
        </w:rPr>
        <w:t>Раннее детство</w:t>
      </w:r>
      <w:r w:rsidRPr="001B1624">
        <w:rPr>
          <w:rFonts w:ascii="Times New Roman" w:hAnsi="Times New Roman" w:cs="Times New Roman"/>
          <w:sz w:val="28"/>
          <w:szCs w:val="28"/>
        </w:rPr>
        <w:t xml:space="preserve"> – это очень благоприятный период для развития, формирования и воспитания в целом. Психика детей этого возраста очень пластична, поэтому из них можно «вылепить» что угодно, главное, знать, на какие точки воздействовать. Патриотическое воспитание детей начинается даже не с раннего возраста (от года до трёх), а с самого младенчества. Можно сказать, что дети впитывают патриотизм с колыбельными песнями, которые исполняет мама, с прибаутками, </w:t>
      </w:r>
      <w:proofErr w:type="spellStart"/>
      <w:r w:rsidRPr="001B1624">
        <w:rPr>
          <w:rFonts w:ascii="Times New Roman" w:hAnsi="Times New Roman" w:cs="Times New Roman"/>
          <w:sz w:val="28"/>
          <w:szCs w:val="28"/>
        </w:rPr>
        <w:t>пестушками</w:t>
      </w:r>
      <w:proofErr w:type="spellEnd"/>
      <w:r w:rsidRPr="001B1624">
        <w:rPr>
          <w:rFonts w:ascii="Times New Roman" w:hAnsi="Times New Roman" w:cs="Times New Roman"/>
          <w:sz w:val="28"/>
          <w:szCs w:val="28"/>
        </w:rPr>
        <w:t>, потешками. В младенчестве патриотическое воспитание осуществляется через любовь и заботу близких людей, через положительные взаимоотношения между мамой и папой, через русский фольклор.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Патриотическое воспитание детей раннего возраста начинается с близкого окружения ребёнка. И формирование отношений в своей семье можно считать первым этапом воспитания патриотизма.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 xml:space="preserve">Чувство Родины начинается у ребенка с отношения к семье, к самым близким людям – отцу, матери, бабушке, дедушке. Это корни, связывающие его с родным домом и ближайшим окружением. Если в семье есть свои, присущие только ей привычки, такие </w:t>
      </w:r>
      <w:r w:rsidRPr="001B1624">
        <w:rPr>
          <w:rFonts w:ascii="Times New Roman" w:hAnsi="Times New Roman" w:cs="Times New Roman"/>
          <w:sz w:val="28"/>
          <w:szCs w:val="28"/>
        </w:rPr>
        <w:lastRenderedPageBreak/>
        <w:t>как праздновать вместе Новый год, дни рождения, готовить друг другу подарки, вместе отдыхать; то это все постепенно и основательно входит в социальный опыт ребенка, как самые приятные и дорогие воспоминания, которые хочется пережить снова.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Вторым этапом патриотического воспитания ребёнка раннего возраста можно считать поступление его в детский сад и, соответственно, формирование положительного отношения к дошкольному учреждению. Здесь основная нагрузка ложится на сотрудников детского сада.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Целью педагогического сопровождения по патриотическому воспитанию является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</w:p>
    <w:p w14:paraId="3FF9FAA2" w14:textId="77777777" w:rsidR="001B1624" w:rsidRPr="001B1624" w:rsidRDefault="001B1624" w:rsidP="001B162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1B1624">
        <w:rPr>
          <w:rFonts w:ascii="Times New Roman" w:hAnsi="Times New Roman" w:cs="Times New Roman"/>
          <w:b/>
          <w:bCs/>
          <w:sz w:val="28"/>
          <w:szCs w:val="28"/>
        </w:rPr>
        <w:t>Задачами нравственно-патриотического воспитания детей раннего возраста являются:</w:t>
      </w:r>
      <w:r w:rsidRPr="001B1624">
        <w:rPr>
          <w:rFonts w:ascii="Times New Roman" w:hAnsi="Times New Roman" w:cs="Times New Roman"/>
          <w:sz w:val="28"/>
          <w:szCs w:val="28"/>
        </w:rPr>
        <w:br/>
        <w:t>• воспитание у ребенка любви и привязанности к своей семье, дому, детскому саду, улице, городу;</w:t>
      </w:r>
      <w:r w:rsidRPr="001B1624">
        <w:rPr>
          <w:rFonts w:ascii="Times New Roman" w:hAnsi="Times New Roman" w:cs="Times New Roman"/>
          <w:sz w:val="28"/>
          <w:szCs w:val="28"/>
        </w:rPr>
        <w:br/>
        <w:t>• формирование бережного отношения к природе и всему живому;</w:t>
      </w:r>
      <w:r w:rsidRPr="001B1624">
        <w:rPr>
          <w:rFonts w:ascii="Times New Roman" w:hAnsi="Times New Roman" w:cs="Times New Roman"/>
          <w:sz w:val="28"/>
          <w:szCs w:val="28"/>
        </w:rPr>
        <w:br/>
        <w:t>• воспитание уважения к труду;</w:t>
      </w:r>
      <w:r w:rsidRPr="001B1624">
        <w:rPr>
          <w:rFonts w:ascii="Times New Roman" w:hAnsi="Times New Roman" w:cs="Times New Roman"/>
          <w:sz w:val="28"/>
          <w:szCs w:val="28"/>
        </w:rPr>
        <w:br/>
        <w:t>• развитие интереса к русским традициям и промыслам;</w:t>
      </w:r>
      <w:r w:rsidRPr="001B1624">
        <w:rPr>
          <w:rFonts w:ascii="Times New Roman" w:hAnsi="Times New Roman" w:cs="Times New Roman"/>
          <w:sz w:val="28"/>
          <w:szCs w:val="28"/>
        </w:rPr>
        <w:br/>
        <w:t>• формирование элементарных знаний о правах человека;</w:t>
      </w:r>
      <w:r w:rsidRPr="001B1624">
        <w:rPr>
          <w:rFonts w:ascii="Times New Roman" w:hAnsi="Times New Roman" w:cs="Times New Roman"/>
          <w:sz w:val="28"/>
          <w:szCs w:val="28"/>
        </w:rPr>
        <w:br/>
        <w:t>• развитие чувства ответственности;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lastRenderedPageBreak/>
        <w:t>• формирование взаимопонимания и дружбы между детьми, сопереживания.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со взрослыми и сверстниками.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Основная цель работы с детьми раннего возраста - ознакомление их с ближайшим окружением, т. е. с теми предметами, что окружают детей в жизни: растения участка и группы, домашние животные.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b/>
          <w:bCs/>
          <w:sz w:val="28"/>
          <w:szCs w:val="28"/>
        </w:rPr>
        <w:t>Хорошим средством воспитания</w:t>
      </w:r>
      <w:r w:rsidRPr="001B1624">
        <w:rPr>
          <w:rFonts w:ascii="Times New Roman" w:hAnsi="Times New Roman" w:cs="Times New Roman"/>
          <w:sz w:val="28"/>
          <w:szCs w:val="28"/>
        </w:rPr>
        <w:t> является организация трудовой деятельности. Например, с малышом можно полить цветочки на клумбе, поскрести листья осенью детскими граблями, сгрести песок в горку, повесить кормушки и подкармливать птиц зимой и т.д. Не надо забывать и про игры во дворе. Организатором таких игр является взрослый или старшие дети. С детьми раннего возраста необходимо совершать прогулки, наблюдая явления, которые происходят вокруг и замечая изменения.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Педагогами планируются дидактические игры с целью закрепления понятий овощи-фрукты, домашние, дикие животные. Ознакомление детей с окружающим миром происходит через рассматривание картин, иллюстраций, чтение художественной литературы.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 xml:space="preserve">Работая с детьми раннего возраста, большое внимание педагоги детского сада уделяют понятию «семья», проводят этические беседы о семье, о близких родственниках. </w:t>
      </w:r>
      <w:r w:rsidRPr="001B1624">
        <w:rPr>
          <w:rFonts w:ascii="Times New Roman" w:hAnsi="Times New Roman" w:cs="Times New Roman"/>
          <w:sz w:val="28"/>
          <w:szCs w:val="28"/>
        </w:rPr>
        <w:lastRenderedPageBreak/>
        <w:t>Совместно со взрослыми дети готовят подарки для родных и близких к праздникам 23 февраля, 8 марта, Пасха красная, День Победы. Воспитатели организуют беседы с детьми («Мой папа», «Моя мама», «Дом моей бабушки», «Как мы отдыхали с папой и мамой»), дидактические игры («Чей малыш», «У кого какая мама»), пальчиковые игры («Семья», «Сорока Белобока», « Этот пальчик дедушка»), сюжетно-ролевые игры («Семья», «Дочки-матери», «Уложим куклу спать», «Чаепитие»), разучивают песни и стихи о маме и семье.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Следующим средством приобщения ребёнка к детскому саду и патриотического воспитания является организация и проведение праздников. В детском саду часто проводятся фольклорные праздники и развлечения, на которых уже с раннего детства происходит знакомство с традициями народа.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Ещё одно средство реализации нравственно-патриотического воспитания – ознакомление малышей с народными играми. Чаще всего это подвижные игры. Педагогами систематически планируется работа по приобщению детей к народному фольклору. Дети знакомятся с русскими народными сказками, потешками, попевками, прибаутками. Подобные игры помогают знакомить детей с русскими народными обычаями, развивают нравственные и патриотические чувства. В игре ребёнок отображает труд взрослых, окружающую жизнь, в игре развивается первое чувство дома.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 xml:space="preserve">Богатый материал для воспитания патриотических чувств - устное народное творчество. Очень сложно строить будущее, не зная прошлого. Оно знакомит нас с </w:t>
      </w:r>
      <w:r w:rsidRPr="001B1624">
        <w:rPr>
          <w:rFonts w:ascii="Times New Roman" w:hAnsi="Times New Roman" w:cs="Times New Roman"/>
          <w:sz w:val="28"/>
          <w:szCs w:val="28"/>
        </w:rPr>
        <w:lastRenderedPageBreak/>
        <w:t>вековой историей земли русской, жизнью и бытом наших прадедов, народной культурой. К старшему дошкольному возрасту, дети уже имеют небольшой багаж знаний и важно, чтобы ребенок не только знал поговорки, прибаутки и сказки, но чтобы он использовал их в подходящих случаях, в играх.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С первой младшей группы, когда дети только пришли в детский сад, с первого умывания, они слышат речь взрослых, слышат добрую потешку «Водичка-водичка», так в детях воспитывается аккуратность, опрятность, стремление к чистоте. Чтение потешки «Пошёл котик на торжок», способствует развитию у детей желания делиться друг с другом. Потешка «Сорока-сорока» воспитывает трудолюбие, желание помогать ближнему.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У каждого народа свои сказки, и все они передают от поколения к поколению основные нравственные ценности: добро, дружбу, взаимопомощь, трудолюбие. К.Д. Ушинский писал: «Это — первые и блестящие попытки русской народной педагогики, и я не думаю, чтобы кто-нибудь был в состоянии состязаться в этом случае с педагогическим гением народа». Не случайно великий педагог подчеркивал, что «воспитание, если оно не хочет быть бессильным, должно быть народным».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br/>
        <w:t>Так, например, рассказывая сказку «Курочка Ряба», воспитатель в доступной форме старается научить детей сопереживать близким. Народная сказка «Волк и семеро козлят» воспитывает у детей первые навыки послушания, а сказка «Теремок» – дружеские отношения. Сказки отображают своеобразие нашей Родины, условия труда, быт народа, рассказывают о природе, животном мире.</w:t>
      </w:r>
      <w:r w:rsidRPr="001B1624">
        <w:rPr>
          <w:rFonts w:ascii="Times New Roman" w:hAnsi="Times New Roman" w:cs="Times New Roman"/>
          <w:sz w:val="28"/>
          <w:szCs w:val="28"/>
        </w:rPr>
        <w:br/>
      </w:r>
      <w:r w:rsidRPr="001B1624">
        <w:rPr>
          <w:rFonts w:ascii="Times New Roman" w:hAnsi="Times New Roman" w:cs="Times New Roman"/>
          <w:sz w:val="28"/>
          <w:szCs w:val="28"/>
        </w:rPr>
        <w:lastRenderedPageBreak/>
        <w:br/>
        <w:t>Таким образом, заложив фундамент с детства, мы можем надеяться, что воспитали настоящего патриота, любящего свою Родину. Совершенно очевидно, что если и педагоги, и родители будут гордиться своей Родиной, закладывать любовь к Отчизне с самого раннего детства, чтить традиции и обычаи своего народа, то и дети вырастут достойными гражданами общества, ощущающими себя неотъемлемой частью Отечества.</w:t>
      </w:r>
    </w:p>
    <w:p w14:paraId="39A7C725" w14:textId="77777777" w:rsidR="00C0282C" w:rsidRPr="001B1624" w:rsidRDefault="00C0282C" w:rsidP="001B1624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C0282C" w:rsidRPr="001B1624" w:rsidSect="001B16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624"/>
    <w:rsid w:val="001B1624"/>
    <w:rsid w:val="009B0274"/>
    <w:rsid w:val="00C0282C"/>
    <w:rsid w:val="00F7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F491"/>
  <w15:chartTrackingRefBased/>
  <w15:docId w15:val="{C3795EC7-DAB4-4B4E-A843-C344277C4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16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16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6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16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16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16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16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16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16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16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B16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B16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16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B16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B16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B16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B16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B16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B16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B16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16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B16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B16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B16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B16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B162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B16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B162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B16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1116</Words>
  <Characters>6363</Characters>
  <Application>Microsoft Office Word</Application>
  <DocSecurity>0</DocSecurity>
  <Lines>53</Lines>
  <Paragraphs>14</Paragraphs>
  <ScaleCrop>false</ScaleCrop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Исаенко</dc:creator>
  <cp:keywords/>
  <dc:description/>
  <cp:lastModifiedBy>Ольга Исаенко</cp:lastModifiedBy>
  <cp:revision>1</cp:revision>
  <dcterms:created xsi:type="dcterms:W3CDTF">2025-12-15T19:38:00Z</dcterms:created>
  <dcterms:modified xsi:type="dcterms:W3CDTF">2025-12-15T19:40:00Z</dcterms:modified>
</cp:coreProperties>
</file>