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0913" w:rsidRDefault="00950913">
      <w:pPr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Создание условий для успешного развития и воспитания детей в ДОУ</w:t>
      </w:r>
      <w:r w:rsidR="00960E35">
        <w:rPr>
          <w:rFonts w:ascii="Arial" w:hAnsi="Arial" w:cs="Arial"/>
          <w:color w:val="111111"/>
          <w:sz w:val="27"/>
          <w:szCs w:val="27"/>
          <w:shd w:val="clear" w:color="auto" w:fill="FFFFFF"/>
        </w:rPr>
        <w:t>.</w:t>
      </w:r>
    </w:p>
    <w:p w:rsidR="00950913" w:rsidRDefault="00950913" w:rsidP="00652CB9"/>
    <w:p w:rsidR="00950913" w:rsidRPr="00950913" w:rsidRDefault="00950913" w:rsidP="00652CB9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0913">
        <w:rPr>
          <w:rStyle w:val="c8"/>
          <w:iCs/>
          <w:color w:val="000000"/>
          <w:sz w:val="28"/>
          <w:szCs w:val="28"/>
          <w:shd w:val="clear" w:color="auto" w:fill="FFFFFF"/>
        </w:rPr>
        <w:t>«Ребенок — это солнце, вокруг которого вращается весь педагогический процесс, его сила должна быть выявлена, интересы удовлетворены, способности развиты».</w:t>
      </w:r>
    </w:p>
    <w:p w:rsidR="00950913" w:rsidRPr="00950913" w:rsidRDefault="00950913" w:rsidP="00950913">
      <w:pPr>
        <w:pStyle w:val="c2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50913">
        <w:rPr>
          <w:rStyle w:val="c8"/>
          <w:iCs/>
          <w:color w:val="000000"/>
          <w:sz w:val="28"/>
          <w:szCs w:val="28"/>
          <w:shd w:val="clear" w:color="auto" w:fill="FFFFFF"/>
        </w:rPr>
        <w:t>Сергеева Т.В</w:t>
      </w:r>
      <w:r w:rsidRPr="00950913">
        <w:rPr>
          <w:rStyle w:val="c8"/>
          <w:i/>
          <w:iCs/>
          <w:color w:val="000000"/>
          <w:sz w:val="28"/>
          <w:szCs w:val="28"/>
          <w:shd w:val="clear" w:color="auto" w:fill="FFFFFF"/>
        </w:rPr>
        <w:t>.</w:t>
      </w:r>
    </w:p>
    <w:p w:rsidR="00950913" w:rsidRPr="0007398C" w:rsidRDefault="00950913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  <w:r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r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>ти строки</w:t>
      </w:r>
      <w:r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являются </w:t>
      </w:r>
      <w:r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>  хороши</w:t>
      </w:r>
      <w:r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девиз</w:t>
      </w:r>
      <w:r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>ом для</w:t>
      </w:r>
      <w:r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современного педагога</w:t>
      </w:r>
      <w:r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950913" w:rsidRPr="0007398C" w:rsidRDefault="00950913" w:rsidP="0007398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>Принятие неповторимости и уникальности личности каждого ребенка, поддержка его индивидуальных потребностей и интересов</w:t>
      </w:r>
      <w:r w:rsidR="00652CB9"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52CB9" w:rsidRPr="0007398C" w:rsidRDefault="00652CB9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>Современный детский сад</w:t>
      </w:r>
      <w:proofErr w:type="gramStart"/>
      <w:r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>это</w:t>
      </w:r>
      <w:proofErr w:type="gramEnd"/>
      <w:r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место, где ребёнок получает опыт широкого эмоционально-практического взаимодействия со взрослыми и сверстниками в наиболее значимых для его развития сферах жизни.</w:t>
      </w:r>
    </w:p>
    <w:p w:rsidR="00652CB9" w:rsidRPr="0007398C" w:rsidRDefault="00950913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91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поступлением ребенка в дошкольное образовательное учреждение в его жизни происходит ряд серьезных изменений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соблюдение режима дня, отсутствие родных людей, постоянный контакт со сверстниками и т. д. </w:t>
      </w:r>
    </w:p>
    <w:p w:rsidR="00652CB9" w:rsidRPr="0007398C" w:rsidRDefault="00652CB9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E35" w:rsidRPr="0007398C" w:rsidRDefault="00950913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Приспособление к новым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условиям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 требует разрушения некоторых сложившихся раннее связей и быстрого образования новых. Поэтому педагог ДОУ несет ответственность за каждого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воспитанника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благополучное проживание им дошкольного детства. Уход за детьми,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создание условий для</w:t>
      </w:r>
      <w:r w:rsidRPr="0095091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их развития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укрепление и сохранение здоровья – главные задачи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воспитателя ДОУ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при этом не менее важно, чтобы ребенок чувствовал себя в группе психологически комфортно, поэтому педагогу необходимо учитывать настроение, интересы и мнение каждого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воспитанника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0E35" w:rsidRPr="0007398C" w:rsidRDefault="00960E35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создать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 психологический комфорт для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 в ДОУ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необходимо обеспечить личностно-ориентированный подход к детям; сотрудничество руководителей и специалистов детского сада с семьей</w:t>
      </w:r>
      <w:r w:rsidRPr="000739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активное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развити</w:t>
      </w:r>
      <w:r w:rsidRPr="0095091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е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всех видов деятельности ребенка при особом внимании к специфическому виду деятельности – игре;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развитие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навыков коммуникации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; широкое использование средств искусства </w:t>
      </w:r>
      <w:r w:rsidRPr="0095091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(музыки, литературы, живописи)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; активную деятельность педагога-психолога и других специалистов.</w:t>
      </w:r>
    </w:p>
    <w:p w:rsidR="0007398C" w:rsidRPr="0007398C" w:rsidRDefault="0007398C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398C" w:rsidRPr="00950913" w:rsidRDefault="0007398C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организации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предметно-развивающей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 среды ДОУ на сегодняшний день стоит особо актуально. Непременным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условием построения</w:t>
      </w:r>
      <w:r w:rsidRPr="0095091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развивающей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 среды в детском саду является опора на личностно-ориентированную модель взаимодействия между детьми и взрослыми.</w:t>
      </w:r>
    </w:p>
    <w:p w:rsidR="00652CB9" w:rsidRPr="0007398C" w:rsidRDefault="00950913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Среда, окружающая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 в детском саду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должна обеспечивать безопасность их жизни, способствовать укреплению здоровья и закаливанию организма каждого из них.</w:t>
      </w:r>
      <w:r w:rsidR="00007E0A"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Создавая развивающую среду, мы стремимся обеспечить психологический комфорт ребенка в образовательном учреждении с целью сохранения физического и психического здоровья.</w:t>
      </w:r>
    </w:p>
    <w:p w:rsidR="00652CB9" w:rsidRPr="00950913" w:rsidRDefault="00652CB9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913" w:rsidRPr="00950913" w:rsidRDefault="00950913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зависимости от того, как устроена предметно-пространственная организация жизни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воспитанников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 каких игрушек и дидактических пособий она состоит, можно определить её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развивающий потенциал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0913" w:rsidRPr="00950913" w:rsidRDefault="00950913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Ведущим видом деятельности для дошкольников является игра. Именно поэтому необходимо серьезно относится к вопросу обновления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предметно-развивающей среды ДОУ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. Роль взрослого заключается в правильном моделировании такой среды, которая способствует максимальному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развитию личности ребенка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Современные ученые и педагоги – Короткова, Михайленко и другие – считают, что при этом насыщение окружающего ребенка пространства должно претерпевать изменения в соответствии с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развитием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потребностей и интересов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 младшего и старшего дошкольного возраста. В такой среде возможно одновременное включение в активную коммуникативно-речевую и познавательно-творческую деятельность, как отдельных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воспитанников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и всех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 группы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. Важно помнить, что в обустройстве игровых уголков в каждой возрастной группе должны быть свои особенности.</w:t>
      </w:r>
    </w:p>
    <w:p w:rsidR="00007E0A" w:rsidRPr="0007398C" w:rsidRDefault="00007E0A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913" w:rsidRPr="00950913" w:rsidRDefault="00950913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 должен предоставить ребенку возможность не только изучать и познавать окружающий мир, но и жить в гармонии с ним, получать удовольствие от каждого прожитого дня, от разнообразия своей деятельности,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успешно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выполненного задания или желания, которое, наконец, осуществилось.</w:t>
      </w:r>
      <w:r w:rsidR="00007E0A" w:rsidRPr="000739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этой точки зрения огромное значение имеет организация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условий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пространства дошкольного учреждения. Все, что окружает ребенка, во многом определяет его настроение, формирует то или иное отношение к предметам, действиям и даже к самому себе. Все </w:t>
      </w:r>
      <w:r w:rsidRPr="0095091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(взрослые)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всё, что окружает ребенка, должно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развиват</w:t>
      </w:r>
      <w:r w:rsidRPr="0095091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ь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обеспечивать ему необходимый психологический комфорт.</w:t>
      </w:r>
    </w:p>
    <w:p w:rsidR="00007E0A" w:rsidRPr="0007398C" w:rsidRDefault="00007E0A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913" w:rsidRPr="00950913" w:rsidRDefault="00950913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Педагогическая деятельность в детском саду направлена на </w:t>
      </w:r>
      <w:proofErr w:type="spellStart"/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здоровьесбережение</w:t>
      </w:r>
      <w:proofErr w:type="spellEnd"/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Оно включает разные виды деятельности, цель которых – укрепить и сохранить здоровье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воспитанников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организация питания и режима, мероприятия по формированию активной жизненной позиции и приобщению к здоровому образу жизни с применением различных методик и технологий, разучивание правил безопасности в сложных и опасных ситуациях и т. д.</w:t>
      </w:r>
    </w:p>
    <w:p w:rsidR="00007E0A" w:rsidRPr="0007398C" w:rsidRDefault="00007E0A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913" w:rsidRPr="00950913" w:rsidRDefault="00950913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Психологическая безопасность дошкольника так же играет важное значение для его полноценного </w:t>
      </w:r>
      <w:r w:rsidR="00960E35"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развити</w:t>
      </w:r>
      <w:r w:rsidR="00960E35" w:rsidRPr="0007398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я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сохранения и поддержки психического здоровья ребенка, а также для предупреждения психологических травм малыша. Для того, чтобы ребенок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развивался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соответствии со своим возрастом и возможностями, необходимо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создавать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 психологически безопасную образовательную среду. Чувство уверенности, безопасности, психологического комфорта способствует гармоничному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развитию ребенка</w:t>
      </w:r>
      <w:r w:rsidR="00007E0A" w:rsidRPr="000739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7E0A" w:rsidRPr="0007398C" w:rsidRDefault="00007E0A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0913" w:rsidRPr="0007398C" w:rsidRDefault="00950913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показателем </w:t>
      </w:r>
      <w:r w:rsidRPr="009509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успешной</w:t>
      </w:r>
      <w:r w:rsidRPr="00950913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социализации дошкольников является их хорошее настроение, доброжелательный настрой на общение со сверстниками и взрослыми, умение адекватно ориентироваться в доступном ему социальном окружении, осознавать ценность собственной личности и других людей.</w:t>
      </w:r>
    </w:p>
    <w:p w:rsidR="00007E0A" w:rsidRPr="0007398C" w:rsidRDefault="00007E0A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7E0A" w:rsidRPr="00950913" w:rsidRDefault="00007E0A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>Модернизация образования требуе</w:t>
      </w:r>
      <w:r w:rsidR="0007398C"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изменения</w:t>
      </w:r>
      <w:r w:rsidR="0007398C"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Pr="000739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самого педагога, готового достигать социальных, коммуникативных, информационных компетенций, толерантности, самообразования и практико- ориентированных знаний и умений у детей. Педагог должен сам обладать креативностью, достаточной широтой интересов, отсутствием жестких стереотипов в мышлении и в работе. </w:t>
      </w:r>
    </w:p>
    <w:p w:rsidR="00007E0A" w:rsidRPr="0007398C" w:rsidRDefault="00007E0A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07398C" w:rsidRDefault="00950913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5091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«Детство – это важнейший период человеческой жизни, не подготовка к будущей жизни, а настоящая, яркая, самобытная, неповторимая жизнь. И от того, кто вел ребенка за руку в детские годы, что вошло в </w:t>
      </w:r>
      <w:hyperlink r:id="rId5" w:history="1">
        <w:r w:rsidRPr="00950913">
          <w:rPr>
            <w:rFonts w:ascii="Times New Roman" w:eastAsia="Times New Roman" w:hAnsi="Times New Roman" w:cs="Times New Roman"/>
            <w:iCs/>
            <w:sz w:val="28"/>
            <w:szCs w:val="28"/>
            <w:lang w:eastAsia="ru-RU"/>
          </w:rPr>
          <w:t>его разум и сердце из окружающего</w:t>
        </w:r>
      </w:hyperlink>
      <w:r w:rsidRPr="0095091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мира – от этого в решающей степени зависит, каким человеком станет сегодняшний малыш».</w:t>
      </w:r>
    </w:p>
    <w:p w:rsidR="00950913" w:rsidRPr="00950913" w:rsidRDefault="0007398C" w:rsidP="00073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                                                                                            </w:t>
      </w:r>
      <w:bookmarkStart w:id="0" w:name="_GoBack"/>
      <w:bookmarkEnd w:id="0"/>
      <w:r w:rsidR="00950913" w:rsidRPr="0095091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Л.Н. Толсто</w:t>
      </w:r>
      <w:r w:rsidRPr="0007398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й</w:t>
      </w:r>
    </w:p>
    <w:p w:rsidR="00950913" w:rsidRPr="0007398C" w:rsidRDefault="00950913" w:rsidP="0007398C">
      <w:pPr>
        <w:rPr>
          <w:rFonts w:ascii="Times New Roman" w:hAnsi="Times New Roman" w:cs="Times New Roman"/>
          <w:sz w:val="28"/>
          <w:szCs w:val="28"/>
        </w:rPr>
      </w:pPr>
    </w:p>
    <w:sectPr w:rsidR="00950913" w:rsidRPr="00073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53747F"/>
    <w:multiLevelType w:val="multilevel"/>
    <w:tmpl w:val="FB86C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C2F"/>
    <w:rsid w:val="00007E0A"/>
    <w:rsid w:val="00025B7B"/>
    <w:rsid w:val="0007398C"/>
    <w:rsid w:val="00652CB9"/>
    <w:rsid w:val="006E29E0"/>
    <w:rsid w:val="007C57BE"/>
    <w:rsid w:val="00950913"/>
    <w:rsid w:val="00960E35"/>
    <w:rsid w:val="00A63179"/>
    <w:rsid w:val="00EC3F92"/>
    <w:rsid w:val="00F3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CF9A0"/>
  <w15:chartTrackingRefBased/>
  <w15:docId w15:val="{146D37A9-E930-45B5-A05A-D5BB99459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739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34C2F"/>
    <w:rPr>
      <w:color w:val="0000FF"/>
      <w:u w:val="single"/>
    </w:rPr>
  </w:style>
  <w:style w:type="paragraph" w:customStyle="1" w:styleId="c3">
    <w:name w:val="c3"/>
    <w:basedOn w:val="a"/>
    <w:rsid w:val="00950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50913"/>
  </w:style>
  <w:style w:type="paragraph" w:customStyle="1" w:styleId="c2">
    <w:name w:val="c2"/>
    <w:basedOn w:val="a"/>
    <w:rsid w:val="00950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07E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0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q=https://infourok.ru/go.html?href%3Dhttp%253A%252F%252Fpsihdocs.ru%252Flekcii-prof-m-lajtmana-provedennoj-na-forume-v-arosa-beseda-6.html&amp;sa=D&amp;source=editors&amp;ust=1700929770824058&amp;usg=AOvVaw2-AQ552qZpRooYsojWEul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2025-12-19T16:54:00Z</dcterms:created>
  <dcterms:modified xsi:type="dcterms:W3CDTF">2025-12-19T16:54:00Z</dcterms:modified>
</cp:coreProperties>
</file>