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i/>
          <w:sz w:val="40"/>
          <w:szCs w:val="40"/>
        </w:rPr>
      </w:pPr>
      <w:r>
        <w:rPr>
          <w:rFonts w:ascii="Times New Roman" w:cs="Times New Roman" w:hAnsi="Times New Roman"/>
          <w:b/>
          <w:i/>
          <w:sz w:val="40"/>
          <w:szCs w:val="40"/>
        </w:rPr>
        <w:t xml:space="preserve">Краткосрочный проект во второй младшей группе 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i/>
          <w:sz w:val="40"/>
          <w:szCs w:val="40"/>
        </w:rPr>
      </w:pPr>
      <w:r>
        <w:rPr>
          <w:rFonts w:ascii="Times New Roman" w:cs="Times New Roman" w:hAnsi="Times New Roman"/>
          <w:b/>
          <w:i/>
          <w:sz w:val="40"/>
          <w:szCs w:val="40"/>
        </w:rPr>
        <w:t xml:space="preserve">«23 </w:t>
      </w:r>
      <w:r>
        <w:rPr>
          <w:rFonts w:ascii="Times New Roman" w:cs="Times New Roman" w:hAnsi="Times New Roman"/>
          <w:b/>
          <w:i/>
          <w:sz w:val="40"/>
          <w:szCs w:val="40"/>
        </w:rPr>
        <w:t>февраля-День</w:t>
      </w:r>
      <w:r>
        <w:rPr>
          <w:rFonts w:ascii="Times New Roman" w:cs="Times New Roman" w:hAnsi="Times New Roman"/>
          <w:b/>
          <w:i/>
          <w:sz w:val="40"/>
          <w:szCs w:val="40"/>
        </w:rPr>
        <w:t xml:space="preserve"> Защитника Отечества»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 xml:space="preserve">Тип проекта: </w:t>
      </w:r>
      <w:r>
        <w:rPr>
          <w:rFonts w:ascii="Times New Roman" w:cs="Times New Roman" w:hAnsi="Times New Roman"/>
          <w:sz w:val="28"/>
          <w:szCs w:val="28"/>
        </w:rPr>
        <w:t>патриотический, познавательный.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Вид проекта:</w:t>
      </w:r>
      <w:r>
        <w:rPr>
          <w:rFonts w:ascii="Times New Roman" w:cs="Times New Roman" w:hAnsi="Times New Roman"/>
          <w:sz w:val="28"/>
          <w:szCs w:val="28"/>
        </w:rPr>
        <w:t xml:space="preserve"> исследовательский, творческий.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Продолжительность:</w:t>
      </w:r>
      <w:r>
        <w:rPr>
          <w:rFonts w:ascii="Times New Roman" w:cs="Times New Roman" w:hAnsi="Times New Roman"/>
          <w:sz w:val="28"/>
          <w:szCs w:val="28"/>
        </w:rPr>
        <w:t xml:space="preserve"> краткосрочный </w:t>
      </w:r>
      <w:r>
        <w:rPr>
          <w:rFonts w:ascii="Times New Roman" w:cs="Times New Roman" w:hAnsi="Times New Roman"/>
          <w:sz w:val="28"/>
          <w:szCs w:val="28"/>
        </w:rPr>
        <w:t xml:space="preserve">( </w:t>
      </w:r>
      <w:r>
        <w:rPr>
          <w:rFonts w:ascii="Times New Roman" w:cs="Times New Roman" w:hAnsi="Times New Roman"/>
          <w:sz w:val="28"/>
          <w:szCs w:val="28"/>
        </w:rPr>
        <w:t>2 недели).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Срок реализации:</w:t>
      </w:r>
      <w:r>
        <w:rPr>
          <w:rFonts w:ascii="Times New Roman" w:cs="Times New Roman" w:hAnsi="Times New Roman"/>
          <w:sz w:val="28"/>
          <w:szCs w:val="28"/>
        </w:rPr>
        <w:t xml:space="preserve"> февраль 202</w:t>
      </w:r>
      <w:r>
        <w:rPr>
          <w:rFonts w:ascii="Times New Roman" w:cs="Times New Roman" w:hAnsi="Times New Roman"/>
          <w:sz w:val="28"/>
          <w:szCs w:val="28"/>
          <w:lang w:val="en-US"/>
        </w:rPr>
        <w:t>6</w:t>
      </w:r>
      <w:r>
        <w:rPr>
          <w:rFonts w:ascii="Times New Roman" w:cs="Times New Roman" w:hAnsi="Times New Roman"/>
          <w:sz w:val="28"/>
          <w:szCs w:val="28"/>
        </w:rPr>
        <w:t>года.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Участники: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Воспитатели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Родители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Дети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>:</w:t>
      </w:r>
      <w:r>
        <w:rPr>
          <w:rFonts w:ascii="Times New Roman" w:cs="Times New Roman" w:hAnsi="Times New Roman"/>
          <w:sz w:val="28"/>
          <w:szCs w:val="28"/>
        </w:rPr>
        <w:t xml:space="preserve"> младший дошколь</w:t>
      </w:r>
      <w:r>
        <w:rPr>
          <w:rFonts w:ascii="Times New Roman" w:cs="Times New Roman" w:hAnsi="Times New Roman"/>
          <w:sz w:val="28"/>
          <w:szCs w:val="28"/>
        </w:rPr>
        <w:t>ный возраст.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Цель: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создание условий для организации просветительской, образовательной, творческой деятельности; </w:t>
      </w:r>
      <w:r>
        <w:rPr>
          <w:rFonts w:ascii="Times New Roman" w:cs="Times New Roman" w:hAnsi="Times New Roman"/>
          <w:sz w:val="28"/>
          <w:szCs w:val="28"/>
        </w:rPr>
        <w:t>воспитание чувства патриотизма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Задачи: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-воспитывать уважение к воинам, защищавшим нашу Родину;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-воспитание трудолюбия, смелости, храбрости, умения.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-Познакомить и рассказать об особенностях службы моряков, лётчиков, танкистов, пограничников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Актуальность темы</w:t>
      </w:r>
      <w:r>
        <w:rPr>
          <w:rFonts w:ascii="Times New Roman" w:cs="Times New Roman" w:hAnsi="Times New Roman"/>
          <w:sz w:val="28"/>
          <w:szCs w:val="28"/>
        </w:rPr>
        <w:t xml:space="preserve"> заключается в том, что современное поколение не всегда получают положительную информацию из информационных источников (передач, </w:t>
      </w:r>
      <w:r>
        <w:rPr>
          <w:rFonts w:ascii="Times New Roman" w:cs="Times New Roman" w:hAnsi="Times New Roman"/>
          <w:sz w:val="28"/>
          <w:szCs w:val="28"/>
        </w:rPr>
        <w:t>тв</w:t>
      </w:r>
      <w:r>
        <w:rPr>
          <w:rFonts w:ascii="Times New Roman" w:cs="Times New Roman" w:hAnsi="Times New Roman"/>
          <w:sz w:val="28"/>
          <w:szCs w:val="28"/>
        </w:rPr>
        <w:t xml:space="preserve">, интернет). Знакомя детей дошкольного возраста с защитниками Отечества, мы зарождаем в них чувство гордости, любви, уважения.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Определяется актуальность выбранной темы ещё и тем, что для более эффективного осуществления работы по воспитанию дошкольников, необходим комплекс занятий, которые помогут в формировании духовно-патриотических чувств детей дошкольного возраста.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Предполагаемый результат: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-воспитание патриотических чувств;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-творческие работы дете</w:t>
      </w:r>
      <w:r>
        <w:rPr>
          <w:rFonts w:ascii="Times New Roman" w:cs="Times New Roman" w:hAnsi="Times New Roman"/>
          <w:sz w:val="28"/>
          <w:szCs w:val="28"/>
        </w:rPr>
        <w:t>й(</w:t>
      </w:r>
      <w:r>
        <w:rPr>
          <w:rFonts w:ascii="Times New Roman" w:cs="Times New Roman" w:hAnsi="Times New Roman"/>
          <w:sz w:val="28"/>
          <w:szCs w:val="28"/>
        </w:rPr>
        <w:t xml:space="preserve"> рисунки военной техники);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изготовление подарков для пап.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Образовательные области: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-познакомить детей с понятием 23 февраля, чему посвящена эта дата;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-познакомить с разными родами войск и особенностями их службы;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-рассказать о воинах героях;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-развивать у детей эмоциональный отклик и желание участвовать в играх;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-воспитание патриотических чувств.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1) 23 феврал</w:t>
      </w:r>
      <w:r>
        <w:rPr>
          <w:rFonts w:ascii="Times New Roman" w:cs="Times New Roman" w:hAnsi="Times New Roman"/>
          <w:sz w:val="28"/>
          <w:szCs w:val="28"/>
        </w:rPr>
        <w:t>я-</w:t>
      </w:r>
      <w:r>
        <w:rPr>
          <w:rFonts w:ascii="Times New Roman" w:cs="Times New Roman" w:hAnsi="Times New Roman"/>
          <w:sz w:val="28"/>
          <w:szCs w:val="28"/>
        </w:rPr>
        <w:t xml:space="preserve"> День Защитника Отечества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2) «Наша армия сильна, защищает всех она»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i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Художественно-эстетическое воспитание: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  <w:u w:val="single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Цель: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-закреплять, совершенствовать технологию, последовательность;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-использовать широкий спектр материалов и приёмов оформления;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-совершенствовать технику рисования;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-воспитывать в детях самостоятельность;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Развивать любознательность, интерес к овладению способами познания.</w:t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Изготовление подарков для пап (галстуки)</w:t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Беседа и рисование на тему: «Военная техника»</w:t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Лепка «Самолёты»</w:t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Слушание песен: «Папа» </w:t>
      </w:r>
      <w:r>
        <w:rPr>
          <w:rFonts w:ascii="Times New Roman" w:cs="Times New Roman" w:hAnsi="Times New Roman"/>
          <w:sz w:val="28"/>
          <w:szCs w:val="28"/>
        </w:rPr>
        <w:t>Кукутики</w:t>
      </w:r>
      <w:r>
        <w:rPr>
          <w:rFonts w:ascii="Times New Roman" w:cs="Times New Roman" w:hAnsi="Times New Roman"/>
          <w:sz w:val="28"/>
          <w:szCs w:val="28"/>
        </w:rPr>
        <w:t>; Бурёнка Даша « Самый лучший папа»; «Наша армия»; «</w:t>
      </w:r>
      <w:r>
        <w:rPr>
          <w:rFonts w:ascii="Times New Roman" w:cs="Times New Roman" w:hAnsi="Times New Roman"/>
          <w:sz w:val="28"/>
          <w:szCs w:val="28"/>
        </w:rPr>
        <w:t>Мальчишка</w:t>
      </w:r>
      <w:r>
        <w:rPr>
          <w:rFonts w:ascii="Times New Roman" w:cs="Times New Roman" w:hAnsi="Times New Roman"/>
          <w:sz w:val="28"/>
          <w:szCs w:val="28"/>
        </w:rPr>
        <w:t xml:space="preserve"> будущий солдат».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b/>
          <w:i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Речевое развитие: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  <w:u w:val="single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Цель: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-познакомить детей с художественными произведениями о военных, об армии;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познакомить с загадками о военных профессиях;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-стимулировать к самостоятельному творческому проявлению.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1) О. </w:t>
      </w:r>
      <w:r>
        <w:rPr>
          <w:rFonts w:ascii="Times New Roman" w:cs="Times New Roman" w:hAnsi="Times New Roman"/>
          <w:sz w:val="28"/>
          <w:szCs w:val="28"/>
        </w:rPr>
        <w:t>Высотская</w:t>
      </w:r>
      <w:r>
        <w:rPr>
          <w:rFonts w:ascii="Times New Roman" w:cs="Times New Roman" w:hAnsi="Times New Roman"/>
          <w:sz w:val="28"/>
          <w:szCs w:val="28"/>
        </w:rPr>
        <w:t xml:space="preserve"> « Мой брат уехал на границу»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2) Стихи: «23 февраля», «Будущий мужчина»</w:t>
      </w:r>
      <w:r>
        <w:rPr>
          <w:rFonts w:ascii="Times New Roman" w:cs="Times New Roman" w:hAnsi="Times New Roman"/>
          <w:sz w:val="28"/>
          <w:szCs w:val="28"/>
        </w:rPr>
        <w:t>, «Дуют ветры в феврале».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3) Беседы на тему: «Мой папа», «Наши защитники», « Военная техника».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b/>
          <w:i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Социально-коммуникативное развитие: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  <w:u w:val="single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Цель: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-обогащать игровой опыт и способы игрового сотрудничества;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-продолжать развивать организаторские способности;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-умение детей соблюдать правила связанные с ролью;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-умение создавать игровую среду;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1) «Собери картинку»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2) Ролевая игра «Моряки»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3) игра «Солдатики»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b/>
          <w:i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Физическое развитие: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  <w:u w:val="single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Цель: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-совершенствовать технику основных видов движения и спортивных упражнений;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-обогащать двигательный опыт детей и умение самостоятельно его использовать;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-формировать умение самостоятельно организовывать подвижные игры;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-пальчиковая гимнастика «Моя семья»</w:t>
      </w:r>
      <w:r>
        <w:rPr>
          <w:rFonts w:ascii="Times New Roman" w:cs="Times New Roman" w:hAnsi="Times New Roman"/>
          <w:sz w:val="28"/>
          <w:szCs w:val="28"/>
        </w:rPr>
        <w:t>;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комплекс утренней гимнастики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Подвижные игры: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«Кто быстрее»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«Лохматый пёс»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</w:rPr>
        <w:t>«Метание»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«Найди своё место»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«Самолёты»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Работа с родителями: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-создание условий для самостоятельной деятельности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-выставка фото «Как мы папу поздравляли»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Предметно-пространственная развивающая среда: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-дидактические игры: «Лото», «Домино», «Собери картинку»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-подбор иллюстраций;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оснащение разнообразным материалом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Методы проекта: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-познавательно-информационный, игровой, творческий;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исследовательский</w:t>
      </w:r>
      <w:r>
        <w:rPr>
          <w:rFonts w:ascii="Times New Roman" w:cs="Times New Roman" w:hAnsi="Times New Roman"/>
          <w:sz w:val="28"/>
          <w:szCs w:val="28"/>
        </w:rPr>
        <w:t>: наблюдения, вопросы;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-словесный: беседы, чтение художественно</w:t>
      </w:r>
      <w:r>
        <w:rPr>
          <w:rFonts w:ascii="Times New Roman" w:cs="Times New Roman" w:hAnsi="Times New Roman"/>
          <w:sz w:val="28"/>
          <w:szCs w:val="28"/>
        </w:rPr>
        <w:t>й-</w:t>
      </w:r>
      <w:r>
        <w:rPr>
          <w:rFonts w:ascii="Times New Roman" w:cs="Times New Roman" w:hAnsi="Times New Roman"/>
          <w:sz w:val="28"/>
          <w:szCs w:val="28"/>
        </w:rPr>
        <w:t xml:space="preserve"> литературы, консультации для родителей, указания, словесные инструкции;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-технология моделирования;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слушание музыки, песен.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hAnsi="Times New Roman"/>
          <w:b/>
          <w:sz w:val="32"/>
          <w:szCs w:val="32"/>
          <w:u w:val="single"/>
        </w:rPr>
        <w:t>Этапы</w:t>
      </w:r>
      <w:r>
        <w:rPr>
          <w:rFonts w:ascii="Times New Roman" w:cs="Times New Roman" w:hAnsi="Times New Roman"/>
          <w:b/>
          <w:sz w:val="32"/>
          <w:szCs w:val="32"/>
          <w:u w:val="single"/>
        </w:rPr>
        <w:t xml:space="preserve"> организации проекта:</w:t>
      </w:r>
    </w:p>
    <w:p>
      <w:pPr>
        <w:pStyle w:val="style179"/>
        <w:numPr>
          <w:ilvl w:val="0"/>
          <w:numId w:val="3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 xml:space="preserve">Подготовительный </w:t>
      </w:r>
      <w:r>
        <w:rPr>
          <w:rFonts w:ascii="Times New Roman" w:cs="Times New Roman" w:hAnsi="Times New Roman"/>
          <w:sz w:val="28"/>
          <w:szCs w:val="28"/>
        </w:rPr>
        <w:t xml:space="preserve">( </w:t>
      </w:r>
      <w:r>
        <w:rPr>
          <w:rFonts w:ascii="Times New Roman" w:cs="Times New Roman" w:hAnsi="Times New Roman"/>
          <w:sz w:val="28"/>
          <w:szCs w:val="28"/>
        </w:rPr>
        <w:t>подобрать методическую литературу и художественную литературу по теме; подобрать иллюстрации по теме; подготовить материал для занятий и игр).</w:t>
      </w:r>
    </w:p>
    <w:p>
      <w:pPr>
        <w:pStyle w:val="style179"/>
        <w:numPr>
          <w:ilvl w:val="0"/>
          <w:numId w:val="3"/>
        </w:numPr>
        <w:spacing w:after="0" w:lineRule="auto" w:line="240"/>
        <w:ind w:left="0" w:firstLine="0"/>
        <w:rPr>
          <w:rFonts w:ascii="Times New Roman" w:cs="Times New Roman" w:hAnsi="Times New Roman"/>
          <w:b/>
          <w:i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Основной</w:t>
      </w:r>
      <w:r>
        <w:rPr>
          <w:rFonts w:ascii="Times New Roman" w:cs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( </w:t>
      </w:r>
      <w:r>
        <w:rPr>
          <w:rFonts w:ascii="Times New Roman" w:cs="Times New Roman" w:hAnsi="Times New Roman"/>
          <w:sz w:val="28"/>
          <w:szCs w:val="28"/>
        </w:rPr>
        <w:t>организация и проведение различных видов деятельности).</w:t>
      </w:r>
    </w:p>
    <w:p>
      <w:pPr>
        <w:pStyle w:val="style179"/>
        <w:numPr>
          <w:ilvl w:val="0"/>
          <w:numId w:val="3"/>
        </w:numPr>
        <w:spacing w:after="0" w:lineRule="auto" w:line="240"/>
        <w:ind w:left="0" w:firstLine="0"/>
        <w:rPr>
          <w:rFonts w:ascii="Times New Roman" w:cs="Times New Roman" w:hAnsi="Times New Roman"/>
          <w:b/>
          <w:i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Заключительный</w:t>
      </w:r>
      <w:r>
        <w:rPr>
          <w:rFonts w:ascii="Times New Roman" w:cs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(</w:t>
      </w:r>
      <w:r>
        <w:rPr>
          <w:rFonts w:ascii="Times New Roman" w:cs="Times New Roman" w:hAnsi="Times New Roman"/>
          <w:sz w:val="28"/>
          <w:szCs w:val="28"/>
        </w:rPr>
        <w:t>подарок папам, чаепитие):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-развитие познавательного интереса детей, расширение представлений о военных;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-положительно-эмоциональное и осознанное отношение к Родине, к мужчинам, к российской армии;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формирование патриотического чувства;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расширение и активизация словарного запаса по теме;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дети могут применять свои знания в нестандартных ситуациях;</w:t>
      </w:r>
      <w:r>
        <w:rPr>
          <w:rFonts w:ascii="Times New Roman" w:cs="Times New Roman" w:hAnsi="Times New Roman"/>
          <w:sz w:val="28"/>
          <w:szCs w:val="28"/>
        </w:rPr>
        <w:br/>
      </w:r>
    </w:p>
    <w:p>
      <w:pPr>
        <w:pStyle w:val="style179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inline distL="0" distT="0" distB="0" distR="0">
            <wp:extent cx="2331720" cy="3108332"/>
            <wp:effectExtent l="0" t="0" r="0" b="0"/>
            <wp:docPr id="1026" name="Рисунок 2" descr="C:\Users\Acer\Desktop\фото и видео детей 2021г\23 февраля\IMG_20220221_092524_696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31720" cy="3108332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inline distL="0" distT="0" distB="0" distR="0">
            <wp:extent cx="2332190" cy="3108960"/>
            <wp:effectExtent l="0" t="0" r="0" b="0"/>
            <wp:docPr id="1027" name="Рисунок 1" descr="C:\Users\Acer\Desktop\фото и видео детей 2021г\23 февраля\IMG_20220216_091950_493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32190" cy="310896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179"/>
        <w:ind w:left="0"/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ind w:left="0"/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ind w:left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inline distL="0" distT="0" distB="0" distR="0">
            <wp:extent cx="2377919" cy="3169920"/>
            <wp:effectExtent l="0" t="0" r="3810" b="0"/>
            <wp:docPr id="1028" name="Рисунок 3" descr="C:\Users\Acer\Desktop\фото и видео детей 2021г\23 февраля\IMG_20220221_090436_32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77919" cy="31699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inline distL="0" distT="0" distB="0" distR="0">
            <wp:extent cx="2373757" cy="3164370"/>
            <wp:effectExtent l="0" t="0" r="7620" b="0"/>
            <wp:docPr id="1029" name="Рисунок 4" descr="C:\Users\Acer\Desktop\фото и видео детей 2021г\23 февраля\IMG_20220221_094030_829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73757" cy="316437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GoBack"/>
    <w:bookmarkEnd w:id="0"/>
    <w:p>
      <w:pPr>
        <w:pStyle w:val="style179"/>
        <w:ind w:left="0"/>
        <w:rPr>
          <w:rFonts w:ascii="Times New Roman" w:cs="Times New Roman" w:hAnsi="Times New Roman"/>
          <w:sz w:val="28"/>
          <w:szCs w:val="28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564D6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9B8AA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8C90F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480" w:after="0"/>
      <w:outlineLvl w:val="0"/>
    </w:pPr>
    <w:rPr>
      <w:rFonts w:ascii="Cambria" w:cs="宋体" w:eastAsia="宋体" w:hAnsi="Cambria"/>
      <w:b/>
      <w:bCs/>
      <w:color w:val="365f91"/>
      <w:sz w:val="28"/>
      <w:szCs w:val="28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Cambria" w:cs="宋体" w:eastAsia="宋体" w:hAnsi="Cambria"/>
      <w:b/>
      <w:bCs/>
      <w:color w:val="365f91"/>
      <w:sz w:val="28"/>
      <w:szCs w:val="2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8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8">
    <w:name w:val="Текст выноски Знак"/>
    <w:basedOn w:val="style65"/>
    <w:next w:val="style4098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theme" Target="theme/theme1.xml"/><Relationship Id="rId5" Type="http://schemas.openxmlformats.org/officeDocument/2006/relationships/image" Target="media/image4.jpeg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513</Words>
  <Pages>4</Pages>
  <Characters>3971</Characters>
  <Application>WPS Office</Application>
  <DocSecurity>0</DocSecurity>
  <Paragraphs>94</Paragraphs>
  <ScaleCrop>false</ScaleCrop>
  <Company>Администрация г. Дзержинский</Company>
  <LinksUpToDate>false</LinksUpToDate>
  <CharactersWithSpaces>4398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2026-02-02T11:01:22Z</dcterms:created>
  <dc:creator>Acer</dc:creator>
  <lastModifiedBy>LLY-NX1</lastModifiedBy>
  <dcterms:modified xsi:type="dcterms:W3CDTF">2026-02-02T11:01:22Z</dcterms:modified>
  <revision>29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468e571ac9ff4483879e63a2022b5b05</vt:lpwstr>
  </property>
</Properties>
</file>