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68C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433F1" w:rsidRDefault="00F2568C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РАБОЧАЯ </w:t>
      </w:r>
      <w:r w:rsidR="003E09E6" w:rsidRPr="00C433F1">
        <w:rPr>
          <w:rFonts w:ascii="Times New Roman" w:hAnsi="Times New Roman" w:cs="Times New Roman"/>
          <w:b/>
          <w:sz w:val="24"/>
          <w:szCs w:val="24"/>
        </w:rPr>
        <w:t>ПРОГРАМ</w:t>
      </w:r>
      <w:r>
        <w:rPr>
          <w:rFonts w:ascii="Times New Roman" w:hAnsi="Times New Roman" w:cs="Times New Roman"/>
          <w:b/>
          <w:sz w:val="24"/>
          <w:szCs w:val="24"/>
        </w:rPr>
        <w:t xml:space="preserve">МА ЭЛЕКТИВНОГО КУРСА </w:t>
      </w:r>
      <w:r w:rsidR="003E09E6" w:rsidRPr="00C433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«ДЕЛОВОЙ </w:t>
      </w:r>
      <w:r w:rsidRPr="00C433F1">
        <w:rPr>
          <w:rFonts w:ascii="Times New Roman" w:hAnsi="Times New Roman" w:cs="Times New Roman"/>
          <w:b/>
          <w:sz w:val="24"/>
          <w:szCs w:val="24"/>
        </w:rPr>
        <w:t>АНГЛИЙСКИЙ»</w:t>
      </w: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обучающихся 11 классов</w:t>
      </w:r>
      <w:r w:rsidRPr="00C433F1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общеобразовательной школы</w:t>
      </w: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среднего</w:t>
      </w:r>
      <w:r w:rsidRPr="00C433F1">
        <w:rPr>
          <w:rFonts w:ascii="Times New Roman" w:hAnsi="Times New Roman" w:cs="Times New Roman"/>
          <w:b/>
          <w:sz w:val="24"/>
          <w:szCs w:val="24"/>
        </w:rPr>
        <w:t xml:space="preserve"> общего образования</w:t>
      </w: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реализации – 1</w:t>
      </w:r>
      <w:r w:rsidRPr="00C433F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3E09E6" w:rsidRPr="00C433F1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2101B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Pr="00C2101B" w:rsidRDefault="003E09E6" w:rsidP="003E09E6">
      <w:pPr>
        <w:pStyle w:val="a3"/>
        <w:numPr>
          <w:ilvl w:val="0"/>
          <w:numId w:val="1"/>
        </w:numPr>
        <w:tabs>
          <w:tab w:val="left" w:pos="20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2101B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освоен</w:t>
      </w:r>
      <w:r w:rsidR="00F2568C">
        <w:rPr>
          <w:rFonts w:ascii="Times New Roman" w:hAnsi="Times New Roman" w:cs="Times New Roman"/>
          <w:b/>
          <w:sz w:val="24"/>
          <w:szCs w:val="24"/>
        </w:rPr>
        <w:t xml:space="preserve">ия элективного курса </w:t>
      </w:r>
    </w:p>
    <w:p w:rsidR="003E09E6" w:rsidRPr="00131E2D" w:rsidRDefault="003E09E6" w:rsidP="003E09E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31E2D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 планируемые результаты</w:t>
      </w:r>
    </w:p>
    <w:p w:rsidR="003E09E6" w:rsidRPr="002E295A" w:rsidRDefault="003E09E6" w:rsidP="003E09E6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445"/>
        <w:gridCol w:w="6340"/>
      </w:tblGrid>
      <w:tr w:rsidR="003E09E6" w:rsidRPr="002E295A" w:rsidTr="003E09E6">
        <w:trPr>
          <w:trHeight w:val="150"/>
        </w:trPr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№</w:t>
            </w:r>
          </w:p>
          <w:p w:rsidR="003E09E6" w:rsidRPr="002E295A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п/п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УУД</w:t>
            </w: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3E09E6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Личност</w:t>
            </w:r>
            <w:r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ные результаты обучающихся 11 класса</w:t>
            </w:r>
          </w:p>
        </w:tc>
      </w:tr>
      <w:tr w:rsidR="003E09E6" w:rsidRPr="002E295A" w:rsidTr="003E09E6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1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Самоопределение (личностное, жизненное, профессиональное)</w:t>
            </w: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российской гражданской идентичности, патриотизма, уважения к своему народу, чувства ответственности перед Родиной, гордости за свой край, свою Родину, прошлое и настоящее многонационального народа России, </w:t>
            </w: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уважения государственных символов (герб, флаг, гимн)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Обладание чувством собственного достоинства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Принятие традиционных национальных и общечеловеческих гуманистических и демократических ценностей</w:t>
            </w:r>
            <w:r w:rsidRPr="002E295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 xml:space="preserve"> </w:t>
            </w:r>
          </w:p>
        </w:tc>
      </w:tr>
      <w:tr w:rsidR="003E09E6" w:rsidRPr="002E295A" w:rsidTr="003E09E6">
        <w:trPr>
          <w:gridAfter w:val="1"/>
          <w:wAfter w:w="3392" w:type="pct"/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E6" w:rsidRPr="002E295A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2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Смыслообразование</w:t>
            </w:r>
            <w:proofErr w:type="spellEnd"/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основ саморазвития и самовоспитания в соответствии с общечеловеческими ценностями и идеалами гражданского общества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3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Готовность и способность к самостоятельной, творческой и ответственной деятельности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3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навыков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3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толерантного сознания и поведения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</w:t>
            </w:r>
            <w:r w:rsidRPr="002E295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 xml:space="preserve"> 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3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Готовность и способность к образованию, в том числе самообразованию, на протяжении всей жизни</w:t>
            </w:r>
          </w:p>
        </w:tc>
      </w:tr>
      <w:tr w:rsidR="003E09E6" w:rsidRPr="002E295A" w:rsidTr="003E09E6">
        <w:trPr>
          <w:trHeight w:val="20"/>
        </w:trPr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</w:p>
        </w:tc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сознательного отношения к непрерывному образованию как условию успешной профессиональной и общественной деятельности</w:t>
            </w:r>
          </w:p>
        </w:tc>
      </w:tr>
      <w:tr w:rsidR="003E09E6" w:rsidRPr="002E295A" w:rsidTr="003E09E6">
        <w:trPr>
          <w:trHeight w:val="983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3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2E295A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Нравственно-этическая ориентация</w:t>
            </w:r>
          </w:p>
        </w:tc>
        <w:tc>
          <w:tcPr>
            <w:tcW w:w="3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9E6" w:rsidRPr="002E295A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proofErr w:type="spellStart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>Сформированность</w:t>
            </w:r>
            <w:proofErr w:type="spellEnd"/>
            <w:r w:rsidRPr="002E295A">
              <w:rPr>
                <w:rFonts w:ascii="Times New Roman" w:eastAsia="Times New Roman" w:hAnsi="Times New Roman" w:cs="Times New Roman"/>
                <w:i/>
                <w:kern w:val="28"/>
                <w:sz w:val="24"/>
                <w:szCs w:val="24"/>
              </w:rPr>
              <w:t xml:space="preserve"> нравственного сознания и поведения на основе усвоения общечеловеческих ценностей</w:t>
            </w:r>
          </w:p>
        </w:tc>
      </w:tr>
    </w:tbl>
    <w:p w:rsidR="003E09E6" w:rsidRDefault="003E09E6" w:rsidP="003E09E6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09E6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09E6" w:rsidRPr="00131E2D" w:rsidRDefault="003E09E6" w:rsidP="003E09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131E2D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Метапредметные</w:t>
      </w:r>
      <w:proofErr w:type="spellEnd"/>
      <w:r w:rsidRPr="00131E2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планируемые результаты</w:t>
      </w:r>
    </w:p>
    <w:p w:rsidR="003E09E6" w:rsidRDefault="003E09E6" w:rsidP="003E09E6">
      <w:pPr>
        <w:tabs>
          <w:tab w:val="left" w:pos="204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6"/>
        <w:gridCol w:w="43"/>
        <w:gridCol w:w="6193"/>
      </w:tblGrid>
      <w:tr w:rsidR="003E09E6" w:rsidTr="00043423">
        <w:trPr>
          <w:trHeight w:val="146"/>
          <w:tblHeader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планируемые результаты</w:t>
            </w:r>
          </w:p>
        </w:tc>
      </w:tr>
      <w:tr w:rsidR="003E09E6" w:rsidTr="00043423">
        <w:trPr>
          <w:trHeight w:val="146"/>
        </w:trPr>
        <w:tc>
          <w:tcPr>
            <w:tcW w:w="9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 универсальные учебные действия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определять цели деятельности, задавать параметры и критерии, по которым можно определить, что цель достигнута;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Ставить и формулировать собственные задачи в образовательной деятельности и жизненных ситуациях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Выбирать путь достижения цели, планировать решение поставленных задач, оптимизируя материальные и нематериальные затраты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составлять планы деятельности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Использовать все возможные ресурсы для достижения поставленных целей и реализации планов деятельности 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Выбирать успешные стратегии в различных ситуациях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Прогнозирование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Оценивать ресурсы, в том числе время и другие нематериальные ресурсы, необходимые для достижения поставленной цели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Организовывать эффективный поиск ресурсов, необходимых для достижения поставленной цели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и коррекция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амостоятельно осуществлять, контролировать и корректировать деятельность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Сопоставлять полученный результат деятельности с поставленной заранее целью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рефлексия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Владеть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решений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оценивать и принимать решения, определяющие стратегию поведения, с учетом гражданских и нравственных ценностей</w:t>
            </w:r>
          </w:p>
        </w:tc>
      </w:tr>
      <w:tr w:rsidR="003E09E6" w:rsidTr="00043423">
        <w:trPr>
          <w:trHeight w:val="146"/>
        </w:trPr>
        <w:tc>
          <w:tcPr>
            <w:tcW w:w="9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 универсальные учебные действия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 компетенции, включающие навыки учебно-исследовательской и проектной деятельности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Искать и находить обобщенные способы решения задач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Владеть навыками разрешения проблем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самостоятельный поиск методов решения практических задач, применять различные методы познания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Решать задачи, находящиеся на стыке нескольких учебных дисциплин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основной алгоритм исследования при решении своих учебно-познавательных задач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Использовать основные принципы проектной деятельности при решении своих учебно-познавательных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 и задач, возникающих в культурной и социальной жизни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Выстраивать индивидуальную образовательную траекторию, учитывая ограничения со стороны других участников и ресурсные ограничения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Менять и удерживать разные позиции в познавательной деятельности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Проявлять способность к инновационной, аналитической, творческой, интеллектуальной деятельности, в том числе учебно-исследовательской и проектной деятельности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применять приобретенные знания и способы действий при решении различных задач, используя знания одного или нескольких учебных предметов или предметных областей, в том числе в учебно-исследовательской и проектной деятельности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Владеть навыками учебно-исследовательской и проектной деятельности, а именно:</w:t>
            </w:r>
          </w:p>
          <w:p w:rsidR="003E09E6" w:rsidRDefault="003E09E6" w:rsidP="00043423">
            <w:pPr>
              <w:tabs>
                <w:tab w:val="left" w:pos="6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ставить цели и/или формулировать гипотезу исследования, исходя из культурной нормы и сообразуясь с представлениями об общем благе; оценивать ресурсы, в том числе и нематериальные (такие, как время), необходимые для достижения поставленной цели; планировать работу; осуществлять отбор и интерпретацию необходимой информации; 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работы; структурировать и аргументировать результаты исследования на основе собранных данных;</w:t>
            </w:r>
          </w:p>
          <w:p w:rsidR="003E09E6" w:rsidRDefault="003E09E6" w:rsidP="00043423">
            <w:pPr>
              <w:tabs>
                <w:tab w:val="left" w:pos="6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элементы математического моделирования при решении исследовательских задач; использовать элементы математического анализа для интерпретации результатов, полученных в ходе учебно-исследовательской работы осуществлять презентацию результатов; адекватно оценивать риски реализации проекта и проведения исследования и предусматривать пути минимизации этих рисков; адекватно оценивать последствия реализации своего проекта (изменения, которые он повлечет в жизни других людей, сообществ);</w:t>
            </w:r>
          </w:p>
          <w:p w:rsidR="003E09E6" w:rsidRDefault="003E09E6" w:rsidP="00043423">
            <w:pPr>
              <w:tabs>
                <w:tab w:val="left" w:pos="6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адекватно оценивать дальнейшее развитие своего проекта или исследования, видеть возможные варианты применения результатов восстанавливать контексты и пути развития того или иного вида научной деятельности, определяя место своего исследования или проекта в общем культурном пространстве; отслеживать и принимать во внимание тренды и тенденции развития различных видов деятельности, в том числе научных, учитывать их при постановке собственных целей; находить различные источники материальных и нематериальных ресурсов,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предоставляющих средства для проведения исследований и реализации проектов в различных областях деятельности человека;</w:t>
            </w:r>
          </w:p>
          <w:p w:rsidR="003E09E6" w:rsidRDefault="003E09E6" w:rsidP="00043423">
            <w:pPr>
              <w:tabs>
                <w:tab w:val="left" w:pos="63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вступать в коммуникацию с держателями различных типов ресурсов, точно и объективно презентуя свой проект или возможные результаты исследования, с целью обеспечения продуктивного взаимовыгодного сотрудничества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 информацией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развернутый информационный поиск и ставить на его основе новые (учебные и познавательные) задач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 оценивать и интерпретировать информацию с разных позиций, распознавать и фиксировать противоречия в информационных источниках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Выходить за рамки учебного предмета и осуществлять целенаправленный поиск возможностей для широкого переноса средств и способов действия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самостоятельную информационно-познавательную деятельность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Владеть навыками получения необходимой информации из словарей разных типов</w:t>
            </w:r>
          </w:p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ориентироваться в различных источниках информации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</w:t>
            </w:r>
          </w:p>
        </w:tc>
      </w:tr>
      <w:tr w:rsidR="003E09E6" w:rsidTr="00043423">
        <w:trPr>
          <w:trHeight w:val="14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ИКТ-компетентность</w:t>
            </w:r>
          </w:p>
        </w:tc>
        <w:tc>
          <w:tcPr>
            <w:tcW w:w="6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</w:tr>
      <w:tr w:rsidR="003E09E6" w:rsidTr="00043423">
        <w:trPr>
          <w:trHeight w:val="146"/>
        </w:trPr>
        <w:tc>
          <w:tcPr>
            <w:tcW w:w="9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 универсальные учебные действия</w:t>
            </w:r>
          </w:p>
        </w:tc>
      </w:tr>
      <w:tr w:rsidR="003E09E6" w:rsidTr="00043423">
        <w:trPr>
          <w:trHeight w:val="146"/>
        </w:trPr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Сотрудничество</w:t>
            </w:r>
          </w:p>
        </w:tc>
        <w:tc>
          <w:tcPr>
            <w:tcW w:w="6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деловую коммуникацию как со сверстниками, так и со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Учитывать позиции других участников деятельности 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Находить и приводить критические аргументы в отношении действий и суждений другого 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Спокойно и разумно относиться к критическим замечаниям в отношении собственного суждения, рассматривать их как ресурс собственного развития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Координировать и выполнять работу в условиях реального, виртуального и комбинированного взаимодействия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Распознавать </w:t>
            </w:r>
            <w:proofErr w:type="spellStart"/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конфликтогенные</w:t>
            </w:r>
            <w:proofErr w:type="spellEnd"/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ситуации и предотвращать конфликты до их активной фазы, выстраивать деловую и образовательную коммуникацию, избегая личностных оценочных суждений</w:t>
            </w:r>
          </w:p>
          <w:p w:rsidR="003E09E6" w:rsidRPr="00956049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6049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продуктивно общаться и взаимодействовать в процессе совместной деятельности</w:t>
            </w:r>
          </w:p>
        </w:tc>
      </w:tr>
      <w:tr w:rsidR="003E09E6" w:rsidTr="00043423">
        <w:trPr>
          <w:trHeight w:val="146"/>
        </w:trPr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Коммуникация</w:t>
            </w:r>
          </w:p>
        </w:tc>
        <w:tc>
          <w:tcPr>
            <w:tcW w:w="6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9E6" w:rsidRDefault="003E09E6" w:rsidP="00043423">
            <w:pPr>
              <w:tabs>
                <w:tab w:val="left" w:pos="4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Развернуто, логично и точно излагать свою точку зрения с использованием адекватных (устных и письменных) языковых средств</w:t>
            </w:r>
          </w:p>
        </w:tc>
      </w:tr>
    </w:tbl>
    <w:p w:rsidR="003E09E6" w:rsidRDefault="003E09E6" w:rsidP="003E09E6">
      <w:pPr>
        <w:rPr>
          <w:rFonts w:ascii="Times New Roman" w:hAnsi="Times New Roman" w:cs="Times New Roman"/>
          <w:sz w:val="24"/>
          <w:szCs w:val="24"/>
        </w:rPr>
      </w:pPr>
    </w:p>
    <w:p w:rsidR="003E09E6" w:rsidRDefault="003E09E6" w:rsidP="003E09E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5B0">
        <w:rPr>
          <w:rFonts w:ascii="Times New Roman" w:hAnsi="Times New Roman" w:cs="Times New Roman"/>
          <w:b/>
          <w:sz w:val="24"/>
          <w:szCs w:val="24"/>
        </w:rPr>
        <w:t>Содержан</w:t>
      </w:r>
      <w:r w:rsidR="00F2568C">
        <w:rPr>
          <w:rFonts w:ascii="Times New Roman" w:hAnsi="Times New Roman" w:cs="Times New Roman"/>
          <w:b/>
          <w:sz w:val="24"/>
          <w:szCs w:val="24"/>
        </w:rPr>
        <w:t>ие курса</w:t>
      </w:r>
      <w:r w:rsidRPr="00AD15B0">
        <w:rPr>
          <w:rFonts w:ascii="Times New Roman" w:hAnsi="Times New Roman" w:cs="Times New Roman"/>
          <w:b/>
          <w:sz w:val="24"/>
          <w:szCs w:val="24"/>
        </w:rPr>
        <w:t xml:space="preserve"> с указанием форм организации и видов деятельности</w:t>
      </w:r>
    </w:p>
    <w:p w:rsidR="003E09E6" w:rsidRPr="008747EB" w:rsidRDefault="003E09E6" w:rsidP="003E09E6">
      <w:pPr>
        <w:pStyle w:val="c5"/>
        <w:spacing w:before="0" w:beforeAutospacing="0" w:after="0" w:afterAutospacing="0"/>
        <w:jc w:val="both"/>
        <w:rPr>
          <w:b/>
        </w:rPr>
      </w:pPr>
      <w:r w:rsidRPr="008747EB">
        <w:rPr>
          <w:rStyle w:val="c0"/>
          <w:b/>
        </w:rPr>
        <w:t>Тема 1.</w:t>
      </w:r>
      <w:r w:rsidR="003A0B41">
        <w:rPr>
          <w:rStyle w:val="c0"/>
          <w:b/>
        </w:rPr>
        <w:t xml:space="preserve"> Устройство на работу (2 часа</w:t>
      </w:r>
      <w:r>
        <w:rPr>
          <w:rStyle w:val="c0"/>
          <w:b/>
        </w:rPr>
        <w:t xml:space="preserve">) </w:t>
      </w:r>
    </w:p>
    <w:p w:rsidR="003E09E6" w:rsidRDefault="003E09E6" w:rsidP="003E09E6">
      <w:pPr>
        <w:pStyle w:val="c5"/>
        <w:spacing w:before="0" w:beforeAutospacing="0" w:after="0" w:afterAutospacing="0"/>
        <w:jc w:val="both"/>
        <w:rPr>
          <w:rStyle w:val="c0"/>
        </w:rPr>
      </w:pPr>
      <w:r>
        <w:rPr>
          <w:rStyle w:val="c0"/>
        </w:rPr>
        <w:t xml:space="preserve">Письмо-заявка на замещение вакантной должности. Резюме. Сопроводительное письмо к резюме. Требования к написанию сопроводительного письма. Стандартные фразы. Порядок устройства на работу. Собеседование. Анкеты. </w:t>
      </w:r>
    </w:p>
    <w:p w:rsidR="003E09E6" w:rsidRDefault="003E09E6" w:rsidP="003E09E6">
      <w:pPr>
        <w:pStyle w:val="c5"/>
        <w:spacing w:before="0" w:beforeAutospacing="0" w:after="0" w:afterAutospacing="0"/>
        <w:ind w:firstLine="709"/>
        <w:jc w:val="both"/>
      </w:pPr>
      <w:r>
        <w:t>Форма организации: групповая, парная, индивидуальная</w:t>
      </w:r>
    </w:p>
    <w:p w:rsidR="003E09E6" w:rsidRDefault="003E09E6" w:rsidP="003E09E6">
      <w:pPr>
        <w:pStyle w:val="c5"/>
        <w:spacing w:before="0" w:beforeAutospacing="0" w:after="0" w:afterAutospacing="0"/>
        <w:ind w:firstLine="709"/>
        <w:jc w:val="both"/>
      </w:pPr>
      <w:r>
        <w:t>Виды деятельности: лекция, беседа, дискуссия, сюжетно-ролевая игра</w:t>
      </w:r>
    </w:p>
    <w:p w:rsidR="003E09E6" w:rsidRDefault="003E09E6" w:rsidP="003E09E6">
      <w:pPr>
        <w:pStyle w:val="c5"/>
        <w:spacing w:before="0" w:beforeAutospacing="0" w:after="0" w:afterAutospacing="0"/>
        <w:ind w:firstLine="709"/>
        <w:jc w:val="both"/>
      </w:pPr>
    </w:p>
    <w:p w:rsidR="003E09E6" w:rsidRPr="008747EB" w:rsidRDefault="003E09E6" w:rsidP="003E09E6">
      <w:pPr>
        <w:pStyle w:val="c5"/>
        <w:spacing w:before="0" w:beforeAutospacing="0" w:after="0" w:afterAutospacing="0"/>
        <w:jc w:val="both"/>
        <w:rPr>
          <w:b/>
        </w:rPr>
      </w:pPr>
      <w:r w:rsidRPr="008747EB">
        <w:rPr>
          <w:rStyle w:val="c0"/>
          <w:b/>
        </w:rPr>
        <w:t>Тем</w:t>
      </w:r>
      <w:r w:rsidR="003A0B41">
        <w:rPr>
          <w:rStyle w:val="c0"/>
          <w:b/>
        </w:rPr>
        <w:t>а 2. Деловая поездка (2 часа</w:t>
      </w:r>
      <w:r>
        <w:rPr>
          <w:rStyle w:val="c0"/>
          <w:b/>
        </w:rPr>
        <w:t>)</w:t>
      </w:r>
    </w:p>
    <w:p w:rsidR="003E09E6" w:rsidRDefault="003E09E6" w:rsidP="003E09E6">
      <w:pPr>
        <w:pStyle w:val="c5"/>
        <w:spacing w:before="0" w:beforeAutospacing="0" w:after="0" w:afterAutospacing="0"/>
        <w:jc w:val="both"/>
      </w:pPr>
      <w:r>
        <w:rPr>
          <w:rStyle w:val="c0"/>
        </w:rPr>
        <w:t>Телефонный разговор с английской компанией, заказ номера в гостинице.  Приобретение билета на самолет/поезд.  Прибытие в страну. Паспортный и таможенный контроль. В аэропорту/на вокзале. Городской транспорт. Заселение в гостиницу. Гостиничный сервис.</w:t>
      </w:r>
    </w:p>
    <w:p w:rsidR="003E09E6" w:rsidRDefault="003E09E6" w:rsidP="003E09E6">
      <w:pPr>
        <w:pStyle w:val="c5"/>
        <w:spacing w:before="0" w:beforeAutospacing="0" w:after="0" w:afterAutospacing="0"/>
        <w:jc w:val="both"/>
        <w:rPr>
          <w:rStyle w:val="c0"/>
        </w:rPr>
      </w:pPr>
      <w:r>
        <w:rPr>
          <w:rStyle w:val="c0"/>
        </w:rPr>
        <w:t xml:space="preserve">Пребывание на фирме. </w:t>
      </w:r>
      <w:proofErr w:type="gramStart"/>
      <w:r>
        <w:rPr>
          <w:rStyle w:val="c0"/>
        </w:rPr>
        <w:t>Персонал  фирмы</w:t>
      </w:r>
      <w:proofErr w:type="gramEnd"/>
      <w:r>
        <w:rPr>
          <w:rStyle w:val="c0"/>
        </w:rPr>
        <w:t>. Обсуждение плана работы. Стандартные фразы при знакомстве и общении.</w:t>
      </w:r>
    </w:p>
    <w:p w:rsidR="003E09E6" w:rsidRPr="008747EB" w:rsidRDefault="003E09E6" w:rsidP="003E09E6">
      <w:pPr>
        <w:pStyle w:val="c5"/>
        <w:spacing w:before="0" w:beforeAutospacing="0" w:after="0" w:afterAutospacing="0"/>
        <w:ind w:firstLine="709"/>
        <w:jc w:val="both"/>
        <w:rPr>
          <w:rStyle w:val="c0"/>
        </w:rPr>
      </w:pPr>
      <w:r w:rsidRPr="008747EB">
        <w:rPr>
          <w:rStyle w:val="c0"/>
        </w:rPr>
        <w:t>Форма организации: групповая, парная, индивидуальная</w:t>
      </w:r>
    </w:p>
    <w:p w:rsidR="003E09E6" w:rsidRPr="008747EB" w:rsidRDefault="003E09E6" w:rsidP="003E09E6">
      <w:pPr>
        <w:pStyle w:val="c5"/>
        <w:spacing w:before="0" w:beforeAutospacing="0" w:after="0" w:afterAutospacing="0"/>
        <w:ind w:firstLine="709"/>
        <w:jc w:val="both"/>
        <w:rPr>
          <w:rStyle w:val="c0"/>
        </w:rPr>
      </w:pPr>
      <w:r w:rsidRPr="008747EB">
        <w:rPr>
          <w:rStyle w:val="c0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pStyle w:val="c5"/>
        <w:spacing w:before="0" w:beforeAutospacing="0" w:after="0" w:afterAutospacing="0"/>
        <w:ind w:firstLine="709"/>
        <w:jc w:val="both"/>
      </w:pPr>
    </w:p>
    <w:p w:rsidR="003E09E6" w:rsidRPr="008747EB" w:rsidRDefault="003E09E6" w:rsidP="003E09E6">
      <w:pPr>
        <w:pStyle w:val="c5"/>
        <w:spacing w:before="0" w:beforeAutospacing="0" w:after="0" w:afterAutospacing="0"/>
        <w:jc w:val="both"/>
        <w:rPr>
          <w:b/>
        </w:rPr>
      </w:pPr>
      <w:r w:rsidRPr="008747EB">
        <w:rPr>
          <w:rStyle w:val="c0"/>
          <w:b/>
        </w:rPr>
        <w:t>Тем</w:t>
      </w:r>
      <w:r w:rsidR="003A0B41">
        <w:rPr>
          <w:rStyle w:val="c0"/>
          <w:b/>
        </w:rPr>
        <w:t>а 3. Реклама и бизнес (2 часа</w:t>
      </w:r>
      <w:r>
        <w:rPr>
          <w:rStyle w:val="c0"/>
          <w:b/>
        </w:rPr>
        <w:t>)</w:t>
      </w:r>
    </w:p>
    <w:p w:rsidR="003E09E6" w:rsidRDefault="003E09E6" w:rsidP="003E09E6">
      <w:pPr>
        <w:pStyle w:val="c4"/>
        <w:spacing w:before="0" w:beforeAutospacing="0" w:after="0" w:afterAutospacing="0"/>
        <w:jc w:val="both"/>
        <w:rPr>
          <w:rStyle w:val="c0"/>
        </w:rPr>
      </w:pPr>
      <w:r>
        <w:rPr>
          <w:rStyle w:val="c0"/>
        </w:rPr>
        <w:t xml:space="preserve">Актуальность рекламы. Особенности оформления рекламы. Рекламный текст. Приемы </w:t>
      </w:r>
      <w:proofErr w:type="gramStart"/>
      <w:r>
        <w:rPr>
          <w:rStyle w:val="c0"/>
        </w:rPr>
        <w:t>и  методы</w:t>
      </w:r>
      <w:proofErr w:type="gramEnd"/>
      <w:r>
        <w:rPr>
          <w:rStyle w:val="c0"/>
        </w:rPr>
        <w:t xml:space="preserve">, используемые в рекламе. Реклама и продвижение товара. Планирование рекламной кампании. Работа с покупателями: бесплатная реклама, скидки. Как создать собственную рекламу. </w:t>
      </w:r>
    </w:p>
    <w:p w:rsidR="003E09E6" w:rsidRPr="008747EB" w:rsidRDefault="003E09E6" w:rsidP="003E09E6">
      <w:pPr>
        <w:pStyle w:val="c4"/>
        <w:spacing w:before="0" w:beforeAutospacing="0" w:after="0" w:afterAutospacing="0"/>
        <w:ind w:firstLine="709"/>
        <w:jc w:val="both"/>
        <w:rPr>
          <w:rStyle w:val="c0"/>
        </w:rPr>
      </w:pPr>
      <w:r w:rsidRPr="008747EB">
        <w:rPr>
          <w:rStyle w:val="c0"/>
        </w:rPr>
        <w:t>Форма организации: групповая, парная, индивидуальная</w:t>
      </w:r>
    </w:p>
    <w:p w:rsidR="003E09E6" w:rsidRDefault="003E09E6" w:rsidP="003E09E6">
      <w:pPr>
        <w:pStyle w:val="c4"/>
        <w:spacing w:before="0" w:beforeAutospacing="0" w:after="0" w:afterAutospacing="0"/>
        <w:ind w:firstLine="709"/>
        <w:jc w:val="both"/>
        <w:rPr>
          <w:rStyle w:val="c0"/>
        </w:rPr>
      </w:pPr>
      <w:r w:rsidRPr="008747EB">
        <w:rPr>
          <w:rStyle w:val="c0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pStyle w:val="c4"/>
        <w:spacing w:before="0" w:beforeAutospacing="0" w:after="0" w:afterAutospacing="0"/>
        <w:jc w:val="both"/>
      </w:pPr>
    </w:p>
    <w:p w:rsidR="003E09E6" w:rsidRPr="008747EB" w:rsidRDefault="003E09E6" w:rsidP="003E09E6">
      <w:pPr>
        <w:pStyle w:val="c4"/>
        <w:spacing w:before="0" w:beforeAutospacing="0" w:after="0" w:afterAutospacing="0"/>
        <w:jc w:val="both"/>
        <w:rPr>
          <w:b/>
        </w:rPr>
      </w:pPr>
      <w:r>
        <w:rPr>
          <w:rStyle w:val="c0"/>
          <w:b/>
        </w:rPr>
        <w:t>Тема 4</w:t>
      </w:r>
      <w:r w:rsidR="003A0B41">
        <w:rPr>
          <w:rStyle w:val="c0"/>
          <w:b/>
        </w:rPr>
        <w:t>. Будущая карьера (3</w:t>
      </w:r>
      <w:r>
        <w:rPr>
          <w:rStyle w:val="c0"/>
          <w:b/>
        </w:rPr>
        <w:t xml:space="preserve"> часа)</w:t>
      </w:r>
    </w:p>
    <w:p w:rsidR="003E09E6" w:rsidRDefault="003E09E6" w:rsidP="003E09E6">
      <w:pPr>
        <w:pStyle w:val="c4"/>
        <w:spacing w:before="0" w:beforeAutospacing="0" w:after="0" w:afterAutospacing="0"/>
        <w:jc w:val="both"/>
        <w:rPr>
          <w:rStyle w:val="c0"/>
        </w:rPr>
      </w:pPr>
      <w:r>
        <w:rPr>
          <w:rStyle w:val="c0"/>
        </w:rPr>
        <w:t>Популярные профессии. Качества, необходимые для успешной работы. Карьера известных людей в мире бизнеса. Профессии, связанные с иностранными языками. Работа за рубежом.</w:t>
      </w:r>
    </w:p>
    <w:p w:rsidR="003E09E6" w:rsidRPr="008747EB" w:rsidRDefault="003E09E6" w:rsidP="003E09E6">
      <w:pPr>
        <w:pStyle w:val="c4"/>
        <w:spacing w:before="0" w:beforeAutospacing="0" w:after="0" w:afterAutospacing="0"/>
        <w:ind w:firstLine="709"/>
        <w:jc w:val="both"/>
      </w:pPr>
      <w:r w:rsidRPr="008747EB">
        <w:t>Форма организации: групповая, парная, индивидуальная</w:t>
      </w:r>
    </w:p>
    <w:p w:rsidR="003E09E6" w:rsidRDefault="003E09E6" w:rsidP="003E09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47EB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Pr="008E5E14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</w:t>
      </w:r>
      <w:r w:rsidR="003A0B41">
        <w:rPr>
          <w:rFonts w:ascii="Times New Roman" w:hAnsi="Times New Roman" w:cs="Times New Roman"/>
          <w:b/>
          <w:sz w:val="24"/>
          <w:szCs w:val="24"/>
        </w:rPr>
        <w:t>. Работа в команде (2 часа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Pr="008E5E14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14">
        <w:rPr>
          <w:rFonts w:ascii="Times New Roman" w:hAnsi="Times New Roman" w:cs="Times New Roman"/>
          <w:sz w:val="24"/>
          <w:szCs w:val="24"/>
        </w:rPr>
        <w:t xml:space="preserve">Особенности работы в команде. Принцип создания команды. Основные задачи команды. Распределение ролей в команде. Продуктивность работы в команде. Этика деловых отношений. </w:t>
      </w:r>
    </w:p>
    <w:p w:rsidR="003E09E6" w:rsidRPr="008E5E14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E14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8E5E14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E14">
        <w:rPr>
          <w:rFonts w:ascii="Times New Roman" w:hAnsi="Times New Roman" w:cs="Times New Roman"/>
          <w:sz w:val="24"/>
          <w:szCs w:val="24"/>
        </w:rPr>
        <w:lastRenderedPageBreak/>
        <w:t>Виды деятельности: лекция, беседа, дискуссия, сюжетно-ролевая игра</w:t>
      </w:r>
    </w:p>
    <w:p w:rsidR="003E09E6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6</w:t>
      </w:r>
      <w:r w:rsidRPr="00D0724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24C">
        <w:rPr>
          <w:rFonts w:ascii="Times New Roman" w:hAnsi="Times New Roman" w:cs="Times New Roman"/>
          <w:b/>
          <w:sz w:val="24"/>
          <w:szCs w:val="24"/>
        </w:rPr>
        <w:t>Качества успешного лидера</w:t>
      </w:r>
      <w:r w:rsidR="003A0B41">
        <w:rPr>
          <w:rFonts w:ascii="Times New Roman" w:hAnsi="Times New Roman" w:cs="Times New Roman"/>
          <w:b/>
          <w:sz w:val="24"/>
          <w:szCs w:val="24"/>
        </w:rPr>
        <w:t xml:space="preserve"> (3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часа)</w:t>
      </w:r>
    </w:p>
    <w:p w:rsidR="003E09E6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Понятие успешного лидера. </w:t>
      </w:r>
      <w:r w:rsidRPr="008E5E14">
        <w:rPr>
          <w:rFonts w:ascii="Times New Roman" w:hAnsi="Times New Roman" w:cs="Times New Roman"/>
          <w:sz w:val="24"/>
          <w:szCs w:val="24"/>
        </w:rPr>
        <w:t xml:space="preserve">Активная жизненная позиция. Мотивационная активность и адекватная инициативность. Организованность. Стрессоустойчивость. </w:t>
      </w:r>
    </w:p>
    <w:p w:rsidR="003E09E6" w:rsidRPr="008E5E14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E14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8E5E14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5E14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Pr="00D0724C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</w:t>
      </w:r>
      <w:r w:rsidRPr="00D0724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0724C">
        <w:rPr>
          <w:rFonts w:ascii="Times New Roman" w:hAnsi="Times New Roman" w:cs="Times New Roman"/>
          <w:b/>
          <w:sz w:val="24"/>
          <w:szCs w:val="24"/>
        </w:rPr>
        <w:t>Дресс</w:t>
      </w:r>
      <w:proofErr w:type="spellEnd"/>
      <w:r w:rsidRPr="00D0724C">
        <w:rPr>
          <w:rFonts w:ascii="Times New Roman" w:hAnsi="Times New Roman" w:cs="Times New Roman"/>
          <w:b/>
          <w:sz w:val="24"/>
          <w:szCs w:val="24"/>
        </w:rPr>
        <w:t>-код или деловой стиль одежды в офисе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B41">
        <w:rPr>
          <w:rFonts w:ascii="Times New Roman" w:hAnsi="Times New Roman" w:cs="Times New Roman"/>
          <w:b/>
          <w:sz w:val="24"/>
          <w:szCs w:val="24"/>
        </w:rPr>
        <w:t>(3 часа</w:t>
      </w:r>
      <w:r w:rsidRPr="00B71D7C"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 xml:space="preserve">Особенности гардероба делового человека. Требования и стандарты делового стиля одежды. </w:t>
      </w:r>
      <w:r>
        <w:rPr>
          <w:rFonts w:ascii="Times New Roman" w:hAnsi="Times New Roman" w:cs="Times New Roman"/>
          <w:sz w:val="24"/>
          <w:szCs w:val="24"/>
        </w:rPr>
        <w:t xml:space="preserve">Язык одежды. </w:t>
      </w:r>
      <w:r w:rsidRPr="00E269C5">
        <w:rPr>
          <w:rFonts w:ascii="Times New Roman" w:hAnsi="Times New Roman" w:cs="Times New Roman"/>
          <w:sz w:val="24"/>
          <w:szCs w:val="24"/>
        </w:rPr>
        <w:t>Управление впечатлением с помощью одежды.</w:t>
      </w:r>
    </w:p>
    <w:p w:rsidR="003E09E6" w:rsidRPr="00E269C5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E269C5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</w:t>
      </w:r>
      <w:r w:rsidRPr="00D0724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24C">
        <w:rPr>
          <w:rFonts w:ascii="Times New Roman" w:hAnsi="Times New Roman" w:cs="Times New Roman"/>
          <w:b/>
          <w:sz w:val="24"/>
          <w:szCs w:val="24"/>
        </w:rPr>
        <w:t>Микроклимат в коллективе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B41">
        <w:rPr>
          <w:rFonts w:ascii="Times New Roman" w:hAnsi="Times New Roman" w:cs="Times New Roman"/>
          <w:b/>
          <w:sz w:val="24"/>
          <w:szCs w:val="24"/>
        </w:rPr>
        <w:t>(3 часа</w:t>
      </w:r>
      <w:r w:rsidRPr="00B71D7C"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Pr="00B71D7C" w:rsidRDefault="003E09E6" w:rsidP="003E0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>Признаки благоприятного социально-психологического климата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269C5">
        <w:rPr>
          <w:rFonts w:ascii="Times New Roman" w:hAnsi="Times New Roman" w:cs="Times New Roman"/>
          <w:sz w:val="24"/>
          <w:szCs w:val="24"/>
        </w:rPr>
        <w:t>Факторы, определяющие социально-психологический климат организации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269C5">
        <w:rPr>
          <w:rFonts w:ascii="Times New Roman" w:hAnsi="Times New Roman" w:cs="Times New Roman"/>
          <w:sz w:val="24"/>
          <w:szCs w:val="24"/>
        </w:rPr>
        <w:t>Менеджерские способности или умение управлять коллективом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71D7C">
        <w:rPr>
          <w:rFonts w:ascii="Times New Roman" w:hAnsi="Times New Roman" w:cs="Times New Roman"/>
          <w:sz w:val="24"/>
          <w:szCs w:val="24"/>
        </w:rPr>
        <w:t>Создание благоприятного морально-психологического климата в коллективе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09E6" w:rsidRPr="00B71D7C" w:rsidRDefault="003E09E6" w:rsidP="003E09E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1D7C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B71D7C" w:rsidRDefault="003E09E6" w:rsidP="003E09E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1D7C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Pr="00E269C5" w:rsidRDefault="003E09E6" w:rsidP="003E0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09E6" w:rsidRDefault="003E09E6" w:rsidP="003E09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</w:t>
      </w:r>
      <w:r w:rsidRPr="00D0724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24C">
        <w:rPr>
          <w:rFonts w:ascii="Times New Roman" w:hAnsi="Times New Roman" w:cs="Times New Roman"/>
          <w:b/>
          <w:sz w:val="24"/>
          <w:szCs w:val="24"/>
        </w:rPr>
        <w:t>Решение конфликтных ситуаций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B41">
        <w:rPr>
          <w:rFonts w:ascii="Times New Roman" w:hAnsi="Times New Roman" w:cs="Times New Roman"/>
          <w:b/>
          <w:sz w:val="24"/>
          <w:szCs w:val="24"/>
        </w:rPr>
        <w:t>(3 часа</w:t>
      </w:r>
      <w:r w:rsidRPr="00B71D7C"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Pr="00B71D7C" w:rsidRDefault="003E09E6" w:rsidP="003E0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1D7C">
        <w:rPr>
          <w:rFonts w:ascii="Times New Roman" w:hAnsi="Times New Roman" w:cs="Times New Roman"/>
          <w:sz w:val="24"/>
          <w:szCs w:val="24"/>
        </w:rPr>
        <w:t>Конфликтное поведение. Типы конфликты ситуация. Основные причины конфликтов. Работа с конфликтом. Стратегии выхода из конфликта.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1D7C">
        <w:rPr>
          <w:rFonts w:ascii="Times New Roman" w:hAnsi="Times New Roman" w:cs="Times New Roman"/>
          <w:sz w:val="24"/>
          <w:szCs w:val="24"/>
        </w:rPr>
        <w:t>Методы профилактики конфликтов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09E6" w:rsidRPr="00B71D7C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D7C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B71D7C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D7C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10. </w:t>
      </w:r>
      <w:r w:rsidRPr="003E1420">
        <w:rPr>
          <w:rFonts w:ascii="Times New Roman" w:hAnsi="Times New Roman" w:cs="Times New Roman"/>
          <w:b/>
          <w:sz w:val="24"/>
          <w:szCs w:val="24"/>
        </w:rPr>
        <w:t>Корпоративная культура и проведение деловых встреч (</w:t>
      </w:r>
      <w:r w:rsidR="003A0B41">
        <w:rPr>
          <w:rFonts w:ascii="Times New Roman" w:hAnsi="Times New Roman" w:cs="Times New Roman"/>
          <w:b/>
          <w:sz w:val="24"/>
          <w:szCs w:val="24"/>
        </w:rPr>
        <w:t>3 часа</w:t>
      </w:r>
      <w:r w:rsidRPr="003E1420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09E6" w:rsidRDefault="003E09E6" w:rsidP="003E0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544C">
        <w:rPr>
          <w:rFonts w:ascii="Times New Roman" w:hAnsi="Times New Roman" w:cs="Times New Roman"/>
          <w:sz w:val="24"/>
          <w:szCs w:val="24"/>
        </w:rPr>
        <w:t>Публичные выступления, интервью, комментарии, консультации. Проведение деловых бесед. Организация деловых встреч.</w:t>
      </w:r>
    </w:p>
    <w:p w:rsidR="003E09E6" w:rsidRPr="00B23044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B23044">
        <w:rPr>
          <w:rFonts w:ascii="Times New Roman" w:hAnsi="Times New Roman" w:cs="Times New Roman"/>
          <w:sz w:val="24"/>
          <w:szCs w:val="24"/>
        </w:rPr>
        <w:t>Форма организации: групповая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747EB">
        <w:rPr>
          <w:rFonts w:ascii="Times New Roman" w:hAnsi="Times New Roman" w:cs="Times New Roman"/>
          <w:sz w:val="24"/>
          <w:szCs w:val="24"/>
        </w:rPr>
        <w:t>парная, индивидуальная</w:t>
      </w:r>
    </w:p>
    <w:p w:rsidR="003E09E6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B23044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11. Пресса. Финансовые издания (</w:t>
      </w:r>
      <w:r w:rsidR="003A0B41">
        <w:rPr>
          <w:rFonts w:ascii="Times New Roman" w:hAnsi="Times New Roman" w:cs="Times New Roman"/>
          <w:b/>
          <w:sz w:val="24"/>
          <w:szCs w:val="24"/>
        </w:rPr>
        <w:t>3 часа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Default="003E09E6" w:rsidP="003E0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3898">
        <w:rPr>
          <w:rFonts w:ascii="Times New Roman" w:hAnsi="Times New Roman" w:cs="Times New Roman"/>
          <w:sz w:val="24"/>
          <w:szCs w:val="24"/>
        </w:rPr>
        <w:t xml:space="preserve">Пресса. Финансовые издания. Чтение и обсуждение газетной статьи. Финансовые новости. Популярные финансовые издания России, Великобритании и США. </w:t>
      </w:r>
      <w:r>
        <w:rPr>
          <w:rFonts w:ascii="Times New Roman" w:hAnsi="Times New Roman" w:cs="Times New Roman"/>
          <w:sz w:val="24"/>
          <w:szCs w:val="24"/>
        </w:rPr>
        <w:t xml:space="preserve">Рекламные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агенства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B3898">
        <w:rPr>
          <w:rFonts w:ascii="Times New Roman" w:hAnsi="Times New Roman" w:cs="Times New Roman"/>
          <w:sz w:val="24"/>
          <w:szCs w:val="24"/>
        </w:rPr>
        <w:t>Подача рекламного объявления в СМИ.</w:t>
      </w:r>
    </w:p>
    <w:p w:rsidR="003E09E6" w:rsidRPr="00E269C5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>Форма организации: групповая, парная, индивидуальная</w:t>
      </w:r>
    </w:p>
    <w:p w:rsidR="003E09E6" w:rsidRPr="00E269C5" w:rsidRDefault="003E09E6" w:rsidP="003E0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9C5">
        <w:rPr>
          <w:rFonts w:ascii="Times New Roman" w:hAnsi="Times New Roman" w:cs="Times New Roman"/>
          <w:sz w:val="24"/>
          <w:szCs w:val="24"/>
        </w:rPr>
        <w:t>Виды деятельности: лекция, беседа, дискуссия, сюжетно-ролевая игра</w:t>
      </w:r>
    </w:p>
    <w:p w:rsidR="003E09E6" w:rsidRDefault="003E09E6" w:rsidP="003E0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09E6" w:rsidRDefault="003E09E6" w:rsidP="003E09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12. Выбор профессии (</w:t>
      </w:r>
      <w:r w:rsidR="003A0B41">
        <w:rPr>
          <w:rFonts w:ascii="Times New Roman" w:hAnsi="Times New Roman" w:cs="Times New Roman"/>
          <w:b/>
          <w:sz w:val="24"/>
          <w:szCs w:val="24"/>
        </w:rPr>
        <w:t>3 часа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3E09E6" w:rsidRDefault="003E09E6" w:rsidP="003E09E6">
      <w:pPr>
        <w:spacing w:after="0"/>
        <w:jc w:val="both"/>
        <w:rPr>
          <w:rStyle w:val="c7"/>
          <w:rFonts w:ascii="Times New Roman" w:hAnsi="Times New Roman" w:cs="Times New Roman"/>
          <w:sz w:val="24"/>
          <w:szCs w:val="24"/>
        </w:rPr>
      </w:pPr>
      <w:r w:rsidRPr="00A312CA">
        <w:rPr>
          <w:rStyle w:val="c7"/>
          <w:rFonts w:ascii="Times New Roman" w:hAnsi="Times New Roman" w:cs="Times New Roman"/>
          <w:sz w:val="24"/>
          <w:szCs w:val="24"/>
        </w:rPr>
        <w:t>Введение наиболее употребительной лексики по теме «Профессии». Написание эссе «Моя будущая профессия. Подготовка и создание презентации «Популярные профессии».</w:t>
      </w:r>
    </w:p>
    <w:p w:rsidR="003E09E6" w:rsidRPr="00B23044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организации: </w:t>
      </w:r>
      <w:r w:rsidRPr="008747EB">
        <w:rPr>
          <w:rFonts w:ascii="Times New Roman" w:hAnsi="Times New Roman" w:cs="Times New Roman"/>
          <w:sz w:val="24"/>
          <w:szCs w:val="24"/>
        </w:rPr>
        <w:t>индивидуальная</w:t>
      </w:r>
    </w:p>
    <w:p w:rsidR="003E09E6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B23044">
        <w:rPr>
          <w:rFonts w:ascii="Times New Roman" w:hAnsi="Times New Roman" w:cs="Times New Roman"/>
          <w:sz w:val="24"/>
          <w:szCs w:val="24"/>
        </w:rPr>
        <w:t>Виды деятельности: лекция, беседа,</w:t>
      </w:r>
      <w:r>
        <w:rPr>
          <w:rFonts w:ascii="Times New Roman" w:hAnsi="Times New Roman" w:cs="Times New Roman"/>
          <w:sz w:val="24"/>
          <w:szCs w:val="24"/>
        </w:rPr>
        <w:t xml:space="preserve"> дискуссия, презентация</w:t>
      </w:r>
    </w:p>
    <w:p w:rsidR="003E09E6" w:rsidRPr="00A312CA" w:rsidRDefault="003E09E6" w:rsidP="003E09E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9E6" w:rsidRDefault="003E09E6" w:rsidP="003E09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13. Ро</w:t>
      </w:r>
      <w:r w:rsidR="003A0B41">
        <w:rPr>
          <w:rFonts w:ascii="Times New Roman" w:hAnsi="Times New Roman" w:cs="Times New Roman"/>
          <w:b/>
          <w:sz w:val="24"/>
          <w:szCs w:val="24"/>
        </w:rPr>
        <w:t>левые игры по изученным темам (2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часа)</w:t>
      </w:r>
    </w:p>
    <w:p w:rsidR="003E09E6" w:rsidRPr="00B23044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B23044">
        <w:rPr>
          <w:rFonts w:ascii="Times New Roman" w:hAnsi="Times New Roman" w:cs="Times New Roman"/>
          <w:sz w:val="24"/>
          <w:szCs w:val="24"/>
        </w:rPr>
        <w:t>Форма организации: групповая</w:t>
      </w:r>
      <w:r>
        <w:rPr>
          <w:rFonts w:ascii="Times New Roman" w:hAnsi="Times New Roman" w:cs="Times New Roman"/>
          <w:sz w:val="24"/>
          <w:szCs w:val="24"/>
        </w:rPr>
        <w:t>, парная</w:t>
      </w:r>
    </w:p>
    <w:p w:rsidR="003E09E6" w:rsidRDefault="003E09E6" w:rsidP="003E09E6">
      <w:pPr>
        <w:tabs>
          <w:tab w:val="left" w:pos="330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деятельности: </w:t>
      </w:r>
      <w:r w:rsidRPr="00B23044">
        <w:rPr>
          <w:rFonts w:ascii="Times New Roman" w:hAnsi="Times New Roman" w:cs="Times New Roman"/>
          <w:sz w:val="24"/>
          <w:szCs w:val="24"/>
        </w:rPr>
        <w:t>сюжетно-ролевая игра</w:t>
      </w:r>
    </w:p>
    <w:p w:rsidR="003E09E6" w:rsidRPr="003E09E6" w:rsidRDefault="003E09E6" w:rsidP="003E09E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5B0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3E09E6" w:rsidRDefault="003E09E6" w:rsidP="003E09E6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616" w:type="dxa"/>
        <w:tblLook w:val="04A0" w:firstRow="1" w:lastRow="0" w:firstColumn="1" w:lastColumn="0" w:noHBand="0" w:noVBand="1"/>
      </w:tblPr>
      <w:tblGrid>
        <w:gridCol w:w="898"/>
        <w:gridCol w:w="5125"/>
        <w:gridCol w:w="1821"/>
        <w:gridCol w:w="1772"/>
      </w:tblGrid>
      <w:tr w:rsidR="003E09E6" w:rsidRPr="00E03C42" w:rsidTr="00043423">
        <w:trPr>
          <w:trHeight w:val="599"/>
        </w:trPr>
        <w:tc>
          <w:tcPr>
            <w:tcW w:w="898" w:type="dxa"/>
            <w:vMerge w:val="restart"/>
          </w:tcPr>
          <w:p w:rsidR="003E09E6" w:rsidRPr="00E03C42" w:rsidRDefault="003E09E6" w:rsidP="0004342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3C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25" w:type="dxa"/>
            <w:vMerge w:val="restart"/>
          </w:tcPr>
          <w:p w:rsidR="003E09E6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F7AD2">
              <w:rPr>
                <w:rFonts w:ascii="Times New Roman" w:hAnsi="Times New Roman" w:cs="Times New Roman"/>
                <w:b/>
                <w:sz w:val="24"/>
                <w:szCs w:val="24"/>
              </w:rPr>
              <w:t>Тема разделов/занятий</w:t>
            </w:r>
          </w:p>
        </w:tc>
        <w:tc>
          <w:tcPr>
            <w:tcW w:w="3593" w:type="dxa"/>
            <w:gridSpan w:val="2"/>
          </w:tcPr>
          <w:p w:rsidR="003E09E6" w:rsidRPr="00E03C42" w:rsidRDefault="003E09E6" w:rsidP="0004342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3C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  <w:vMerge/>
          </w:tcPr>
          <w:p w:rsidR="003E09E6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25" w:type="dxa"/>
            <w:vMerge/>
          </w:tcPr>
          <w:p w:rsidR="003E09E6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21" w:type="dxa"/>
          </w:tcPr>
          <w:p w:rsidR="003E09E6" w:rsidRPr="00E03C42" w:rsidRDefault="003E09E6" w:rsidP="000434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3C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Теоретическое занятие</w:t>
            </w:r>
          </w:p>
        </w:tc>
        <w:tc>
          <w:tcPr>
            <w:tcW w:w="1772" w:type="dxa"/>
          </w:tcPr>
          <w:p w:rsidR="003E09E6" w:rsidRPr="00E03C42" w:rsidRDefault="003E09E6" w:rsidP="0004342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3C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25" w:type="dxa"/>
          </w:tcPr>
          <w:p w:rsidR="003E09E6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Устройство</w:t>
            </w:r>
            <w:proofErr w:type="spellEnd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</w:t>
            </w:r>
            <w:proofErr w:type="spellEnd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работу</w:t>
            </w:r>
            <w:proofErr w:type="spellEnd"/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25" w:type="dxa"/>
          </w:tcPr>
          <w:p w:rsidR="003E09E6" w:rsidRPr="0036453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Деловая</w:t>
            </w:r>
            <w:proofErr w:type="spellEnd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поездка</w:t>
            </w:r>
            <w:proofErr w:type="spellEnd"/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25" w:type="dxa"/>
          </w:tcPr>
          <w:p w:rsidR="003E09E6" w:rsidRPr="0036453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Реклама</w:t>
            </w:r>
            <w:proofErr w:type="spellEnd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и </w:t>
            </w: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бизнес</w:t>
            </w:r>
            <w:proofErr w:type="spellEnd"/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25" w:type="dxa"/>
          </w:tcPr>
          <w:p w:rsidR="003E09E6" w:rsidRPr="0036453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Будущая</w:t>
            </w:r>
            <w:proofErr w:type="spellEnd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645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карьера</w:t>
            </w:r>
            <w:proofErr w:type="spellEnd"/>
          </w:p>
        </w:tc>
        <w:tc>
          <w:tcPr>
            <w:tcW w:w="1821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25" w:type="dxa"/>
          </w:tcPr>
          <w:p w:rsidR="003E09E6" w:rsidRPr="008E5E14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команде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1821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25" w:type="dxa"/>
          </w:tcPr>
          <w:p w:rsidR="003E09E6" w:rsidRPr="0036453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Качества</w:t>
            </w:r>
            <w:proofErr w:type="spellEnd"/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успешного</w:t>
            </w:r>
            <w:proofErr w:type="spellEnd"/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лидера</w:t>
            </w:r>
            <w:proofErr w:type="spellEnd"/>
          </w:p>
        </w:tc>
        <w:tc>
          <w:tcPr>
            <w:tcW w:w="1821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25" w:type="dxa"/>
          </w:tcPr>
          <w:p w:rsidR="003E09E6" w:rsidRPr="00D0724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7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Дресс</w:t>
            </w:r>
            <w:proofErr w:type="spellEnd"/>
            <w:r w:rsidRPr="00D072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-код или деловой стиль одежды в офисе</w:t>
            </w:r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25" w:type="dxa"/>
          </w:tcPr>
          <w:p w:rsidR="003E09E6" w:rsidRPr="00D5270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Микроклимат в коллективе</w:t>
            </w:r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25" w:type="dxa"/>
          </w:tcPr>
          <w:p w:rsidR="003E09E6" w:rsidRPr="00D5270C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конфликтных ситуаций</w:t>
            </w:r>
            <w:r w:rsidRPr="00D527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25" w:type="dxa"/>
          </w:tcPr>
          <w:p w:rsidR="003E09E6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Корпоративная культура и проведение деловых встреч</w:t>
            </w:r>
          </w:p>
        </w:tc>
        <w:tc>
          <w:tcPr>
            <w:tcW w:w="1821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25" w:type="dxa"/>
          </w:tcPr>
          <w:p w:rsidR="003E09E6" w:rsidRPr="0073647D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47D">
              <w:rPr>
                <w:rFonts w:ascii="Times New Roman" w:hAnsi="Times New Roman" w:cs="Times New Roman"/>
                <w:sz w:val="24"/>
                <w:szCs w:val="24"/>
              </w:rPr>
              <w:t>Пресса. Финансовые издания.</w:t>
            </w:r>
          </w:p>
        </w:tc>
        <w:tc>
          <w:tcPr>
            <w:tcW w:w="1821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Pr="00D5270C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25" w:type="dxa"/>
          </w:tcPr>
          <w:p w:rsidR="003E09E6" w:rsidRPr="0073647D" w:rsidRDefault="003E09E6" w:rsidP="000434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профессии</w:t>
            </w:r>
          </w:p>
        </w:tc>
        <w:tc>
          <w:tcPr>
            <w:tcW w:w="1821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25" w:type="dxa"/>
          </w:tcPr>
          <w:p w:rsidR="003E09E6" w:rsidRPr="0073647D" w:rsidRDefault="003E09E6" w:rsidP="000434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47D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1821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2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E09E6" w:rsidRPr="00E03C42" w:rsidTr="00043423">
        <w:trPr>
          <w:trHeight w:val="599"/>
        </w:trPr>
        <w:tc>
          <w:tcPr>
            <w:tcW w:w="898" w:type="dxa"/>
          </w:tcPr>
          <w:p w:rsidR="003E09E6" w:rsidRDefault="003E09E6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5" w:type="dxa"/>
          </w:tcPr>
          <w:p w:rsidR="003E09E6" w:rsidRDefault="003E09E6" w:rsidP="00043423"/>
        </w:tc>
        <w:tc>
          <w:tcPr>
            <w:tcW w:w="1821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72" w:type="dxa"/>
          </w:tcPr>
          <w:p w:rsidR="003E09E6" w:rsidRDefault="003A0B41" w:rsidP="0004342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E09E6" w:rsidRPr="00E03C42" w:rsidTr="00043423">
        <w:trPr>
          <w:trHeight w:val="599"/>
        </w:trPr>
        <w:tc>
          <w:tcPr>
            <w:tcW w:w="6023" w:type="dxa"/>
            <w:gridSpan w:val="2"/>
          </w:tcPr>
          <w:p w:rsidR="003E09E6" w:rsidRPr="00D5270C" w:rsidRDefault="003E09E6" w:rsidP="00043423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3593" w:type="dxa"/>
            <w:gridSpan w:val="2"/>
          </w:tcPr>
          <w:p w:rsidR="003E09E6" w:rsidRPr="00D5270C" w:rsidRDefault="003A0B41" w:rsidP="0004342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3E09E6" w:rsidRPr="0036453C" w:rsidRDefault="003E09E6" w:rsidP="003E09E6">
      <w:pPr>
        <w:rPr>
          <w:rFonts w:ascii="Times New Roman" w:hAnsi="Times New Roman" w:cs="Times New Roman"/>
          <w:sz w:val="24"/>
          <w:szCs w:val="24"/>
        </w:rPr>
      </w:pPr>
    </w:p>
    <w:p w:rsidR="00122E41" w:rsidRDefault="00122E41"/>
    <w:sectPr w:rsidR="00122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046E7"/>
    <w:multiLevelType w:val="hybridMultilevel"/>
    <w:tmpl w:val="9AB8F818"/>
    <w:lvl w:ilvl="0" w:tplc="F7C84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E6"/>
    <w:rsid w:val="00122E41"/>
    <w:rsid w:val="003A0B41"/>
    <w:rsid w:val="003E09E6"/>
    <w:rsid w:val="00513E4C"/>
    <w:rsid w:val="00F2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ADBD2"/>
  <w15:chartTrackingRefBased/>
  <w15:docId w15:val="{F34DCB02-BF68-4457-B3D2-60E4A5B6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9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9E6"/>
    <w:pPr>
      <w:ind w:left="720"/>
      <w:contextualSpacing/>
    </w:pPr>
  </w:style>
  <w:style w:type="table" w:styleId="a4">
    <w:name w:val="Table Grid"/>
    <w:basedOn w:val="a1"/>
    <w:uiPriority w:val="59"/>
    <w:rsid w:val="003E09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5">
    <w:name w:val="c5"/>
    <w:basedOn w:val="a"/>
    <w:rsid w:val="003E0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09E6"/>
  </w:style>
  <w:style w:type="paragraph" w:customStyle="1" w:styleId="c4">
    <w:name w:val="c4"/>
    <w:basedOn w:val="a"/>
    <w:rsid w:val="003E0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E0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E09E6"/>
  </w:style>
  <w:style w:type="paragraph" w:styleId="a6">
    <w:name w:val="Balloon Text"/>
    <w:basedOn w:val="a"/>
    <w:link w:val="a7"/>
    <w:uiPriority w:val="99"/>
    <w:semiHidden/>
    <w:unhideWhenUsed/>
    <w:rsid w:val="003A0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4F764-DAF3-4C7C-8F09-F8BA90B6D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2159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4862351</dc:creator>
  <cp:keywords/>
  <dc:description/>
  <cp:lastModifiedBy>4862351</cp:lastModifiedBy>
  <cp:revision>2</cp:revision>
  <cp:lastPrinted>2023-10-16T15:29:00Z</cp:lastPrinted>
  <dcterms:created xsi:type="dcterms:W3CDTF">2025-09-17T16:34:00Z</dcterms:created>
  <dcterms:modified xsi:type="dcterms:W3CDTF">2025-09-17T16:34:00Z</dcterms:modified>
</cp:coreProperties>
</file>