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6E1" w:rsidRDefault="007D06E1" w:rsidP="007D06E1">
      <w:pPr>
        <w:pStyle w:val="a4"/>
        <w:shd w:val="clear" w:color="auto" w:fill="auto"/>
        <w:spacing w:before="0" w:after="0" w:line="360" w:lineRule="auto"/>
        <w:ind w:firstLine="0"/>
        <w:rPr>
          <w:sz w:val="28"/>
          <w:szCs w:val="28"/>
        </w:rPr>
      </w:pPr>
      <w:r>
        <w:rPr>
          <w:sz w:val="28"/>
          <w:szCs w:val="28"/>
        </w:rPr>
        <w:t xml:space="preserve">   </w:t>
      </w:r>
    </w:p>
    <w:p w:rsidR="007D06E1" w:rsidRDefault="007D06E1" w:rsidP="007D06E1">
      <w:pPr>
        <w:pStyle w:val="a4"/>
        <w:shd w:val="clear" w:color="auto" w:fill="auto"/>
        <w:spacing w:before="0" w:after="0" w:line="360" w:lineRule="auto"/>
        <w:ind w:firstLine="0"/>
        <w:rPr>
          <w:sz w:val="28"/>
          <w:szCs w:val="28"/>
        </w:rPr>
      </w:pPr>
    </w:p>
    <w:p w:rsidR="007D06E1" w:rsidRDefault="007D06E1" w:rsidP="007D06E1">
      <w:pPr>
        <w:pStyle w:val="a4"/>
        <w:shd w:val="clear" w:color="auto" w:fill="auto"/>
        <w:spacing w:before="0" w:after="0" w:line="360" w:lineRule="auto"/>
        <w:ind w:firstLine="0"/>
        <w:rPr>
          <w:sz w:val="28"/>
          <w:szCs w:val="28"/>
        </w:rPr>
      </w:pPr>
    </w:p>
    <w:p w:rsidR="007D06E1" w:rsidRDefault="007D06E1" w:rsidP="007D06E1">
      <w:pPr>
        <w:pStyle w:val="a4"/>
        <w:shd w:val="clear" w:color="auto" w:fill="auto"/>
        <w:spacing w:before="0" w:after="0" w:line="360" w:lineRule="auto"/>
        <w:ind w:firstLine="0"/>
        <w:rPr>
          <w:sz w:val="28"/>
          <w:szCs w:val="28"/>
        </w:rPr>
      </w:pPr>
    </w:p>
    <w:p w:rsidR="007D06E1" w:rsidRDefault="007D06E1" w:rsidP="007D06E1">
      <w:pPr>
        <w:pStyle w:val="a4"/>
        <w:shd w:val="clear" w:color="auto" w:fill="auto"/>
        <w:spacing w:before="0" w:after="0" w:line="360" w:lineRule="auto"/>
        <w:ind w:firstLine="0"/>
        <w:rPr>
          <w:sz w:val="28"/>
          <w:szCs w:val="28"/>
        </w:rPr>
      </w:pPr>
    </w:p>
    <w:p w:rsidR="007D06E1" w:rsidRDefault="007D06E1" w:rsidP="007D06E1">
      <w:pPr>
        <w:pStyle w:val="a4"/>
        <w:shd w:val="clear" w:color="auto" w:fill="auto"/>
        <w:spacing w:before="0" w:after="0" w:line="360" w:lineRule="auto"/>
        <w:ind w:firstLine="0"/>
        <w:rPr>
          <w:sz w:val="28"/>
          <w:szCs w:val="28"/>
        </w:rPr>
      </w:pPr>
    </w:p>
    <w:p w:rsidR="007D06E1" w:rsidRDefault="007D06E1" w:rsidP="007D06E1">
      <w:pPr>
        <w:pStyle w:val="a4"/>
        <w:shd w:val="clear" w:color="auto" w:fill="auto"/>
        <w:spacing w:before="0" w:after="0" w:line="360" w:lineRule="auto"/>
        <w:ind w:firstLine="0"/>
        <w:rPr>
          <w:sz w:val="28"/>
          <w:szCs w:val="28"/>
        </w:rPr>
      </w:pPr>
    </w:p>
    <w:p w:rsidR="0050596E" w:rsidRDefault="0050596E" w:rsidP="0050596E">
      <w:pPr>
        <w:widowControl/>
        <w:suppressAutoHyphens w:val="0"/>
        <w:spacing w:line="360" w:lineRule="auto"/>
        <w:jc w:val="center"/>
        <w:outlineLvl w:val="0"/>
        <w:rPr>
          <w:rFonts w:eastAsia="Times New Roman" w:cs="Times New Roman"/>
          <w:color w:val="333333"/>
          <w:kern w:val="36"/>
          <w:sz w:val="40"/>
          <w:szCs w:val="40"/>
          <w:lang w:eastAsia="ru-RU" w:bidi="ar-SA"/>
        </w:rPr>
      </w:pPr>
    </w:p>
    <w:p w:rsidR="0050596E" w:rsidRPr="0050596E" w:rsidRDefault="0050596E" w:rsidP="0050596E">
      <w:pPr>
        <w:widowControl/>
        <w:suppressAutoHyphens w:val="0"/>
        <w:spacing w:line="360" w:lineRule="auto"/>
        <w:jc w:val="center"/>
        <w:outlineLvl w:val="0"/>
        <w:rPr>
          <w:rFonts w:eastAsia="Times New Roman" w:cs="Times New Roman"/>
          <w:b/>
          <w:color w:val="333333"/>
          <w:kern w:val="36"/>
          <w:sz w:val="40"/>
          <w:szCs w:val="40"/>
          <w:lang w:eastAsia="ru-RU" w:bidi="ar-SA"/>
        </w:rPr>
      </w:pPr>
      <w:r w:rsidRPr="0050596E">
        <w:rPr>
          <w:rFonts w:eastAsia="Times New Roman" w:cs="Times New Roman"/>
          <w:b/>
          <w:color w:val="333333"/>
          <w:kern w:val="36"/>
          <w:sz w:val="40"/>
          <w:szCs w:val="40"/>
          <w:lang w:eastAsia="ru-RU" w:bidi="ar-SA"/>
        </w:rPr>
        <w:t>Применение игровых технологий на занятиях биологии, как инструмент развития творческих способностей, обучающихся в системе образования</w:t>
      </w:r>
    </w:p>
    <w:p w:rsidR="0023528A" w:rsidRPr="0050596E" w:rsidRDefault="0023528A" w:rsidP="0050596E">
      <w:pPr>
        <w:pStyle w:val="a4"/>
        <w:spacing w:line="360" w:lineRule="auto"/>
        <w:ind w:firstLine="0"/>
        <w:rPr>
          <w:rFonts w:ascii="Times New Roman" w:hAnsi="Times New Roman" w:cs="Times New Roman"/>
          <w:sz w:val="40"/>
          <w:szCs w:val="40"/>
        </w:rPr>
      </w:pPr>
    </w:p>
    <w:p w:rsidR="0050596E" w:rsidRDefault="0023528A" w:rsidP="0023528A">
      <w:r>
        <w:t xml:space="preserve">                                                                                               </w:t>
      </w:r>
    </w:p>
    <w:p w:rsidR="0023528A" w:rsidRDefault="0023528A" w:rsidP="0050596E">
      <w:pPr>
        <w:jc w:val="right"/>
      </w:pPr>
      <w:r>
        <w:t xml:space="preserve"> Пашкова Галина Владиславовна                                                         </w:t>
      </w:r>
    </w:p>
    <w:p w:rsidR="0023528A" w:rsidRDefault="0023528A" w:rsidP="0023528A">
      <w:pPr>
        <w:jc w:val="center"/>
      </w:pPr>
      <w:r>
        <w:t xml:space="preserve">                                                                          </w:t>
      </w:r>
      <w:r w:rsidR="00653E3A">
        <w:t xml:space="preserve">   учитель биологии   Г</w:t>
      </w:r>
      <w:r>
        <w:t xml:space="preserve">БОУ </w:t>
      </w:r>
      <w:r w:rsidR="00653E3A">
        <w:t>НАО</w:t>
      </w:r>
    </w:p>
    <w:p w:rsidR="0023528A" w:rsidRDefault="0023528A" w:rsidP="0023528A">
      <w:pPr>
        <w:jc w:val="center"/>
      </w:pPr>
      <w:r>
        <w:t xml:space="preserve">                                                                                  «Средняя общеобразовательная школа № 2</w:t>
      </w:r>
    </w:p>
    <w:p w:rsidR="0023528A" w:rsidRDefault="0023528A" w:rsidP="0023528A">
      <w:r>
        <w:t xml:space="preserve">                                                                                                        г. Нарьян-Мара».</w:t>
      </w:r>
    </w:p>
    <w:p w:rsidR="0023528A" w:rsidRDefault="0023528A" w:rsidP="0023528A">
      <w:r>
        <w:t xml:space="preserve">                                                                                   166002 г. Нарьян-Мар, ул. Заводская д. 20</w:t>
      </w:r>
    </w:p>
    <w:p w:rsidR="0023528A" w:rsidRDefault="0023528A" w:rsidP="0023528A">
      <w:r>
        <w:t xml:space="preserve">                                                                                    </w:t>
      </w:r>
    </w:p>
    <w:p w:rsidR="0023528A" w:rsidRDefault="0023528A" w:rsidP="007D06E1">
      <w:pPr>
        <w:pStyle w:val="a4"/>
        <w:shd w:val="clear" w:color="auto" w:fill="auto"/>
        <w:spacing w:before="0" w:after="0" w:line="360" w:lineRule="auto"/>
        <w:ind w:firstLine="0"/>
        <w:rPr>
          <w:sz w:val="28"/>
          <w:szCs w:val="28"/>
        </w:rPr>
      </w:pPr>
    </w:p>
    <w:p w:rsidR="0023528A" w:rsidRDefault="0023528A" w:rsidP="007D06E1">
      <w:pPr>
        <w:pStyle w:val="a4"/>
        <w:shd w:val="clear" w:color="auto" w:fill="auto"/>
        <w:spacing w:before="0" w:after="0" w:line="360" w:lineRule="auto"/>
        <w:ind w:firstLine="0"/>
        <w:rPr>
          <w:sz w:val="28"/>
          <w:szCs w:val="28"/>
        </w:rPr>
      </w:pPr>
    </w:p>
    <w:p w:rsidR="0023528A" w:rsidRPr="00F16A62" w:rsidRDefault="0023528A" w:rsidP="0023528A">
      <w:pPr>
        <w:pStyle w:val="a4"/>
        <w:shd w:val="clear" w:color="auto" w:fill="auto"/>
        <w:spacing w:before="0" w:after="0" w:line="360" w:lineRule="auto"/>
        <w:ind w:firstLine="0"/>
        <w:rPr>
          <w:rFonts w:ascii="Times New Roman" w:hAnsi="Times New Roman" w:cs="Times New Roman"/>
          <w:sz w:val="24"/>
          <w:szCs w:val="24"/>
        </w:rPr>
      </w:pPr>
      <w:r w:rsidRPr="00F16A62">
        <w:rPr>
          <w:rFonts w:ascii="Times New Roman" w:hAnsi="Times New Roman" w:cs="Times New Roman"/>
          <w:sz w:val="24"/>
          <w:szCs w:val="24"/>
        </w:rPr>
        <w:t>Нарьян-Мар</w:t>
      </w:r>
    </w:p>
    <w:p w:rsidR="007D06E1" w:rsidRPr="00F16A62" w:rsidRDefault="00653E3A" w:rsidP="0023528A">
      <w:pPr>
        <w:pStyle w:val="a4"/>
        <w:shd w:val="clear" w:color="auto" w:fill="auto"/>
        <w:spacing w:before="0" w:after="0" w:line="360" w:lineRule="auto"/>
        <w:ind w:firstLine="0"/>
        <w:rPr>
          <w:rFonts w:ascii="Times New Roman" w:hAnsi="Times New Roman" w:cs="Times New Roman"/>
          <w:sz w:val="24"/>
          <w:szCs w:val="24"/>
        </w:rPr>
      </w:pPr>
      <w:r>
        <w:rPr>
          <w:rFonts w:ascii="Times New Roman" w:hAnsi="Times New Roman" w:cs="Times New Roman"/>
          <w:sz w:val="24"/>
          <w:szCs w:val="24"/>
        </w:rPr>
        <w:t>2026</w:t>
      </w:r>
    </w:p>
    <w:p w:rsidR="007D06E1" w:rsidRPr="0023528A" w:rsidRDefault="007D06E1" w:rsidP="0023528A">
      <w:pPr>
        <w:pStyle w:val="a4"/>
        <w:shd w:val="clear" w:color="auto" w:fill="auto"/>
        <w:tabs>
          <w:tab w:val="left" w:pos="686"/>
        </w:tabs>
        <w:spacing w:before="0" w:after="0" w:line="360" w:lineRule="auto"/>
        <w:ind w:firstLine="0"/>
        <w:jc w:val="left"/>
        <w:rPr>
          <w:rFonts w:ascii="Times New Roman" w:hAnsi="Times New Roman" w:cs="Times New Roman"/>
          <w:sz w:val="24"/>
          <w:szCs w:val="24"/>
        </w:rPr>
      </w:pPr>
      <w:r w:rsidRPr="0023528A">
        <w:rPr>
          <w:rFonts w:ascii="Times New Roman" w:hAnsi="Times New Roman" w:cs="Times New Roman"/>
          <w:sz w:val="24"/>
          <w:szCs w:val="24"/>
        </w:rPr>
        <w:lastRenderedPageBreak/>
        <w:t>Оглавление</w:t>
      </w:r>
    </w:p>
    <w:p w:rsidR="007D06E1" w:rsidRPr="0023528A" w:rsidRDefault="007D06E1" w:rsidP="007D06E1">
      <w:pPr>
        <w:pStyle w:val="a4"/>
        <w:numPr>
          <w:ilvl w:val="0"/>
          <w:numId w:val="1"/>
        </w:numPr>
        <w:shd w:val="clear" w:color="auto" w:fill="auto"/>
        <w:tabs>
          <w:tab w:val="left" w:pos="690"/>
        </w:tabs>
        <w:spacing w:before="0" w:after="0" w:line="360" w:lineRule="auto"/>
        <w:ind w:left="700" w:right="40" w:hanging="360"/>
        <w:jc w:val="left"/>
        <w:rPr>
          <w:rFonts w:ascii="Times New Roman" w:hAnsi="Times New Roman" w:cs="Times New Roman"/>
          <w:sz w:val="24"/>
          <w:szCs w:val="24"/>
        </w:rPr>
      </w:pPr>
      <w:r w:rsidRPr="0023528A">
        <w:rPr>
          <w:rFonts w:ascii="Times New Roman" w:hAnsi="Times New Roman" w:cs="Times New Roman"/>
          <w:sz w:val="24"/>
          <w:szCs w:val="24"/>
        </w:rPr>
        <w:t xml:space="preserve">Введение……………………………………………………………. </w:t>
      </w:r>
      <w:r w:rsidR="0023528A">
        <w:rPr>
          <w:rFonts w:ascii="Times New Roman" w:hAnsi="Times New Roman" w:cs="Times New Roman"/>
          <w:sz w:val="24"/>
          <w:szCs w:val="24"/>
        </w:rPr>
        <w:t>3</w:t>
      </w:r>
    </w:p>
    <w:p w:rsidR="007D06E1" w:rsidRPr="0023528A" w:rsidRDefault="007D06E1" w:rsidP="007D06E1">
      <w:pPr>
        <w:pStyle w:val="a4"/>
        <w:numPr>
          <w:ilvl w:val="0"/>
          <w:numId w:val="1"/>
        </w:numPr>
        <w:shd w:val="clear" w:color="auto" w:fill="auto"/>
        <w:tabs>
          <w:tab w:val="left" w:pos="686"/>
        </w:tabs>
        <w:spacing w:before="0" w:after="0" w:line="360" w:lineRule="auto"/>
        <w:ind w:left="700" w:right="40" w:hanging="360"/>
        <w:jc w:val="left"/>
        <w:rPr>
          <w:rFonts w:ascii="Times New Roman" w:hAnsi="Times New Roman" w:cs="Times New Roman"/>
          <w:sz w:val="24"/>
          <w:szCs w:val="24"/>
        </w:rPr>
      </w:pPr>
      <w:r w:rsidRPr="0023528A">
        <w:rPr>
          <w:rFonts w:ascii="Times New Roman" w:hAnsi="Times New Roman" w:cs="Times New Roman"/>
          <w:sz w:val="24"/>
          <w:szCs w:val="24"/>
        </w:rPr>
        <w:t>Основная часть………………………………………………</w:t>
      </w:r>
      <w:proofErr w:type="gramStart"/>
      <w:r w:rsidRPr="0023528A">
        <w:rPr>
          <w:rFonts w:ascii="Times New Roman" w:hAnsi="Times New Roman" w:cs="Times New Roman"/>
          <w:sz w:val="24"/>
          <w:szCs w:val="24"/>
        </w:rPr>
        <w:t>…….</w:t>
      </w:r>
      <w:proofErr w:type="gramEnd"/>
      <w:r w:rsidRPr="0023528A">
        <w:rPr>
          <w:rFonts w:ascii="Times New Roman" w:hAnsi="Times New Roman" w:cs="Times New Roman"/>
          <w:sz w:val="24"/>
          <w:szCs w:val="24"/>
        </w:rPr>
        <w:t xml:space="preserve">. </w:t>
      </w:r>
      <w:r w:rsidR="0023528A">
        <w:rPr>
          <w:rFonts w:ascii="Times New Roman" w:hAnsi="Times New Roman" w:cs="Times New Roman"/>
          <w:sz w:val="24"/>
          <w:szCs w:val="24"/>
        </w:rPr>
        <w:t xml:space="preserve"> 4</w:t>
      </w:r>
    </w:p>
    <w:p w:rsidR="002D0D4B" w:rsidRPr="0023528A" w:rsidRDefault="007D06E1" w:rsidP="007D06E1">
      <w:pPr>
        <w:pStyle w:val="a4"/>
        <w:numPr>
          <w:ilvl w:val="0"/>
          <w:numId w:val="1"/>
        </w:numPr>
        <w:shd w:val="clear" w:color="auto" w:fill="auto"/>
        <w:tabs>
          <w:tab w:val="left" w:pos="686"/>
        </w:tabs>
        <w:spacing w:before="0" w:after="0" w:line="360" w:lineRule="auto"/>
        <w:ind w:left="700" w:hanging="360"/>
        <w:jc w:val="left"/>
        <w:rPr>
          <w:rFonts w:ascii="Times New Roman" w:hAnsi="Times New Roman" w:cs="Times New Roman"/>
          <w:sz w:val="24"/>
          <w:szCs w:val="24"/>
        </w:rPr>
      </w:pPr>
      <w:r w:rsidRPr="0023528A">
        <w:rPr>
          <w:rFonts w:ascii="Times New Roman" w:hAnsi="Times New Roman" w:cs="Times New Roman"/>
          <w:sz w:val="24"/>
          <w:szCs w:val="24"/>
        </w:rPr>
        <w:t>Заключение……………………………………………………</w:t>
      </w:r>
      <w:proofErr w:type="gramStart"/>
      <w:r w:rsidRPr="0023528A">
        <w:rPr>
          <w:rFonts w:ascii="Times New Roman" w:hAnsi="Times New Roman" w:cs="Times New Roman"/>
          <w:sz w:val="24"/>
          <w:szCs w:val="24"/>
        </w:rPr>
        <w:t>…….</w:t>
      </w:r>
      <w:proofErr w:type="gramEnd"/>
      <w:r w:rsidR="0023528A">
        <w:rPr>
          <w:rFonts w:ascii="Times New Roman" w:hAnsi="Times New Roman" w:cs="Times New Roman"/>
          <w:sz w:val="24"/>
          <w:szCs w:val="24"/>
        </w:rPr>
        <w:t>17</w:t>
      </w:r>
    </w:p>
    <w:p w:rsidR="007D06E1" w:rsidRPr="0023528A" w:rsidRDefault="007D06E1" w:rsidP="007D06E1">
      <w:pPr>
        <w:pStyle w:val="a4"/>
        <w:numPr>
          <w:ilvl w:val="0"/>
          <w:numId w:val="1"/>
        </w:numPr>
        <w:shd w:val="clear" w:color="auto" w:fill="auto"/>
        <w:tabs>
          <w:tab w:val="left" w:pos="686"/>
        </w:tabs>
        <w:spacing w:before="0" w:after="0" w:line="360" w:lineRule="auto"/>
        <w:ind w:left="700" w:hanging="360"/>
        <w:jc w:val="left"/>
        <w:rPr>
          <w:rFonts w:ascii="Times New Roman" w:hAnsi="Times New Roman" w:cs="Times New Roman"/>
          <w:sz w:val="24"/>
          <w:szCs w:val="24"/>
        </w:rPr>
      </w:pPr>
      <w:r w:rsidRPr="0023528A">
        <w:rPr>
          <w:rFonts w:ascii="Times New Roman" w:hAnsi="Times New Roman" w:cs="Times New Roman"/>
          <w:sz w:val="24"/>
          <w:szCs w:val="24"/>
        </w:rPr>
        <w:t xml:space="preserve">Список </w:t>
      </w:r>
      <w:r w:rsidR="0023528A">
        <w:rPr>
          <w:rFonts w:ascii="Times New Roman" w:hAnsi="Times New Roman" w:cs="Times New Roman"/>
          <w:sz w:val="24"/>
          <w:szCs w:val="24"/>
        </w:rPr>
        <w:t>литературы…………………………………………………18</w:t>
      </w:r>
    </w:p>
    <w:p w:rsidR="007D06E1" w:rsidRDefault="007D06E1"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7D06E1">
      <w:pPr>
        <w:spacing w:line="360" w:lineRule="auto"/>
        <w:jc w:val="both"/>
        <w:rPr>
          <w:sz w:val="28"/>
          <w:szCs w:val="28"/>
        </w:rPr>
      </w:pPr>
    </w:p>
    <w:p w:rsidR="00332DED" w:rsidRDefault="00332DED" w:rsidP="00F74B67">
      <w:pPr>
        <w:spacing w:line="360" w:lineRule="auto"/>
        <w:jc w:val="both"/>
        <w:rPr>
          <w:sz w:val="28"/>
          <w:szCs w:val="28"/>
        </w:rPr>
      </w:pPr>
    </w:p>
    <w:p w:rsidR="007D06E1" w:rsidRPr="00F74B67" w:rsidRDefault="007D06E1" w:rsidP="00F74B67">
      <w:pPr>
        <w:spacing w:line="360" w:lineRule="auto"/>
        <w:jc w:val="both"/>
      </w:pPr>
      <w:r w:rsidRPr="00F74B67">
        <w:lastRenderedPageBreak/>
        <w:t>Введение</w:t>
      </w:r>
    </w:p>
    <w:p w:rsidR="00FE29E1" w:rsidRPr="00F74B67" w:rsidRDefault="00481407" w:rsidP="0050596E">
      <w:pPr>
        <w:spacing w:line="360" w:lineRule="auto"/>
        <w:ind w:firstLine="708"/>
        <w:jc w:val="both"/>
      </w:pPr>
      <w:r w:rsidRPr="00F74B67">
        <w:t xml:space="preserve">В условиях модернизации образования главным направлением развития средней школы является повышение качества образования, создание условий для развития личности каждого ученика через совершенствование системы преподавания. </w:t>
      </w:r>
      <w:r w:rsidR="007D06E1" w:rsidRPr="00F74B67">
        <w:t>У школьников необходимо сформировать умения самостоятельно мыслить, выработать навыки самообразования, пробудить в них желание узнавать новое, проявлять творческую инициативу.</w:t>
      </w:r>
      <w:r w:rsidR="0050596E" w:rsidRPr="0050596E">
        <w:rPr>
          <w:rFonts w:eastAsia="Times New Roman" w:cs="Times New Roman"/>
          <w:kern w:val="0"/>
          <w:lang w:eastAsia="ru-RU" w:bidi="ar-SA"/>
        </w:rPr>
        <w:t xml:space="preserve"> Мы часто сталкиваемся с тем, что у учащихся в среднем и старшем звене снижается интерес к учёбе, а соответственно снижается качество знаний. В дальнейшем выпускники не могут использовать полученные знания в различных жизненных ситуациях. Не всегда выпускники делают осознанный выбор своей будущей профессии.</w:t>
      </w:r>
    </w:p>
    <w:p w:rsidR="00FE29E1" w:rsidRPr="00F74B67" w:rsidRDefault="007D06E1" w:rsidP="00F74B67">
      <w:pPr>
        <w:spacing w:line="360" w:lineRule="auto"/>
        <w:ind w:firstLine="708"/>
        <w:jc w:val="both"/>
      </w:pPr>
      <w:r w:rsidRPr="00F74B67">
        <w:t xml:space="preserve"> </w:t>
      </w:r>
      <w:r w:rsidR="00FE29E1" w:rsidRPr="00F74B67">
        <w:t xml:space="preserve">Актуальность игры в настоящее время повышается и из-за перенасыщенности современного школьника информацией. Во всем мире, и в России в частности, неизмеримо расширяется предметно-информационная среда. Телевидение, видео, радио, компьютерные сети в последнее время обрушивают на учащихся огромный объем информации. Игра настолько уникальное явление бытия, что она просто не могла не быть использована в различных сферах деятельности человечества, в том числе и в педагогической. В педагогическом процессе игра выступает как метод обучения и воспитания, передачи накопленного опыта, начиная уже с первых шагов человеческого общества по пути своего развития. </w:t>
      </w:r>
      <w:r w:rsidRPr="00F74B67">
        <w:t xml:space="preserve">   </w:t>
      </w:r>
    </w:p>
    <w:p w:rsidR="007D06E1" w:rsidRPr="00F74B67" w:rsidRDefault="007D06E1" w:rsidP="00F74B67">
      <w:pPr>
        <w:spacing w:line="360" w:lineRule="auto"/>
        <w:ind w:firstLine="708"/>
        <w:jc w:val="both"/>
      </w:pPr>
      <w:r w:rsidRPr="00F74B67">
        <w:t>Трудно добиться прочных знаний, если нет у школьника интереса к учебному труду и изучаемому материалу. Важно не только передать учащимся определенную сумму знаний, а развивать у них самих желание искать, находить и использовать необходимую информацию. Творческая деятельность учащихся связана с особым напряжением их сил и способностей. Необходимыми предпосылками творческой деятельности являются познавательный интерес, использование знаний, конструктивное воображение и инициатива.</w:t>
      </w:r>
      <w:r w:rsidR="00481407" w:rsidRPr="00F74B67">
        <w:t xml:space="preserve"> </w:t>
      </w:r>
      <w:r w:rsidRPr="00F74B67">
        <w:t>Тщательный подбор формы урока необходим и зависит от изучаемого материала, от возможностей детского коллектива, от сложившихся взаимоотношений между учителем и учениками, а также от ряда мелких нюансов, которые, как правило, сугубо индивидуальны в конкретных условиях учебного процесса. Вариативность сочетания различных форм уроков очень велика, что обеспечивает возможность к творческому моделированию учебного процесса.</w:t>
      </w:r>
    </w:p>
    <w:p w:rsidR="0050596E" w:rsidRPr="0050596E" w:rsidRDefault="007D06E1" w:rsidP="0050596E">
      <w:pPr>
        <w:widowControl/>
        <w:suppressAutoHyphens w:val="0"/>
        <w:spacing w:line="360" w:lineRule="auto"/>
        <w:rPr>
          <w:rFonts w:eastAsia="Times New Roman" w:cs="Times New Roman"/>
          <w:kern w:val="0"/>
          <w:lang w:eastAsia="ru-RU" w:bidi="ar-SA"/>
        </w:rPr>
      </w:pPr>
      <w:r w:rsidRPr="00F74B67">
        <w:t xml:space="preserve">       Принцип активизации деятельности учащихся в процессе обучения был и остается одним из основных в дидактике. Активизация учебной деятельности является следствием целенаправленных управленческих воздействий и организации урока. Любая педагогическая технология обладает средствами, активизирующими деятельность </w:t>
      </w:r>
      <w:r w:rsidRPr="00F74B67">
        <w:lastRenderedPageBreak/>
        <w:t>учащихся. В некоторых технологиях эти средства составляют главную идею и основу эффективности результатов.</w:t>
      </w:r>
      <w:r w:rsidRPr="00F74B67">
        <w:cr/>
        <w:t xml:space="preserve">       К последним можно отнести игровые технологии.  Их использование позволяет удовлетворить требования к современному занятию: сотрудничество между учителем и учащимися, формирование социальных компетенций, изменение роли учителя на уроке как организатора познавательной деятельности учащихся.</w:t>
      </w:r>
      <w:r w:rsidRPr="00F74B67">
        <w:cr/>
      </w:r>
      <w:r w:rsidR="0050596E" w:rsidRPr="0050596E">
        <w:rPr>
          <w:rFonts w:eastAsia="Times New Roman" w:cs="Times New Roman"/>
          <w:kern w:val="0"/>
          <w:lang w:eastAsia="ru-RU" w:bidi="ar-SA"/>
        </w:rPr>
        <w:t xml:space="preserve"> </w:t>
      </w:r>
      <w:r w:rsidR="0050596E">
        <w:rPr>
          <w:rFonts w:eastAsia="Times New Roman" w:cs="Times New Roman"/>
          <w:kern w:val="0"/>
          <w:lang w:eastAsia="ru-RU" w:bidi="ar-SA"/>
        </w:rPr>
        <w:t xml:space="preserve">    </w:t>
      </w:r>
      <w:r w:rsidR="0050596E" w:rsidRPr="0050596E">
        <w:rPr>
          <w:rFonts w:eastAsia="Times New Roman" w:cs="Times New Roman"/>
          <w:kern w:val="0"/>
          <w:lang w:eastAsia="ru-RU" w:bidi="ar-SA"/>
        </w:rPr>
        <w:t>Благодаря внедрению игры на уроках биологии, создаётся атмосфера свободного развития каждого ребёнка, сопровождаемая радостью и высоким уровнем познавательной активности, возникает сотр</w:t>
      </w:r>
      <w:r w:rsidR="0050596E">
        <w:rPr>
          <w:rFonts w:eastAsia="Times New Roman" w:cs="Times New Roman"/>
          <w:kern w:val="0"/>
          <w:lang w:eastAsia="ru-RU" w:bidi="ar-SA"/>
        </w:rPr>
        <w:t xml:space="preserve">удничество учителя и учащихся, </w:t>
      </w:r>
      <w:r w:rsidR="0050596E" w:rsidRPr="0050596E">
        <w:rPr>
          <w:rFonts w:eastAsia="Times New Roman" w:cs="Times New Roman"/>
          <w:kern w:val="0"/>
          <w:lang w:eastAsia="ru-RU" w:bidi="ar-SA"/>
        </w:rPr>
        <w:t>что способствует повышению мотивац</w:t>
      </w:r>
      <w:r w:rsidR="00332DED">
        <w:rPr>
          <w:rFonts w:eastAsia="Times New Roman" w:cs="Times New Roman"/>
          <w:kern w:val="0"/>
          <w:lang w:eastAsia="ru-RU" w:bidi="ar-SA"/>
        </w:rPr>
        <w:t xml:space="preserve">ии к обучению, качества знаний </w:t>
      </w:r>
      <w:bookmarkStart w:id="0" w:name="_GoBack"/>
      <w:bookmarkEnd w:id="0"/>
      <w:r w:rsidR="0050596E" w:rsidRPr="0050596E">
        <w:rPr>
          <w:rFonts w:eastAsia="Times New Roman" w:cs="Times New Roman"/>
          <w:kern w:val="0"/>
          <w:lang w:eastAsia="ru-RU" w:bidi="ar-SA"/>
        </w:rPr>
        <w:t>учащихся по биологии, обеспечивающей возможности перейти на образовательные стандарты нового поколения.</w:t>
      </w:r>
    </w:p>
    <w:p w:rsidR="007D06E1" w:rsidRPr="00F74B67" w:rsidRDefault="0050596E" w:rsidP="00F74B67">
      <w:pPr>
        <w:spacing w:line="360" w:lineRule="auto"/>
        <w:jc w:val="both"/>
      </w:pPr>
      <w:r>
        <w:rPr>
          <w:rFonts w:eastAsia="Times New Roman" w:cs="Times New Roman"/>
          <w:kern w:val="0"/>
          <w:lang w:eastAsia="ru-RU" w:bidi="ar-SA"/>
        </w:rPr>
        <w:t xml:space="preserve">   </w:t>
      </w:r>
      <w:r w:rsidR="00481407" w:rsidRPr="00F74B67">
        <w:t>Игра – важный стимул в обучении. Посредством игры быстрее идет возбуждение познавательного интереса, потому что человеку по своей природе нравится играть. В процессе игры у ребенка есть возможность реализовать свои потенциальные возможности, получить более высокую оценку. В тоже время в ходе игры у школьников активизируются внимание, воображение, память, умение анализировать, сопоставлять, делать выводы. Игра позволяет вовлечь каждого в активную работу, в ней реализуется интерес к перевоплощению и импровизациям, создаются особые условия, при которых учащиеся могут осуществлять самостоятельный поиск знаний.</w:t>
      </w:r>
    </w:p>
    <w:p w:rsidR="007D06E1" w:rsidRPr="00F74B67" w:rsidRDefault="00481407" w:rsidP="00F74B67">
      <w:pPr>
        <w:spacing w:line="360" w:lineRule="auto"/>
        <w:jc w:val="both"/>
      </w:pPr>
      <w:r w:rsidRPr="00F74B67">
        <w:t>Игры легко включаются в уже разраб</w:t>
      </w:r>
      <w:r w:rsidR="0050596E">
        <w:t xml:space="preserve">отанную методику преподавания, </w:t>
      </w:r>
      <w:r w:rsidRPr="00F74B67">
        <w:t>они вводят ученика в мир человеческих действий и отношений, тем самым закрепляя нормы общения в коллективе, способствуют развитию личности, основ ее теоретического мышления, творчества как основы л</w:t>
      </w:r>
      <w:r w:rsidR="0050596E">
        <w:t xml:space="preserve">ичности </w:t>
      </w:r>
      <w:r w:rsidRPr="00F74B67">
        <w:t>школьника; обогащают знания; формируют необходимые умения. Многоплановые игры обучающего и воспитательного характера позволяют сделать более эффективным процесс о</w:t>
      </w:r>
      <w:r w:rsidR="0050596E">
        <w:t xml:space="preserve">бучения, воспитания и развития </w:t>
      </w:r>
      <w:r w:rsidRPr="00F74B67">
        <w:t xml:space="preserve">школьников.  </w:t>
      </w:r>
    </w:p>
    <w:p w:rsidR="00C5026D" w:rsidRPr="00F74B67" w:rsidRDefault="00C5026D" w:rsidP="00F74B67">
      <w:pPr>
        <w:pStyle w:val="a5"/>
        <w:spacing w:after="0" w:line="360" w:lineRule="auto"/>
        <w:jc w:val="both"/>
      </w:pPr>
      <w:r w:rsidRPr="00F74B67">
        <w:rPr>
          <w:rStyle w:val="a6"/>
        </w:rPr>
        <w:t>Цель игровых форм обучения</w:t>
      </w:r>
      <w:r w:rsidR="00560599" w:rsidRPr="00F74B67">
        <w:rPr>
          <w:rStyle w:val="a6"/>
        </w:rPr>
        <w:t xml:space="preserve"> - </w:t>
      </w:r>
      <w:r w:rsidR="00560599" w:rsidRPr="00F74B67">
        <w:rPr>
          <w:color w:val="1E1E1E"/>
        </w:rPr>
        <w:t xml:space="preserve">повысить учебную и познавательную </w:t>
      </w:r>
      <w:proofErr w:type="gramStart"/>
      <w:r w:rsidR="00560599" w:rsidRPr="00F74B67">
        <w:rPr>
          <w:color w:val="1E1E1E"/>
        </w:rPr>
        <w:t>мотивацию  учащихся</w:t>
      </w:r>
      <w:proofErr w:type="gramEnd"/>
      <w:r w:rsidR="000340E9" w:rsidRPr="00F74B67">
        <w:rPr>
          <w:color w:val="1E1E1E"/>
        </w:rPr>
        <w:t xml:space="preserve"> на уроках  биологии</w:t>
      </w:r>
      <w:r w:rsidR="00560599" w:rsidRPr="00F74B67">
        <w:rPr>
          <w:color w:val="1E1E1E"/>
        </w:rPr>
        <w:t>, и тем самым повысить эффективность обучения. </w:t>
      </w:r>
    </w:p>
    <w:p w:rsidR="00C5026D" w:rsidRPr="00F74B67" w:rsidRDefault="00C5026D" w:rsidP="00F74B67">
      <w:pPr>
        <w:pStyle w:val="a5"/>
        <w:spacing w:after="0" w:line="360" w:lineRule="auto"/>
        <w:rPr>
          <w:i/>
        </w:rPr>
      </w:pPr>
      <w:r w:rsidRPr="00F74B67">
        <w:rPr>
          <w:i/>
        </w:rPr>
        <w:t>Задачи:</w:t>
      </w:r>
    </w:p>
    <w:p w:rsidR="00C5026D" w:rsidRPr="00F74B67" w:rsidRDefault="00C5026D" w:rsidP="00F74B67">
      <w:pPr>
        <w:pStyle w:val="a5"/>
        <w:spacing w:after="0" w:line="360" w:lineRule="auto"/>
      </w:pPr>
      <w:r w:rsidRPr="00F74B67">
        <w:t>-Расширение кругозора</w:t>
      </w:r>
      <w:r w:rsidR="002D0D4B">
        <w:t xml:space="preserve"> учащихся</w:t>
      </w:r>
      <w:r w:rsidRPr="00F74B67">
        <w:t>.</w:t>
      </w:r>
    </w:p>
    <w:p w:rsidR="00C5026D" w:rsidRPr="00F74B67" w:rsidRDefault="00C5026D" w:rsidP="00F74B67">
      <w:pPr>
        <w:pStyle w:val="a5"/>
        <w:spacing w:after="0" w:line="360" w:lineRule="auto"/>
      </w:pPr>
      <w:r w:rsidRPr="00F74B67">
        <w:t xml:space="preserve">-Воспитание самостоятельности, сотрудничества, коллективизма, общительности, </w:t>
      </w:r>
      <w:proofErr w:type="spellStart"/>
      <w:r w:rsidRPr="00F74B67">
        <w:t>коммуникативности</w:t>
      </w:r>
      <w:proofErr w:type="spellEnd"/>
      <w:r w:rsidRPr="00F74B67">
        <w:t>.</w:t>
      </w:r>
    </w:p>
    <w:p w:rsidR="00B15283" w:rsidRPr="00F74B67" w:rsidRDefault="00C5026D" w:rsidP="00F74B67">
      <w:pPr>
        <w:pStyle w:val="a5"/>
        <w:spacing w:after="0" w:line="360" w:lineRule="auto"/>
      </w:pPr>
      <w:r w:rsidRPr="00F74B67">
        <w:t xml:space="preserve">-Развитие координации движения, внимания, быстроты </w:t>
      </w:r>
      <w:proofErr w:type="gramStart"/>
      <w:r w:rsidRPr="00F74B67">
        <w:t>реакции,  памяти</w:t>
      </w:r>
      <w:proofErr w:type="gramEnd"/>
      <w:r w:rsidRPr="00F74B67">
        <w:t xml:space="preserve">, мышления, творческих способностей. </w:t>
      </w:r>
    </w:p>
    <w:p w:rsidR="00C5026D" w:rsidRPr="00F74B67" w:rsidRDefault="00C5026D" w:rsidP="00F74B67">
      <w:pPr>
        <w:pStyle w:val="a5"/>
        <w:spacing w:after="0" w:line="360" w:lineRule="auto"/>
        <w:ind w:firstLine="709"/>
        <w:jc w:val="both"/>
      </w:pPr>
      <w:r w:rsidRPr="00F74B67">
        <w:rPr>
          <w:rStyle w:val="a7"/>
        </w:rPr>
        <w:lastRenderedPageBreak/>
        <w:t xml:space="preserve">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 </w:t>
      </w:r>
      <w:proofErr w:type="gramStart"/>
      <w:r w:rsidRPr="00F74B67">
        <w:rPr>
          <w:rStyle w:val="a7"/>
        </w:rPr>
        <w:t>подвижных  игр</w:t>
      </w:r>
      <w:proofErr w:type="gramEnd"/>
      <w:r w:rsidRPr="00F74B67">
        <w:rPr>
          <w:rStyle w:val="a7"/>
        </w:rPr>
        <w:t xml:space="preserve">. </w:t>
      </w:r>
      <w:r w:rsidRPr="00F74B67">
        <w:t> </w:t>
      </w:r>
    </w:p>
    <w:p w:rsidR="009C073E" w:rsidRPr="00F74B67" w:rsidRDefault="009C073E" w:rsidP="00F74B67">
      <w:pPr>
        <w:spacing w:line="360" w:lineRule="auto"/>
        <w:ind w:firstLine="709"/>
        <w:jc w:val="both"/>
      </w:pPr>
      <w:r w:rsidRPr="00F74B67">
        <w:t xml:space="preserve"> “В настоящее время идет поиск новых технологий воспитания и обучения, целью которых должно стать создание условий для максимального раскрытия творческого потенциала каждого ребенка. Реформа общеобразовательной и профессиональной школы нацеливает на использование всех возможностей для повышения эффективности учебно-воспитательного процесса. Этому достойно может послужить именно игра – важнейшая часть досуга, учения, культуры в целом…” (</w:t>
      </w:r>
      <w:proofErr w:type="spellStart"/>
      <w:r w:rsidRPr="00F74B67">
        <w:t>Н.Е.Щуркова</w:t>
      </w:r>
      <w:proofErr w:type="spellEnd"/>
      <w:r w:rsidRPr="00F74B67">
        <w:t>.)</w:t>
      </w:r>
    </w:p>
    <w:p w:rsidR="001D1F1E" w:rsidRDefault="001D1F1E" w:rsidP="00F74B67">
      <w:pPr>
        <w:spacing w:line="360" w:lineRule="auto"/>
        <w:jc w:val="both"/>
        <w:rPr>
          <w:b/>
        </w:rPr>
      </w:pPr>
    </w:p>
    <w:p w:rsidR="007D06E1" w:rsidRPr="00F74B67" w:rsidRDefault="002544D6" w:rsidP="00F74B67">
      <w:pPr>
        <w:spacing w:line="360" w:lineRule="auto"/>
        <w:jc w:val="both"/>
        <w:rPr>
          <w:b/>
        </w:rPr>
      </w:pPr>
      <w:r w:rsidRPr="00F74B67">
        <w:rPr>
          <w:b/>
        </w:rPr>
        <w:t>2. Основная часть</w:t>
      </w:r>
    </w:p>
    <w:p w:rsidR="002544D6" w:rsidRPr="00F74B67" w:rsidRDefault="002544D6" w:rsidP="00F74B67">
      <w:pPr>
        <w:spacing w:line="360" w:lineRule="auto"/>
        <w:jc w:val="both"/>
        <w:rPr>
          <w:rFonts w:eastAsia="Times New Roman" w:cs="Times New Roman"/>
          <w:lang w:eastAsia="ru-RU"/>
        </w:rPr>
      </w:pPr>
      <w:r w:rsidRPr="00F74B67">
        <w:rPr>
          <w:rFonts w:eastAsia="Times New Roman" w:cs="Times New Roman"/>
          <w:lang w:eastAsia="ru-RU"/>
        </w:rPr>
        <w:t xml:space="preserve">   Мы все любим играть, а дети очень азартные игроки и всегда с удовольствием включаются в этот процесс. Благодаря игровым приемам удается решить многие важные вопросы, а именно заинтересовать ребят, повысить самооценку, позволить им </w:t>
      </w:r>
      <w:proofErr w:type="spellStart"/>
      <w:r w:rsidRPr="00F74B67">
        <w:rPr>
          <w:rFonts w:eastAsia="Times New Roman" w:cs="Times New Roman"/>
          <w:lang w:eastAsia="ru-RU"/>
        </w:rPr>
        <w:t>самовыразиться</w:t>
      </w:r>
      <w:proofErr w:type="spellEnd"/>
      <w:r w:rsidRPr="00F74B67">
        <w:rPr>
          <w:rFonts w:eastAsia="Times New Roman" w:cs="Times New Roman"/>
          <w:lang w:eastAsia="ru-RU"/>
        </w:rPr>
        <w:t xml:space="preserve">. </w:t>
      </w:r>
    </w:p>
    <w:p w:rsidR="002544D6" w:rsidRPr="00F74B67" w:rsidRDefault="002544D6" w:rsidP="00F74B67">
      <w:pPr>
        <w:spacing w:line="360" w:lineRule="auto"/>
        <w:jc w:val="both"/>
        <w:rPr>
          <w:rFonts w:eastAsia="Times New Roman" w:cs="Times New Roman"/>
          <w:lang w:eastAsia="ru-RU"/>
        </w:rPr>
      </w:pPr>
      <w:r w:rsidRPr="00F74B67">
        <w:rPr>
          <w:rFonts w:eastAsia="Times New Roman" w:cs="Times New Roman"/>
          <w:lang w:eastAsia="ru-RU"/>
        </w:rPr>
        <w:t xml:space="preserve">   Урок-игра - это одна из форм активного обучения, такие уроки предполагают творческий подход всех участников образовательного процесса, освоение умений учащимися в процессе активной познавательной деятельности. Педагогическая игра, в отличие от других видов игр, обладает существенным признаком - чётко поставленной целью обучения и соответствующим ей педагогическим результатом, которые характеризуются учебно-познавательной направленностью. Игровая форма занятий создаётся на уроках при помощи игровых приёмов и ситуаций, которые являются средством побуждения, стимулирования учащихся к учебной деятельности </w:t>
      </w:r>
    </w:p>
    <w:p w:rsidR="002544D6" w:rsidRPr="00F74B67" w:rsidRDefault="002544D6" w:rsidP="00F74B67">
      <w:pPr>
        <w:spacing w:line="360" w:lineRule="auto"/>
        <w:jc w:val="both"/>
        <w:rPr>
          <w:rFonts w:eastAsia="Times New Roman" w:cs="Times New Roman"/>
          <w:lang w:eastAsia="ru-RU"/>
        </w:rPr>
      </w:pPr>
      <w:r w:rsidRPr="00F74B67">
        <w:rPr>
          <w:rFonts w:eastAsia="Times New Roman" w:cs="Times New Roman"/>
          <w:lang w:eastAsia="ru-RU"/>
        </w:rPr>
        <w:t xml:space="preserve">   Привлекательность таких занятий для ребят, и для педагога определяется тем, что они предоставляют более широкие возможности для ознакомления с дополнительной литературой, проявлению творческой фантазии и индивидуальных способностей учащихся. Познавательные задачи в них как бы спрятаны, замаскированы, что смягчает момент «обязательности обучения». Сама атмосфера подготовки к таким урокам, когда нет «зрителей», когда все - участники, рождает оптимизм у самых безразличных к учебе ребят. Знания, данные учителем, объединяются со знаниями, добытыми в процессе самообразования, и становятся особенно прочными при личном участии каждого ученика в познании нового. Задачей педагога становится необходимость приблизить содержание игры к конкретной обстановке, учитывая психологические, возрастные особенности ребят, их способности и потребности.</w:t>
      </w:r>
    </w:p>
    <w:p w:rsidR="007D06E1" w:rsidRPr="00F74B67" w:rsidRDefault="002544D6" w:rsidP="00F74B67">
      <w:pPr>
        <w:spacing w:line="360" w:lineRule="auto"/>
        <w:jc w:val="both"/>
      </w:pPr>
      <w:r w:rsidRPr="00F74B67">
        <w:rPr>
          <w:rFonts w:eastAsia="Times New Roman" w:cs="Times New Roman"/>
          <w:lang w:eastAsia="ru-RU"/>
        </w:rPr>
        <w:t xml:space="preserve">   Биология - это наука о жизни, а жизнь, как известно, у человека одна, и прожить ее </w:t>
      </w:r>
      <w:r w:rsidRPr="00F74B67">
        <w:rPr>
          <w:rFonts w:eastAsia="Times New Roman" w:cs="Times New Roman"/>
          <w:lang w:eastAsia="ru-RU"/>
        </w:rPr>
        <w:lastRenderedPageBreak/>
        <w:t>любой человек должен так, чтобы ему было легко и комфортно в любой жизненной ситуации. Для учащихся урок-игра - переход в иное психологическое состояние, это другой стиль общения, положительные эмоции, ощущение себя в новом качестве. Процесс игры позволяет формировать качества активного участника игрового процесса, учиться находить и принимать решения, развивать способности адаптироваться в изменяющихся условиях.</w:t>
      </w:r>
    </w:p>
    <w:p w:rsidR="00F74B67" w:rsidRPr="00F74B67" w:rsidRDefault="00F74B67" w:rsidP="00F74B67">
      <w:pPr>
        <w:pStyle w:val="a5"/>
        <w:spacing w:after="0" w:line="360" w:lineRule="auto"/>
        <w:ind w:firstLine="708"/>
        <w:jc w:val="both"/>
      </w:pPr>
      <w:r w:rsidRPr="00F74B67">
        <w:t xml:space="preserve">Школьная практика свидетельствует о том, что учебная игровая деятельность как форма обучения в полной мере отвечает актуальной задаче методики, дидактики, психологии и педагогики, которые стремятся активизировать учебный процесс. Учебная игра обладает такой же структурой, как и всякая учебная деятельность, т.е. она включает в себя цель, средства, процесс игры и результат. Помимо воспитательной, игра преследует одновременно две цели: игровую и учебную. С одной стороны – это средство моделирования окружающей действительности, а с другой – методический приём обучения. Творческая атмосфера, свобода от шаблона, возникающие в процессе игры, способствуют раскрепощению творческих резервов человеческой психики, нейтрализуют чувство тревоги, создают ощущение спокойствия, облегчают общение. Когда же нужна игра? Исследования психологов показывают, что если у школьников сформирован устойчивый и глубокий интерес к предмету, то здесь от игры можно отказаться. Если же такого интереса нет, и учитель стремится создать его, то здесь игра может стать добрым помощником педагога. Необходимо также учитывать возраст школьников: чем они младше, тем игра для них важнее. И здесь не надо бояться того, что интерес, возникающий в процессе игры, – это интерес к игре, а не к самому учебному процессу. В процессе игры мир детства соединяется с миром науки. В играх различные сведения и знания ученик получает свободно. Поэтому часто то, что на уроке казалось трудным, даже недоступным для ученика, во время игры легко усваивается. Интерес и удовольствие – важные психологические эффекты игры. Известный французский учёный Луи де Бройль утверждал, что все игры, даже самые простые, имеют много общих элементов с работой учёного. В том и другом случае сначала привлекает поставленная задача, трудность, которую нужно преодолеть, затем радость открытия, ощущение преодолённого препятствия. Именно поэтому всех людей независимо от возраста привлекает игра. Назначение дидактических игр – развитие познавательных процессов у школьников (восприятие, внимание, память, наблюдательность, сообразительность и другие) и закрепление знаний, приобретаемых на уроке. Характерным для каждой дидактической игры является, с одной стороны, решение различных дидактических задач: уточнение представлений о предмете в целом и о его существенных особенностях и т. д. В этом </w:t>
      </w:r>
      <w:r w:rsidRPr="00F74B67">
        <w:lastRenderedPageBreak/>
        <w:t>смысле игра носит обучающий характер. С другой стороны, неотъемлемым элементом каждой игры является игровое действие. Внимание ученика направлено именно на него, а уже в процессе игры он незаметно для себя выполняет общую задачу. Поэтому дидактические игры представляются учащимся не просто забавой, а интересным, необычным делом.</w:t>
      </w:r>
    </w:p>
    <w:p w:rsidR="00F74B67" w:rsidRPr="00F74B67" w:rsidRDefault="00F74B67" w:rsidP="00F74B67">
      <w:pPr>
        <w:spacing w:line="360" w:lineRule="auto"/>
        <w:rPr>
          <w:rFonts w:cs="Times New Roman"/>
          <w:b/>
        </w:rPr>
      </w:pPr>
      <w:r w:rsidRPr="00F74B67">
        <w:rPr>
          <w:rFonts w:cs="Times New Roman"/>
          <w:b/>
        </w:rPr>
        <w:t>Требования к игре.</w:t>
      </w:r>
    </w:p>
    <w:p w:rsidR="00F74B67" w:rsidRDefault="00D852C1" w:rsidP="00F74B67">
      <w:pPr>
        <w:spacing w:line="360" w:lineRule="auto"/>
        <w:jc w:val="both"/>
        <w:rPr>
          <w:rFonts w:cs="Times New Roman"/>
        </w:rPr>
      </w:pPr>
      <w:r>
        <w:rPr>
          <w:rFonts w:cs="Times New Roman"/>
        </w:rPr>
        <w:t xml:space="preserve"> </w:t>
      </w:r>
      <w:r w:rsidR="00F74B67" w:rsidRPr="00F74B67">
        <w:rPr>
          <w:rFonts w:cs="Times New Roman"/>
        </w:rPr>
        <w:t>Игра должна основываться на свободном творчестве и самодеятельности учащихся.</w:t>
      </w:r>
      <w:r w:rsidR="002D0D4B">
        <w:rPr>
          <w:rFonts w:cs="Times New Roman"/>
        </w:rPr>
        <w:t xml:space="preserve"> </w:t>
      </w:r>
      <w:r w:rsidR="00F74B67" w:rsidRPr="00F74B67">
        <w:rPr>
          <w:rFonts w:cs="Times New Roman"/>
        </w:rPr>
        <w:t>Игра должна быть доступной, цель игры – достижимой, оформление – красочным, разнообразным.</w:t>
      </w:r>
      <w:r>
        <w:rPr>
          <w:rFonts w:cs="Times New Roman"/>
        </w:rPr>
        <w:t xml:space="preserve"> </w:t>
      </w:r>
      <w:r w:rsidR="00F74B67" w:rsidRPr="00F74B67">
        <w:rPr>
          <w:rFonts w:cs="Times New Roman"/>
        </w:rPr>
        <w:t>Обязательный элемент каждой игры – её эмоциональность. Игра должна вызывать удовольствие, весёлое настроение, удовлетворение от удачного ответа.</w:t>
      </w:r>
      <w:r w:rsidR="00F74B67">
        <w:rPr>
          <w:rFonts w:cs="Times New Roman"/>
        </w:rPr>
        <w:t xml:space="preserve"> </w:t>
      </w:r>
      <w:r w:rsidR="00F74B67" w:rsidRPr="00F74B67">
        <w:rPr>
          <w:rFonts w:cs="Times New Roman"/>
        </w:rPr>
        <w:t>В играх обязателен момент соревнования между командами или отдельными участниками игры.</w:t>
      </w:r>
    </w:p>
    <w:p w:rsidR="00D852C1" w:rsidRPr="00813087" w:rsidRDefault="00D852C1" w:rsidP="00D852C1">
      <w:pPr>
        <w:pStyle w:val="a9"/>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813087">
        <w:rPr>
          <w:rFonts w:ascii="Times New Roman" w:hAnsi="Times New Roman" w:cs="Times New Roman"/>
          <w:sz w:val="24"/>
          <w:szCs w:val="24"/>
          <w:lang w:eastAsia="ru-RU"/>
        </w:rPr>
        <w:t>Где бы мы ни были, нас повсюду окружают животные и растения. Но изучать биологию - не значит только знакомиться с видовым составом флоры и фауны, знать отдельных представителей. Это изучение большого количества понятий и определений, законов и закономерностей. Сделать такую работу интересной и увлекательной, в то же время научной и познавательной, повышать активность учащихся, интерес к предмету - является главной нашей задачей.</w:t>
      </w:r>
    </w:p>
    <w:p w:rsidR="00D852C1" w:rsidRPr="00813087" w:rsidRDefault="00D852C1" w:rsidP="00D852C1">
      <w:pPr>
        <w:pStyle w:val="a9"/>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813087">
        <w:rPr>
          <w:rFonts w:ascii="Times New Roman" w:hAnsi="Times New Roman" w:cs="Times New Roman"/>
          <w:sz w:val="24"/>
          <w:szCs w:val="24"/>
          <w:lang w:eastAsia="ru-RU"/>
        </w:rPr>
        <w:t xml:space="preserve">Игровая ситуация способствует более быстрому и доступному усвоению знаний и умений. Это необходимо, поскольку современные условия характеризуются </w:t>
      </w:r>
      <w:proofErr w:type="spellStart"/>
      <w:r w:rsidRPr="00813087">
        <w:rPr>
          <w:rFonts w:ascii="Times New Roman" w:hAnsi="Times New Roman" w:cs="Times New Roman"/>
          <w:sz w:val="24"/>
          <w:szCs w:val="24"/>
          <w:lang w:eastAsia="ru-RU"/>
        </w:rPr>
        <w:t>гуманизацией</w:t>
      </w:r>
      <w:proofErr w:type="spellEnd"/>
      <w:r w:rsidRPr="00813087">
        <w:rPr>
          <w:rFonts w:ascii="Times New Roman" w:hAnsi="Times New Roman" w:cs="Times New Roman"/>
          <w:sz w:val="24"/>
          <w:szCs w:val="24"/>
          <w:lang w:eastAsia="ru-RU"/>
        </w:rPr>
        <w:t xml:space="preserve"> образовательного процесса, обращением к личности ребенка. Реализация этой задачи объективно требует нового подхода к обучению, к организации всего познавательного процесса. Кроме того, современная школа требует научить каждого ребенка самостоятельно учиться. Чем больше самостоятельности мы предоставляем учащимся в выполнении учебных задач, тем эффективнее будет учебный процесс. Это является серьезным основанием для более широкого использования игры в организации процесса обучения.</w:t>
      </w:r>
    </w:p>
    <w:p w:rsidR="00D852C1" w:rsidRPr="00813087" w:rsidRDefault="00D852C1" w:rsidP="00D852C1">
      <w:pPr>
        <w:pStyle w:val="a9"/>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813087">
        <w:rPr>
          <w:rFonts w:ascii="Times New Roman" w:hAnsi="Times New Roman" w:cs="Times New Roman"/>
          <w:sz w:val="24"/>
          <w:szCs w:val="24"/>
          <w:lang w:eastAsia="ru-RU"/>
        </w:rPr>
        <w:t>Игра, как и любое другое средство, становится образовательным фактором только при соблюдении ряда условий. Главное из них - это наше отношение к детям, которое меняется в лучшую сторону, и выражается при помощи игровых приемов. Мы должны сами активно участвовать в игре, а не быть сторонними наблюдателями.</w:t>
      </w:r>
    </w:p>
    <w:p w:rsidR="00D852C1" w:rsidRPr="00D852C1" w:rsidRDefault="00D852C1" w:rsidP="00D852C1">
      <w:pPr>
        <w:pStyle w:val="a9"/>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852C1">
        <w:rPr>
          <w:rFonts w:ascii="Times New Roman" w:hAnsi="Times New Roman" w:cs="Times New Roman"/>
          <w:sz w:val="24"/>
          <w:szCs w:val="24"/>
          <w:lang w:eastAsia="ru-RU"/>
        </w:rPr>
        <w:t xml:space="preserve">Что же такое дидактическая игра? Дидактические игры - разновидность игр с правилами, специально созданы педагогикой в целях обучения и восприятия детей, т.к. эти оба процесса неразрывно </w:t>
      </w:r>
      <w:proofErr w:type="spellStart"/>
      <w:proofErr w:type="gramStart"/>
      <w:r w:rsidRPr="00D852C1">
        <w:rPr>
          <w:rFonts w:ascii="Times New Roman" w:hAnsi="Times New Roman" w:cs="Times New Roman"/>
          <w:sz w:val="24"/>
          <w:szCs w:val="24"/>
          <w:lang w:eastAsia="ru-RU"/>
        </w:rPr>
        <w:t>связаны.</w:t>
      </w:r>
      <w:r w:rsidRPr="00813087">
        <w:rPr>
          <w:rFonts w:ascii="Times New Roman" w:hAnsi="Times New Roman" w:cs="Times New Roman"/>
          <w:sz w:val="24"/>
          <w:szCs w:val="24"/>
          <w:lang w:eastAsia="ru-RU"/>
        </w:rPr>
        <w:t>Дидактическая</w:t>
      </w:r>
      <w:proofErr w:type="spellEnd"/>
      <w:proofErr w:type="gramEnd"/>
      <w:r w:rsidRPr="00813087">
        <w:rPr>
          <w:rFonts w:ascii="Times New Roman" w:hAnsi="Times New Roman" w:cs="Times New Roman"/>
          <w:sz w:val="24"/>
          <w:szCs w:val="24"/>
          <w:lang w:eastAsia="ru-RU"/>
        </w:rPr>
        <w:t xml:space="preserve"> игра на уроке способствует изменению эмоциональной атмосферы, которая становится более оживленной, снимает </w:t>
      </w:r>
      <w:r w:rsidRPr="00813087">
        <w:rPr>
          <w:rFonts w:ascii="Times New Roman" w:hAnsi="Times New Roman" w:cs="Times New Roman"/>
          <w:sz w:val="24"/>
          <w:szCs w:val="24"/>
          <w:lang w:eastAsia="ru-RU"/>
        </w:rPr>
        <w:lastRenderedPageBreak/>
        <w:t>напряжение, усталость и позволяет настроить учащихся на усвоение новой информации. Но дидактическую игру нельзя рассматривать как развлечение или отдых на уроке.</w:t>
      </w:r>
      <w:r w:rsidRPr="00D852C1">
        <w:rPr>
          <w:sz w:val="28"/>
          <w:szCs w:val="28"/>
          <w:lang w:eastAsia="ru-RU"/>
        </w:rPr>
        <w:t xml:space="preserve"> </w:t>
      </w:r>
    </w:p>
    <w:p w:rsidR="00440A52" w:rsidRPr="00440A52" w:rsidRDefault="00440A52" w:rsidP="00440A52">
      <w:pPr>
        <w:pStyle w:val="a9"/>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440A52">
        <w:rPr>
          <w:rFonts w:ascii="Times New Roman" w:hAnsi="Times New Roman" w:cs="Times New Roman"/>
          <w:sz w:val="24"/>
          <w:szCs w:val="24"/>
          <w:lang w:eastAsia="ru-RU"/>
        </w:rPr>
        <w:t>Перед современной школой стоит конкретная задача - научиться педагогически управлять дидактической игрой, учитывая ее воспитательные потенциалы и психологические особенности развития ребенка в игре.</w:t>
      </w:r>
      <w:r w:rsidRPr="00440A52">
        <w:rPr>
          <w:sz w:val="28"/>
          <w:szCs w:val="28"/>
          <w:lang w:eastAsia="ru-RU"/>
        </w:rPr>
        <w:t xml:space="preserve"> </w:t>
      </w:r>
      <w:r w:rsidRPr="00440A52">
        <w:rPr>
          <w:rFonts w:ascii="Times New Roman" w:hAnsi="Times New Roman" w:cs="Times New Roman"/>
          <w:sz w:val="24"/>
          <w:szCs w:val="24"/>
          <w:lang w:eastAsia="ru-RU"/>
        </w:rPr>
        <w:t>Используя дидактические игры, лучше не допускать перенасыщения учебного процесса игровой деятельностью, т.к. слишком частое применение дидактических игр на уроке приводит к ситуации, когда ученики будут воспринимать курс изучения биологии, как игру в целом.</w:t>
      </w:r>
      <w:r>
        <w:rPr>
          <w:rFonts w:ascii="Times New Roman" w:hAnsi="Times New Roman" w:cs="Times New Roman"/>
          <w:sz w:val="24"/>
          <w:szCs w:val="24"/>
          <w:lang w:eastAsia="ru-RU"/>
        </w:rPr>
        <w:t xml:space="preserve"> </w:t>
      </w:r>
      <w:r w:rsidRPr="00440A52">
        <w:rPr>
          <w:rFonts w:ascii="Times New Roman" w:hAnsi="Times New Roman" w:cs="Times New Roman"/>
          <w:sz w:val="24"/>
          <w:szCs w:val="24"/>
          <w:lang w:eastAsia="ru-RU"/>
        </w:rPr>
        <w:t>Желательно иметь систему разработанных дидактических игр, не раз опробованных на уроках биологии, с учетом ранее допущенных ошибок, если они имели место.</w:t>
      </w:r>
    </w:p>
    <w:p w:rsidR="00440A52" w:rsidRDefault="00440A52" w:rsidP="00440A52">
      <w:pPr>
        <w:pStyle w:val="a9"/>
        <w:spacing w:line="360" w:lineRule="auto"/>
        <w:jc w:val="both"/>
        <w:rPr>
          <w:rFonts w:ascii="Times New Roman" w:hAnsi="Times New Roman" w:cs="Times New Roman"/>
          <w:sz w:val="24"/>
          <w:szCs w:val="24"/>
          <w:lang w:eastAsia="ru-RU"/>
        </w:rPr>
      </w:pPr>
    </w:p>
    <w:p w:rsidR="00440A52" w:rsidRPr="00440A52" w:rsidRDefault="00440A52" w:rsidP="00440A52">
      <w:pPr>
        <w:pStyle w:val="a9"/>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rPr>
        <w:t xml:space="preserve">   </w:t>
      </w:r>
      <w:r w:rsidR="00F74B67" w:rsidRPr="00440A52">
        <w:rPr>
          <w:rFonts w:ascii="Times New Roman" w:hAnsi="Times New Roman" w:cs="Times New Roman"/>
          <w:sz w:val="24"/>
          <w:szCs w:val="24"/>
        </w:rPr>
        <w:t>На протяжении многих лет в педагогической практике</w:t>
      </w:r>
      <w:r w:rsidR="00A82C02" w:rsidRPr="00440A52">
        <w:rPr>
          <w:rFonts w:ascii="Times New Roman" w:hAnsi="Times New Roman" w:cs="Times New Roman"/>
          <w:sz w:val="24"/>
          <w:szCs w:val="24"/>
        </w:rPr>
        <w:t xml:space="preserve"> нами</w:t>
      </w:r>
      <w:r w:rsidR="00F74B67" w:rsidRPr="00440A52">
        <w:rPr>
          <w:rFonts w:ascii="Times New Roman" w:hAnsi="Times New Roman" w:cs="Times New Roman"/>
          <w:sz w:val="24"/>
          <w:szCs w:val="24"/>
        </w:rPr>
        <w:t xml:space="preserve"> применяется большое количество разнообразных ди</w:t>
      </w:r>
      <w:r w:rsidR="00A82C02" w:rsidRPr="00440A52">
        <w:rPr>
          <w:rFonts w:ascii="Times New Roman" w:hAnsi="Times New Roman" w:cs="Times New Roman"/>
          <w:sz w:val="24"/>
          <w:szCs w:val="24"/>
        </w:rPr>
        <w:t>дактических игр. Р</w:t>
      </w:r>
      <w:r w:rsidR="00F74B67" w:rsidRPr="00440A52">
        <w:rPr>
          <w:rFonts w:ascii="Times New Roman" w:hAnsi="Times New Roman" w:cs="Times New Roman"/>
          <w:sz w:val="24"/>
          <w:szCs w:val="24"/>
        </w:rPr>
        <w:t>азработаны не только уроки, где фрагментарно применяются игровые моменты, но и уроки, где игра – ведущий метод (уроки – ролевые игры, уроки –</w:t>
      </w:r>
      <w:r w:rsidR="00A82C02" w:rsidRPr="00440A52">
        <w:rPr>
          <w:rFonts w:ascii="Times New Roman" w:hAnsi="Times New Roman" w:cs="Times New Roman"/>
          <w:sz w:val="24"/>
          <w:szCs w:val="24"/>
        </w:rPr>
        <w:t xml:space="preserve"> конкурсы, уроки – путешествия</w:t>
      </w:r>
      <w:r w:rsidR="00F74B67" w:rsidRPr="00440A52">
        <w:rPr>
          <w:rFonts w:ascii="Times New Roman" w:hAnsi="Times New Roman" w:cs="Times New Roman"/>
          <w:sz w:val="24"/>
          <w:szCs w:val="24"/>
        </w:rPr>
        <w:t xml:space="preserve">, уроки – викторины, урок – </w:t>
      </w:r>
      <w:r w:rsidR="00A82C02" w:rsidRPr="00440A52">
        <w:rPr>
          <w:rFonts w:ascii="Times New Roman" w:hAnsi="Times New Roman" w:cs="Times New Roman"/>
          <w:sz w:val="24"/>
          <w:szCs w:val="24"/>
        </w:rPr>
        <w:t>расследование, урок – конференция</w:t>
      </w:r>
      <w:r w:rsidR="00F74B67" w:rsidRPr="00440A52">
        <w:rPr>
          <w:rFonts w:ascii="Times New Roman" w:hAnsi="Times New Roman" w:cs="Times New Roman"/>
          <w:sz w:val="24"/>
          <w:szCs w:val="24"/>
        </w:rPr>
        <w:t xml:space="preserve"> и другие).</w:t>
      </w:r>
      <w:r w:rsidRPr="00440A52">
        <w:rPr>
          <w:sz w:val="28"/>
          <w:szCs w:val="28"/>
          <w:lang w:eastAsia="ru-RU"/>
        </w:rPr>
        <w:t xml:space="preserve"> </w:t>
      </w:r>
      <w:r>
        <w:rPr>
          <w:sz w:val="28"/>
          <w:szCs w:val="28"/>
          <w:lang w:eastAsia="ru-RU"/>
        </w:rPr>
        <w:t xml:space="preserve"> </w:t>
      </w:r>
      <w:r w:rsidRPr="00440A52">
        <w:rPr>
          <w:rFonts w:ascii="Times New Roman" w:hAnsi="Times New Roman" w:cs="Times New Roman"/>
          <w:sz w:val="24"/>
          <w:szCs w:val="24"/>
          <w:lang w:eastAsia="ru-RU"/>
        </w:rPr>
        <w:t>Дидактические игры чаще применяем при углублении ран</w:t>
      </w:r>
      <w:r>
        <w:rPr>
          <w:rFonts w:ascii="Times New Roman" w:hAnsi="Times New Roman" w:cs="Times New Roman"/>
          <w:sz w:val="24"/>
          <w:szCs w:val="24"/>
          <w:lang w:eastAsia="ru-RU"/>
        </w:rPr>
        <w:t>ее полученного материала в 5-7</w:t>
      </w:r>
      <w:r w:rsidRPr="00440A52">
        <w:rPr>
          <w:rFonts w:ascii="Times New Roman" w:hAnsi="Times New Roman" w:cs="Times New Roman"/>
          <w:sz w:val="24"/>
          <w:szCs w:val="24"/>
          <w:lang w:eastAsia="ru-RU"/>
        </w:rPr>
        <w:t>-х классах, т.к. учащимся нравятся такие уроки, они с удовольствием включаются в игру.</w:t>
      </w:r>
      <w:r>
        <w:rPr>
          <w:rFonts w:ascii="Times New Roman" w:hAnsi="Times New Roman" w:cs="Times New Roman"/>
          <w:sz w:val="24"/>
          <w:szCs w:val="24"/>
          <w:lang w:eastAsia="ru-RU"/>
        </w:rPr>
        <w:t xml:space="preserve"> </w:t>
      </w:r>
      <w:r w:rsidRPr="00440A52">
        <w:rPr>
          <w:rFonts w:ascii="Times New Roman" w:hAnsi="Times New Roman" w:cs="Times New Roman"/>
          <w:sz w:val="24"/>
          <w:szCs w:val="24"/>
          <w:lang w:eastAsia="ru-RU"/>
        </w:rPr>
        <w:t>В старших классах дидактические игры применяются реже, т.к. изучение биологии происходит у учащихся более осознанно. Чаще используем сюжетно-ролевые игры, т.к. они содержат проф. ориентационную информацию. Для проведения таких игр требуется более тщательная подготовка как с нашей стороны, так и со стороны учеников. Учитывая эти особенности, мы используем их 1-2 раза в год.</w:t>
      </w:r>
      <w:r w:rsidRPr="00440A52">
        <w:rPr>
          <w:sz w:val="28"/>
          <w:szCs w:val="28"/>
          <w:lang w:eastAsia="ru-RU"/>
        </w:rPr>
        <w:t xml:space="preserve"> </w:t>
      </w:r>
      <w:r>
        <w:rPr>
          <w:rFonts w:ascii="Times New Roman" w:hAnsi="Times New Roman" w:cs="Times New Roman"/>
          <w:sz w:val="24"/>
          <w:szCs w:val="24"/>
          <w:lang w:eastAsia="ru-RU"/>
        </w:rPr>
        <w:t xml:space="preserve"> Д</w:t>
      </w:r>
      <w:r w:rsidRPr="00440A52">
        <w:rPr>
          <w:rFonts w:ascii="Times New Roman" w:hAnsi="Times New Roman" w:cs="Times New Roman"/>
          <w:sz w:val="24"/>
          <w:szCs w:val="24"/>
          <w:lang w:eastAsia="ru-RU"/>
        </w:rPr>
        <w:t xml:space="preserve">идактические игры </w:t>
      </w:r>
      <w:r>
        <w:rPr>
          <w:rFonts w:ascii="Times New Roman" w:hAnsi="Times New Roman" w:cs="Times New Roman"/>
          <w:sz w:val="24"/>
          <w:szCs w:val="24"/>
          <w:lang w:eastAsia="ru-RU"/>
        </w:rPr>
        <w:t>не должны быть длительными</w:t>
      </w:r>
      <w:r w:rsidRPr="00440A52">
        <w:rPr>
          <w:rFonts w:ascii="Times New Roman" w:hAnsi="Times New Roman" w:cs="Times New Roman"/>
          <w:sz w:val="24"/>
          <w:szCs w:val="24"/>
          <w:lang w:eastAsia="ru-RU"/>
        </w:rPr>
        <w:t xml:space="preserve"> по времени, они утомляют учеников, т.к. требуют большой отдачи. Лучшего и более эффективного результата в процессе обучении биологии помогают добиться игры, непродолжи</w:t>
      </w:r>
      <w:r>
        <w:rPr>
          <w:rFonts w:ascii="Times New Roman" w:hAnsi="Times New Roman" w:cs="Times New Roman"/>
          <w:sz w:val="24"/>
          <w:szCs w:val="24"/>
          <w:lang w:eastAsia="ru-RU"/>
        </w:rPr>
        <w:t>тельные по времени проведения (10-15</w:t>
      </w:r>
      <w:r w:rsidRPr="00440A52">
        <w:rPr>
          <w:rFonts w:ascii="Times New Roman" w:hAnsi="Times New Roman" w:cs="Times New Roman"/>
          <w:sz w:val="24"/>
          <w:szCs w:val="24"/>
          <w:lang w:eastAsia="ru-RU"/>
        </w:rPr>
        <w:t xml:space="preserve"> мин). Это могут быть анаграммы, монограммы, загадки, игры с сигнальными картами и т.д.</w:t>
      </w:r>
    </w:p>
    <w:p w:rsidR="00D80285" w:rsidRPr="00D80285" w:rsidRDefault="00D80285" w:rsidP="00D80285">
      <w:pPr>
        <w:pStyle w:val="a9"/>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80285">
        <w:rPr>
          <w:rFonts w:ascii="Times New Roman" w:hAnsi="Times New Roman" w:cs="Times New Roman"/>
          <w:sz w:val="24"/>
          <w:szCs w:val="24"/>
        </w:rPr>
        <w:t xml:space="preserve">Использовать игровые уроки возможно при закреплении пройденного материала, при переходе к изучению новой темы с целью создания проблемной ситуации, в процессе обобщения изученного материала, при проверке знаний. </w:t>
      </w:r>
    </w:p>
    <w:p w:rsidR="00D80285" w:rsidRPr="00D80285" w:rsidRDefault="00D80285" w:rsidP="00D80285">
      <w:pPr>
        <w:pStyle w:val="a9"/>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1. </w:t>
      </w:r>
      <w:r w:rsidRPr="00D80285">
        <w:rPr>
          <w:rFonts w:ascii="Times New Roman" w:hAnsi="Times New Roman" w:cs="Times New Roman"/>
          <w:sz w:val="24"/>
          <w:szCs w:val="24"/>
        </w:rPr>
        <w:t xml:space="preserve">Так при изучении нового материала можно использовать </w:t>
      </w:r>
      <w:r w:rsidRPr="00D80285">
        <w:rPr>
          <w:rFonts w:ascii="Times New Roman" w:hAnsi="Times New Roman" w:cs="Times New Roman"/>
          <w:b/>
          <w:sz w:val="24"/>
          <w:szCs w:val="24"/>
        </w:rPr>
        <w:t xml:space="preserve">сюжетную игру. </w:t>
      </w:r>
    </w:p>
    <w:p w:rsidR="00D80285" w:rsidRPr="00D80285" w:rsidRDefault="00D80285" w:rsidP="00D80285">
      <w:pPr>
        <w:pStyle w:val="a9"/>
        <w:spacing w:line="360" w:lineRule="auto"/>
        <w:rPr>
          <w:rFonts w:ascii="Times New Roman" w:hAnsi="Times New Roman" w:cs="Times New Roman"/>
          <w:sz w:val="24"/>
          <w:szCs w:val="24"/>
        </w:rPr>
      </w:pPr>
      <w:r w:rsidRPr="00D80285">
        <w:rPr>
          <w:rFonts w:ascii="Times New Roman" w:hAnsi="Times New Roman" w:cs="Times New Roman"/>
          <w:sz w:val="24"/>
          <w:szCs w:val="24"/>
        </w:rPr>
        <w:t>Урок – сказка по теме «Строение корня»</w:t>
      </w:r>
      <w:r>
        <w:rPr>
          <w:rFonts w:ascii="Times New Roman" w:hAnsi="Times New Roman" w:cs="Times New Roman"/>
          <w:sz w:val="24"/>
          <w:szCs w:val="24"/>
        </w:rPr>
        <w:t xml:space="preserve"> (6 класс).</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В ходе урока учитель рассказывает сказку, постепенно вовлекая учащихся в работу.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«В некотором царстве, в растительном государстве в деревеньке Мятлик жил был паренек по имени Корешок. Жил, не тужил, вместе со своей семьей корневой системой. Семья </w:t>
      </w:r>
      <w:r w:rsidRPr="00D80285">
        <w:rPr>
          <w:rFonts w:ascii="Times New Roman" w:hAnsi="Times New Roman" w:cs="Times New Roman"/>
          <w:sz w:val="24"/>
          <w:szCs w:val="24"/>
        </w:rPr>
        <w:lastRenderedPageBreak/>
        <w:t xml:space="preserve">была замечательная: все в этой семье были равны, все удалы и сильны, и выделить кого-то главного было нельзя. А в соседней деревне Одуванчик жила другая семья, среди них сразу можно было узнать кто из них Главный Корень. Семьи работали хорошо, дружно и весело, но побывала у них в гостях злая колдунья. Была она злой и завистливой, решила разрушить, заколдовать эти семьи. Наслала на Мятлик и Одуванчик бурю – ураган, который все перепутал и разбросал, и отняла у корешков память.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Чтобы справиться с проклятием и вернуть мир и покой в государство нам нужно справиться с заданиями.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Раз, два, три, четыре, пять,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Начинаем мы играть.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Ну-ка думай, вспоминай,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Корню быстро помогай!»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Задание 1.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Назовите эти семьи и нарисуйте их портрет. Какие растения имеют такой вид корневой системы?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Задание 2.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Помогите каждому корешку в корневой системе вспомнить свое имя. Укажите виды корней на схеме.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Задание 3.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В конвертах лежит изображение корня. Чтобы корешки ожили нужно так собрать корешок, чтобы участки корня (зоны) совпали с выполняемыми функциями. Данные занесите в таблицу.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Задание 4.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Чтобы узнать удалось ли нам разрушить колдовство, разгадаем кроссворд. Ключевое слово поможет нам это понять. </w:t>
      </w:r>
      <w:proofErr w:type="gramStart"/>
      <w:r w:rsidRPr="00D80285">
        <w:rPr>
          <w:rFonts w:ascii="Times New Roman" w:hAnsi="Times New Roman" w:cs="Times New Roman"/>
          <w:sz w:val="24"/>
          <w:szCs w:val="24"/>
        </w:rPr>
        <w:t>( Ключевое</w:t>
      </w:r>
      <w:proofErr w:type="gramEnd"/>
      <w:r w:rsidRPr="00D80285">
        <w:rPr>
          <w:rFonts w:ascii="Times New Roman" w:hAnsi="Times New Roman" w:cs="Times New Roman"/>
          <w:sz w:val="24"/>
          <w:szCs w:val="24"/>
        </w:rPr>
        <w:t xml:space="preserve"> слово СПАСИБО).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1. Корневая система, имеющая главный корень. (Стержневой)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2. Название </w:t>
      </w:r>
      <w:proofErr w:type="gramStart"/>
      <w:r w:rsidRPr="00D80285">
        <w:rPr>
          <w:rFonts w:ascii="Times New Roman" w:hAnsi="Times New Roman" w:cs="Times New Roman"/>
          <w:sz w:val="24"/>
          <w:szCs w:val="24"/>
        </w:rPr>
        <w:t>корня</w:t>
      </w:r>
      <w:proofErr w:type="gramEnd"/>
      <w:r w:rsidRPr="00D80285">
        <w:rPr>
          <w:rFonts w:ascii="Times New Roman" w:hAnsi="Times New Roman" w:cs="Times New Roman"/>
          <w:sz w:val="24"/>
          <w:szCs w:val="24"/>
        </w:rPr>
        <w:t xml:space="preserve"> образующегося на стебле. (Придаточный)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3. Зона корня, в которой клетки увеличиваются в размерах. (Роста)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4. Зона корня, имеющая корневые волоски. (Всасывания)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5. Покрывает кончик корня. (Чехлик)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6. Корень, отходящий от главного. (Боковой)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7. Корневая система, в которой нельзя выделить главный корень. (Мочковатая) </w:t>
      </w:r>
    </w:p>
    <w:p w:rsidR="00D80285" w:rsidRPr="00D80285" w:rsidRDefault="00D80285" w:rsidP="00D80285">
      <w:pPr>
        <w:pStyle w:val="a9"/>
        <w:spacing w:line="360" w:lineRule="auto"/>
        <w:jc w:val="both"/>
        <w:rPr>
          <w:rFonts w:ascii="Times New Roman" w:hAnsi="Times New Roman" w:cs="Times New Roman"/>
          <w:sz w:val="24"/>
          <w:szCs w:val="24"/>
        </w:rPr>
      </w:pPr>
      <w:r w:rsidRPr="00D80285">
        <w:rPr>
          <w:rFonts w:ascii="Times New Roman" w:hAnsi="Times New Roman" w:cs="Times New Roman"/>
          <w:sz w:val="24"/>
          <w:szCs w:val="24"/>
        </w:rPr>
        <w:t xml:space="preserve">«Спасибо, говорят нам корешки. Значит, мы справились со всеми заданиями и разрушили злобные чары. Опять, как и раньше корневые системы будут верой и правдой служить </w:t>
      </w:r>
      <w:r w:rsidRPr="00D80285">
        <w:rPr>
          <w:rFonts w:ascii="Times New Roman" w:hAnsi="Times New Roman" w:cs="Times New Roman"/>
          <w:sz w:val="24"/>
          <w:szCs w:val="24"/>
        </w:rPr>
        <w:lastRenderedPageBreak/>
        <w:t xml:space="preserve">растениям. А пока мы боролись с колдовством, мы выяснили, как устроен и работает корень и корневая система». </w:t>
      </w:r>
    </w:p>
    <w:p w:rsidR="00D80285" w:rsidRDefault="00D80285" w:rsidP="00D80285">
      <w:pPr>
        <w:pStyle w:val="a9"/>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80285">
        <w:rPr>
          <w:rFonts w:ascii="Times New Roman" w:hAnsi="Times New Roman" w:cs="Times New Roman"/>
          <w:sz w:val="24"/>
          <w:szCs w:val="24"/>
        </w:rPr>
        <w:t xml:space="preserve">Таким образом, в ходе игры была изучена новая тема, рассмотрены особенности строения корня и корневой системы, зоны корня и их функции. Действуя в необычной ситуации, ученик как бы перешагивает рубеж своих способностей: становиться более раскрепощенным и двигается к поставленной цели без особых усилий. Занимательная форма урока повышает интерес и вызывает желание справиться с заданиями. </w:t>
      </w:r>
    </w:p>
    <w:p w:rsidR="00762B2C" w:rsidRDefault="00D80285" w:rsidP="00D80285">
      <w:pPr>
        <w:pStyle w:val="a9"/>
        <w:spacing w:line="360" w:lineRule="auto"/>
        <w:jc w:val="both"/>
        <w:rPr>
          <w:rFonts w:ascii="Times New Roman" w:hAnsi="Times New Roman" w:cs="Times New Roman"/>
          <w:sz w:val="24"/>
          <w:szCs w:val="24"/>
        </w:rPr>
      </w:pPr>
      <w:r>
        <w:rPr>
          <w:sz w:val="28"/>
          <w:szCs w:val="28"/>
        </w:rPr>
        <w:t xml:space="preserve">   </w:t>
      </w:r>
      <w:r w:rsidR="00762B2C">
        <w:rPr>
          <w:sz w:val="28"/>
          <w:szCs w:val="28"/>
        </w:rPr>
        <w:t xml:space="preserve">2. </w:t>
      </w:r>
      <w:r w:rsidRPr="00D80285">
        <w:rPr>
          <w:rFonts w:ascii="Times New Roman" w:hAnsi="Times New Roman" w:cs="Times New Roman"/>
          <w:sz w:val="24"/>
          <w:szCs w:val="24"/>
        </w:rPr>
        <w:t xml:space="preserve">Другой формой проведения урока изучения нового материала может быть </w:t>
      </w:r>
      <w:r w:rsidRPr="00762B2C">
        <w:rPr>
          <w:rFonts w:ascii="Times New Roman" w:hAnsi="Times New Roman" w:cs="Times New Roman"/>
          <w:b/>
          <w:sz w:val="24"/>
          <w:szCs w:val="24"/>
        </w:rPr>
        <w:t xml:space="preserve">игра – путешествие. </w:t>
      </w:r>
      <w:r>
        <w:rPr>
          <w:rFonts w:ascii="Times New Roman" w:hAnsi="Times New Roman" w:cs="Times New Roman"/>
          <w:sz w:val="24"/>
          <w:szCs w:val="24"/>
        </w:rPr>
        <w:t xml:space="preserve">Урок на тему: «Ягодные растения тундры НАО» (6 класс). (Приложение 1) </w:t>
      </w:r>
      <w:r w:rsidR="00762B2C">
        <w:rPr>
          <w:rFonts w:ascii="Times New Roman" w:hAnsi="Times New Roman" w:cs="Times New Roman"/>
          <w:sz w:val="24"/>
          <w:szCs w:val="24"/>
        </w:rPr>
        <w:t xml:space="preserve">   </w:t>
      </w:r>
    </w:p>
    <w:p w:rsidR="00D80285" w:rsidRPr="00762B2C" w:rsidRDefault="00762B2C" w:rsidP="00D80285">
      <w:pPr>
        <w:pStyle w:val="a9"/>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00D80285" w:rsidRPr="00D80285">
        <w:rPr>
          <w:rFonts w:ascii="Times New Roman" w:eastAsia="Calibri" w:hAnsi="Times New Roman" w:cs="Times New Roman"/>
          <w:sz w:val="24"/>
          <w:szCs w:val="24"/>
        </w:rPr>
        <w:t>На представленном уроке ребята в игровой форме знакомятся с некоторыми ягодными растениями тундры, их свойствах, применениях.</w:t>
      </w:r>
      <w:r>
        <w:rPr>
          <w:rFonts w:ascii="Times New Roman" w:hAnsi="Times New Roman" w:cs="Times New Roman"/>
          <w:sz w:val="24"/>
          <w:szCs w:val="24"/>
        </w:rPr>
        <w:t xml:space="preserve"> В этой игре познаются взаимосвязи различных явлений природы и деятельности человека.</w:t>
      </w:r>
      <w:r w:rsidRPr="00762B2C">
        <w:rPr>
          <w:sz w:val="28"/>
          <w:szCs w:val="28"/>
          <w:lang w:eastAsia="ru-RU"/>
        </w:rPr>
        <w:t xml:space="preserve"> </w:t>
      </w:r>
      <w:r w:rsidRPr="00762B2C">
        <w:rPr>
          <w:rFonts w:ascii="Times New Roman" w:hAnsi="Times New Roman" w:cs="Times New Roman"/>
          <w:sz w:val="24"/>
          <w:szCs w:val="24"/>
          <w:lang w:eastAsia="ru-RU"/>
        </w:rPr>
        <w:t>Игра - путешествие усиливает впечатление, наблюдательность, обращает внимание детей на то, что находится рядом, не быть равнодушным к тому, что происходит в природе (воспитательный аспект). В этой игре используются многие способы раскрытия познавательного содержания регионального компонента в сочетании с игровой деятельностью. Такие уроки сами направляют ученика на овладение знаниями и умениями.</w:t>
      </w:r>
    </w:p>
    <w:p w:rsidR="00327C94" w:rsidRPr="00327C94" w:rsidRDefault="00327C94" w:rsidP="00B85A95">
      <w:pPr>
        <w:pStyle w:val="a9"/>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327C94">
        <w:rPr>
          <w:rFonts w:ascii="Times New Roman" w:hAnsi="Times New Roman" w:cs="Times New Roman"/>
          <w:sz w:val="24"/>
          <w:szCs w:val="24"/>
        </w:rPr>
        <w:t xml:space="preserve">На уроках закрепления можно использовать </w:t>
      </w:r>
      <w:r w:rsidRPr="00327C94">
        <w:rPr>
          <w:rFonts w:ascii="Times New Roman" w:hAnsi="Times New Roman" w:cs="Times New Roman"/>
          <w:b/>
          <w:sz w:val="24"/>
          <w:szCs w:val="24"/>
        </w:rPr>
        <w:t>дидактические спектакли.</w:t>
      </w:r>
      <w:r w:rsidRPr="00327C94">
        <w:rPr>
          <w:rFonts w:ascii="Times New Roman" w:hAnsi="Times New Roman" w:cs="Times New Roman"/>
          <w:sz w:val="24"/>
          <w:szCs w:val="24"/>
        </w:rPr>
        <w:t xml:space="preserve"> Так на уроке по теме</w:t>
      </w:r>
      <w:r>
        <w:rPr>
          <w:rFonts w:ascii="Times New Roman" w:hAnsi="Times New Roman" w:cs="Times New Roman"/>
          <w:sz w:val="24"/>
          <w:szCs w:val="24"/>
        </w:rPr>
        <w:t>:</w:t>
      </w:r>
      <w:r w:rsidRPr="00327C94">
        <w:rPr>
          <w:rFonts w:ascii="Times New Roman" w:hAnsi="Times New Roman" w:cs="Times New Roman"/>
          <w:sz w:val="24"/>
          <w:szCs w:val="24"/>
        </w:rPr>
        <w:t xml:space="preserve"> «Происхождение птиц»</w:t>
      </w:r>
      <w:r w:rsidR="00653E3A">
        <w:rPr>
          <w:rFonts w:ascii="Times New Roman" w:hAnsi="Times New Roman" w:cs="Times New Roman"/>
          <w:sz w:val="24"/>
          <w:szCs w:val="24"/>
        </w:rPr>
        <w:t xml:space="preserve"> (8 </w:t>
      </w:r>
      <w:proofErr w:type="gramStart"/>
      <w:r>
        <w:rPr>
          <w:rFonts w:ascii="Times New Roman" w:hAnsi="Times New Roman" w:cs="Times New Roman"/>
          <w:sz w:val="24"/>
          <w:szCs w:val="24"/>
        </w:rPr>
        <w:t xml:space="preserve">класс) </w:t>
      </w:r>
      <w:r w:rsidRPr="00327C94">
        <w:rPr>
          <w:rFonts w:ascii="Times New Roman" w:hAnsi="Times New Roman" w:cs="Times New Roman"/>
          <w:sz w:val="24"/>
          <w:szCs w:val="24"/>
        </w:rPr>
        <w:t xml:space="preserve"> была</w:t>
      </w:r>
      <w:proofErr w:type="gramEnd"/>
      <w:r w:rsidRPr="00327C94">
        <w:rPr>
          <w:rFonts w:ascii="Times New Roman" w:hAnsi="Times New Roman" w:cs="Times New Roman"/>
          <w:sz w:val="24"/>
          <w:szCs w:val="24"/>
        </w:rPr>
        <w:t xml:space="preserve"> использована инсценировка «Путешествие во времени»</w:t>
      </w:r>
      <w:r>
        <w:rPr>
          <w:rFonts w:ascii="Times New Roman" w:hAnsi="Times New Roman" w:cs="Times New Roman"/>
          <w:sz w:val="24"/>
          <w:szCs w:val="24"/>
        </w:rPr>
        <w:t>.</w:t>
      </w:r>
      <w:r w:rsidRPr="00327C94">
        <w:rPr>
          <w:rFonts w:ascii="Times New Roman" w:hAnsi="Times New Roman" w:cs="Times New Roman"/>
          <w:sz w:val="24"/>
          <w:szCs w:val="24"/>
        </w:rPr>
        <w:t xml:space="preserve">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Сизый голубь, случайно залетев в машину времени, попал в доисторическую эпоху лес юрского периода.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Голубь. Что за фантастический лес, что за причудливые деревья!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Археоптерикс. Лес как лес: древовидные папоротники да хвощи. И чему тут удивляться.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Голубь. Ты кто?!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Археоптерикс. Я? Птица.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Голубь. Ты птица? Не смеши меня. Какая ты птица! Зубы, пальцы на крыльях…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Археоптерикс. Но крылья-то есть. И хвост…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Голубь. Крылья? Разве это крылья - тяжелые, коротенькие, а хвост – длинный, мясистый. Разве с этим полетаешь?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Археоптерикс. Ну, полетать может, и не полетаешь, но перелететь с дерева на дерево можно. Да и разве в полете дело? </w:t>
      </w:r>
    </w:p>
    <w:p w:rsidR="00327C94" w:rsidRP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t xml:space="preserve">Голубь. А в чем же. Что за птица без полета?! </w:t>
      </w:r>
    </w:p>
    <w:p w:rsidR="00327C94" w:rsidRDefault="00327C94" w:rsidP="00B85A95">
      <w:pPr>
        <w:pStyle w:val="a9"/>
        <w:spacing w:line="360" w:lineRule="auto"/>
        <w:jc w:val="both"/>
        <w:rPr>
          <w:rFonts w:ascii="Times New Roman" w:hAnsi="Times New Roman" w:cs="Times New Roman"/>
          <w:sz w:val="24"/>
          <w:szCs w:val="24"/>
        </w:rPr>
      </w:pPr>
      <w:r w:rsidRPr="00327C94">
        <w:rPr>
          <w:rFonts w:ascii="Times New Roman" w:hAnsi="Times New Roman" w:cs="Times New Roman"/>
          <w:sz w:val="24"/>
          <w:szCs w:val="24"/>
        </w:rPr>
        <w:lastRenderedPageBreak/>
        <w:t xml:space="preserve">Археоптерикс. Птеродактиль вон летает, не чета мне, но птицей не стал – ящер он и есть ящер. Самое главное перьевой покров. А перья у меня самые настоящие. Так что я птица – </w:t>
      </w:r>
      <w:proofErr w:type="spellStart"/>
      <w:r w:rsidRPr="00327C94">
        <w:rPr>
          <w:rFonts w:ascii="Times New Roman" w:hAnsi="Times New Roman" w:cs="Times New Roman"/>
          <w:sz w:val="24"/>
          <w:szCs w:val="24"/>
        </w:rPr>
        <w:t>первоптица</w:t>
      </w:r>
      <w:proofErr w:type="spellEnd"/>
      <w:r w:rsidRPr="00327C94">
        <w:rPr>
          <w:rFonts w:ascii="Times New Roman" w:hAnsi="Times New Roman" w:cs="Times New Roman"/>
          <w:sz w:val="24"/>
          <w:szCs w:val="24"/>
        </w:rPr>
        <w:t xml:space="preserve"> Археоптерикс. </w:t>
      </w:r>
    </w:p>
    <w:p w:rsidR="00327C94" w:rsidRPr="00327C94" w:rsidRDefault="00327C94" w:rsidP="00B85A95">
      <w:pPr>
        <w:pStyle w:val="a9"/>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7C94">
        <w:rPr>
          <w:rFonts w:ascii="Times New Roman" w:hAnsi="Times New Roman" w:cs="Times New Roman"/>
          <w:sz w:val="24"/>
          <w:szCs w:val="24"/>
        </w:rPr>
        <w:t xml:space="preserve">Ребятам предлагается обсудить разговор голубя с археоптериксом. Выделить черты сходства и различия археоптерикса и птиц. Задача, поданная таким образом, вызывает интерес, приобретает эмоциональную окраску, активизирует мыслительные процессы. </w:t>
      </w:r>
    </w:p>
    <w:p w:rsidR="00327C94" w:rsidRPr="004B49E5" w:rsidRDefault="00327C94" w:rsidP="00327C94">
      <w:pPr>
        <w:spacing w:line="360" w:lineRule="auto"/>
        <w:rPr>
          <w:rFonts w:eastAsia="Times New Roman" w:cs="Times New Roman"/>
          <w:lang w:eastAsia="ru-RU"/>
        </w:rPr>
      </w:pPr>
      <w:r>
        <w:rPr>
          <w:rFonts w:cs="Times New Roman"/>
          <w:lang w:eastAsia="ru-RU"/>
        </w:rPr>
        <w:t xml:space="preserve">4.  При объяснении нового материала, а также при опросе и закреплении на уроках биологии можно </w:t>
      </w:r>
      <w:proofErr w:type="spellStart"/>
      <w:r>
        <w:rPr>
          <w:rFonts w:cs="Times New Roman"/>
          <w:lang w:eastAsia="ru-RU"/>
        </w:rPr>
        <w:t>испльзовать</w:t>
      </w:r>
      <w:proofErr w:type="spellEnd"/>
      <w:r>
        <w:rPr>
          <w:rFonts w:cs="Times New Roman"/>
          <w:lang w:eastAsia="ru-RU"/>
        </w:rPr>
        <w:t xml:space="preserve"> </w:t>
      </w:r>
      <w:r w:rsidRPr="00327C94">
        <w:rPr>
          <w:rFonts w:eastAsia="Times New Roman" w:cs="Times New Roman"/>
          <w:b/>
          <w:lang w:eastAsia="ru-RU"/>
        </w:rPr>
        <w:t>дидактические сказки</w:t>
      </w:r>
      <w:r>
        <w:rPr>
          <w:rFonts w:eastAsia="Times New Roman" w:cs="Times New Roman"/>
          <w:b/>
          <w:lang w:eastAsia="ru-RU"/>
        </w:rPr>
        <w:t xml:space="preserve">, </w:t>
      </w:r>
      <w:r w:rsidRPr="00327C94">
        <w:rPr>
          <w:rFonts w:eastAsia="Times New Roman" w:cs="Times New Roman"/>
          <w:lang w:eastAsia="ru-RU"/>
        </w:rPr>
        <w:t>которые отличаются</w:t>
      </w:r>
      <w:r w:rsidRPr="00327C94">
        <w:rPr>
          <w:rFonts w:eastAsia="Times New Roman" w:cs="Times New Roman"/>
          <w:b/>
          <w:lang w:eastAsia="ru-RU"/>
        </w:rPr>
        <w:t xml:space="preserve"> </w:t>
      </w:r>
      <w:r>
        <w:rPr>
          <w:rFonts w:eastAsia="Times New Roman" w:cs="Times New Roman"/>
          <w:lang w:eastAsia="ru-RU"/>
        </w:rPr>
        <w:t>большой</w:t>
      </w:r>
      <w:r w:rsidRPr="004B49E5">
        <w:rPr>
          <w:rFonts w:eastAsia="Times New Roman" w:cs="Times New Roman"/>
          <w:lang w:eastAsia="ru-RU"/>
        </w:rPr>
        <w:t xml:space="preserve"> эмоциональность</w:t>
      </w:r>
      <w:r>
        <w:rPr>
          <w:rFonts w:eastAsia="Times New Roman" w:cs="Times New Roman"/>
          <w:lang w:eastAsia="ru-RU"/>
        </w:rPr>
        <w:t>ю</w:t>
      </w:r>
      <w:r w:rsidRPr="004B49E5">
        <w:rPr>
          <w:rFonts w:eastAsia="Times New Roman" w:cs="Times New Roman"/>
          <w:lang w:eastAsia="ru-RU"/>
        </w:rPr>
        <w:t xml:space="preserve"> и образность</w:t>
      </w:r>
      <w:r>
        <w:rPr>
          <w:rFonts w:eastAsia="Times New Roman" w:cs="Times New Roman"/>
          <w:lang w:eastAsia="ru-RU"/>
        </w:rPr>
        <w:t>ю</w:t>
      </w:r>
      <w:r w:rsidRPr="004B49E5">
        <w:rPr>
          <w:rFonts w:eastAsia="Times New Roman" w:cs="Times New Roman"/>
          <w:lang w:eastAsia="ru-RU"/>
        </w:rPr>
        <w:t>, в н</w:t>
      </w:r>
      <w:r>
        <w:rPr>
          <w:rFonts w:eastAsia="Times New Roman" w:cs="Times New Roman"/>
          <w:lang w:eastAsia="ru-RU"/>
        </w:rPr>
        <w:t xml:space="preserve">их есть свои одушевленные </w:t>
      </w:r>
      <w:proofErr w:type="gramStart"/>
      <w:r>
        <w:rPr>
          <w:rFonts w:eastAsia="Times New Roman" w:cs="Times New Roman"/>
          <w:lang w:eastAsia="ru-RU"/>
        </w:rPr>
        <w:t xml:space="preserve">герои, </w:t>
      </w:r>
      <w:r w:rsidRPr="004B49E5">
        <w:rPr>
          <w:rFonts w:eastAsia="Times New Roman" w:cs="Times New Roman"/>
          <w:lang w:eastAsia="ru-RU"/>
        </w:rPr>
        <w:t xml:space="preserve"> решать</w:t>
      </w:r>
      <w:proofErr w:type="gramEnd"/>
      <w:r w:rsidRPr="004B49E5">
        <w:rPr>
          <w:rFonts w:eastAsia="Times New Roman" w:cs="Times New Roman"/>
          <w:lang w:eastAsia="ru-RU"/>
        </w:rPr>
        <w:t xml:space="preserve"> задачи за которых могут только учащиеся. Алгоритм дидактической сказки:</w:t>
      </w:r>
    </w:p>
    <w:p w:rsidR="00327C94" w:rsidRPr="004B49E5" w:rsidRDefault="00327C94" w:rsidP="00327C94">
      <w:pPr>
        <w:widowControl/>
        <w:suppressAutoHyphens w:val="0"/>
        <w:spacing w:line="360" w:lineRule="auto"/>
        <w:jc w:val="both"/>
        <w:rPr>
          <w:rFonts w:eastAsia="Times New Roman" w:cs="Times New Roman"/>
          <w:lang w:eastAsia="ru-RU"/>
        </w:rPr>
      </w:pPr>
      <w:r>
        <w:rPr>
          <w:rFonts w:eastAsia="Times New Roman" w:cs="Times New Roman"/>
          <w:lang w:eastAsia="ru-RU"/>
        </w:rPr>
        <w:t xml:space="preserve">1. </w:t>
      </w:r>
      <w:r w:rsidRPr="004B49E5">
        <w:rPr>
          <w:rFonts w:eastAsia="Times New Roman" w:cs="Times New Roman"/>
          <w:lang w:eastAsia="ru-RU"/>
        </w:rPr>
        <w:t>Введение в сказочную страну, в которой живет воодушевленный символ. Рассказ о нраве, привычках, жизни в этой стране.</w:t>
      </w:r>
    </w:p>
    <w:p w:rsidR="00327C94" w:rsidRPr="004B49E5" w:rsidRDefault="00327C94" w:rsidP="00327C94">
      <w:pPr>
        <w:widowControl/>
        <w:suppressAutoHyphens w:val="0"/>
        <w:spacing w:line="360" w:lineRule="auto"/>
        <w:jc w:val="both"/>
        <w:rPr>
          <w:rFonts w:eastAsia="Times New Roman" w:cs="Times New Roman"/>
          <w:lang w:eastAsia="ru-RU"/>
        </w:rPr>
      </w:pPr>
      <w:r>
        <w:rPr>
          <w:rFonts w:eastAsia="Times New Roman" w:cs="Times New Roman"/>
          <w:lang w:eastAsia="ru-RU"/>
        </w:rPr>
        <w:t xml:space="preserve">2. </w:t>
      </w:r>
      <w:r w:rsidRPr="004B49E5">
        <w:rPr>
          <w:rFonts w:eastAsia="Times New Roman" w:cs="Times New Roman"/>
          <w:lang w:eastAsia="ru-RU"/>
        </w:rPr>
        <w:t>Разрушение благополучия. В качестве разрушителя могут выступать злые сказочные персонажи, стихийные бедствия, тяжелое эмоциональное состояние.</w:t>
      </w:r>
    </w:p>
    <w:p w:rsidR="00327C94" w:rsidRPr="004B49E5" w:rsidRDefault="00327C94" w:rsidP="00327C94">
      <w:pPr>
        <w:widowControl/>
        <w:suppressAutoHyphens w:val="0"/>
        <w:spacing w:line="360" w:lineRule="auto"/>
        <w:jc w:val="both"/>
        <w:rPr>
          <w:rFonts w:eastAsia="Times New Roman" w:cs="Times New Roman"/>
          <w:lang w:eastAsia="ru-RU"/>
        </w:rPr>
      </w:pPr>
      <w:r>
        <w:rPr>
          <w:rFonts w:eastAsia="Times New Roman" w:cs="Times New Roman"/>
          <w:lang w:eastAsia="ru-RU"/>
        </w:rPr>
        <w:t xml:space="preserve">3. </w:t>
      </w:r>
      <w:r w:rsidRPr="004B49E5">
        <w:rPr>
          <w:rFonts w:eastAsia="Times New Roman" w:cs="Times New Roman"/>
          <w:lang w:eastAsia="ru-RU"/>
        </w:rPr>
        <w:t>Обращение к ребенку. Только человек с пылким сердцем и знаниями может все спасти. Чтобы восстановить справедливость, нужно выполнить определенное задание.</w:t>
      </w:r>
    </w:p>
    <w:p w:rsidR="00327C94" w:rsidRDefault="00327C94" w:rsidP="00327C94">
      <w:pPr>
        <w:spacing w:line="360" w:lineRule="auto"/>
        <w:rPr>
          <w:rFonts w:eastAsia="Times New Roman" w:cs="Times New Roman"/>
          <w:lang w:eastAsia="ru-RU"/>
        </w:rPr>
      </w:pPr>
      <w:r w:rsidRPr="004B49E5">
        <w:rPr>
          <w:rFonts w:eastAsia="Times New Roman" w:cs="Times New Roman"/>
          <w:lang w:eastAsia="ru-RU"/>
        </w:rPr>
        <w:t>Сказка может быть дополнена наглядными источниками информации (таблицы, плакаты, слайды). На уроках биологии целесообразно использовать различные виды дидактических сказок. Вот несколько из них.</w:t>
      </w:r>
    </w:p>
    <w:p w:rsidR="00B85A95" w:rsidRPr="004B49E5" w:rsidRDefault="00B85A95" w:rsidP="00B85A95">
      <w:pPr>
        <w:spacing w:line="360" w:lineRule="auto"/>
        <w:jc w:val="both"/>
        <w:rPr>
          <w:rFonts w:eastAsia="Times New Roman" w:cs="Times New Roman"/>
          <w:lang w:eastAsia="ru-RU"/>
        </w:rPr>
      </w:pPr>
      <w:r>
        <w:rPr>
          <w:rFonts w:eastAsia="Times New Roman" w:cs="Times New Roman"/>
          <w:b/>
          <w:bCs/>
          <w:lang w:eastAsia="ru-RU"/>
        </w:rPr>
        <w:t xml:space="preserve">   </w:t>
      </w:r>
      <w:r w:rsidRPr="004B49E5">
        <w:rPr>
          <w:rFonts w:eastAsia="Times New Roman" w:cs="Times New Roman"/>
          <w:b/>
          <w:bCs/>
          <w:lang w:eastAsia="ru-RU"/>
        </w:rPr>
        <w:t>Сказка – задача</w:t>
      </w:r>
      <w:r w:rsidRPr="004B49E5">
        <w:rPr>
          <w:rFonts w:eastAsia="Times New Roman" w:cs="Times New Roman"/>
          <w:lang w:eastAsia="ru-RU"/>
        </w:rPr>
        <w:t xml:space="preserve">. </w:t>
      </w:r>
      <w:r>
        <w:rPr>
          <w:rFonts w:eastAsia="Times New Roman" w:cs="Times New Roman"/>
          <w:lang w:eastAsia="ru-RU"/>
        </w:rPr>
        <w:t xml:space="preserve"> </w:t>
      </w:r>
      <w:r w:rsidRPr="004B49E5">
        <w:rPr>
          <w:rFonts w:eastAsia="Times New Roman" w:cs="Times New Roman"/>
          <w:lang w:eastAsia="ru-RU"/>
        </w:rPr>
        <w:t xml:space="preserve">Чтобы найти правильные ответы, нужно хорошо изучить материал и проявить творческий подход и сообразительность. </w:t>
      </w:r>
      <w:proofErr w:type="gramStart"/>
      <w:r w:rsidRPr="004B49E5">
        <w:rPr>
          <w:rFonts w:eastAsia="Times New Roman" w:cs="Times New Roman"/>
          <w:lang w:eastAsia="ru-RU"/>
        </w:rPr>
        <w:t>Например</w:t>
      </w:r>
      <w:proofErr w:type="gramEnd"/>
      <w:r w:rsidRPr="004B49E5">
        <w:rPr>
          <w:rFonts w:eastAsia="Times New Roman" w:cs="Times New Roman"/>
          <w:lang w:eastAsia="ru-RU"/>
        </w:rPr>
        <w:t xml:space="preserve">: </w:t>
      </w:r>
      <w:r w:rsidR="00653E3A">
        <w:rPr>
          <w:rFonts w:eastAsia="Times New Roman" w:cs="Times New Roman"/>
          <w:lang w:eastAsia="ru-RU"/>
        </w:rPr>
        <w:t>по теме Семейство Мотыльковые (7</w:t>
      </w:r>
      <w:r>
        <w:rPr>
          <w:rFonts w:eastAsia="Times New Roman" w:cs="Times New Roman"/>
          <w:lang w:eastAsia="ru-RU"/>
        </w:rPr>
        <w:t xml:space="preserve"> класс) «Н</w:t>
      </w:r>
      <w:r w:rsidRPr="004B49E5">
        <w:rPr>
          <w:rFonts w:eastAsia="Times New Roman" w:cs="Times New Roman"/>
          <w:lang w:eastAsia="ru-RU"/>
        </w:rPr>
        <w:t>а зеленых волнах качается лодочка с парусом и веслами. В лодочке сидит принц, а вокруг него вельможи. Что за лодочка? Кто такие принц и вельможи? Сколько их?»</w:t>
      </w:r>
      <w:r>
        <w:rPr>
          <w:rFonts w:eastAsia="Times New Roman" w:cs="Times New Roman"/>
          <w:lang w:eastAsia="ru-RU"/>
        </w:rPr>
        <w:t xml:space="preserve"> </w:t>
      </w:r>
      <w:proofErr w:type="gramStart"/>
      <w:r>
        <w:rPr>
          <w:rFonts w:eastAsia="Times New Roman" w:cs="Times New Roman"/>
          <w:lang w:eastAsia="ru-RU"/>
        </w:rPr>
        <w:t>( Ответ</w:t>
      </w:r>
      <w:proofErr w:type="gramEnd"/>
      <w:r>
        <w:rPr>
          <w:rFonts w:eastAsia="Times New Roman" w:cs="Times New Roman"/>
          <w:lang w:eastAsia="ru-RU"/>
        </w:rPr>
        <w:t xml:space="preserve">: Лодочка- это два </w:t>
      </w:r>
      <w:proofErr w:type="spellStart"/>
      <w:r>
        <w:rPr>
          <w:rFonts w:eastAsia="Times New Roman" w:cs="Times New Roman"/>
          <w:lang w:eastAsia="ru-RU"/>
        </w:rPr>
        <w:t>сросших</w:t>
      </w:r>
      <w:proofErr w:type="spellEnd"/>
      <w:r>
        <w:rPr>
          <w:rFonts w:eastAsia="Times New Roman" w:cs="Times New Roman"/>
          <w:lang w:eastAsia="ru-RU"/>
        </w:rPr>
        <w:t xml:space="preserve"> лепестка цветка мотыльковых, принц – это пестик, а вельможи – это тычинки».)</w:t>
      </w:r>
    </w:p>
    <w:p w:rsidR="00B85A95" w:rsidRDefault="00B85A95" w:rsidP="00B85A95">
      <w:pPr>
        <w:spacing w:line="360" w:lineRule="auto"/>
        <w:jc w:val="both"/>
        <w:rPr>
          <w:rFonts w:eastAsia="Times New Roman" w:cs="Times New Roman"/>
          <w:bCs/>
          <w:lang w:eastAsia="ru-RU"/>
        </w:rPr>
      </w:pPr>
      <w:r>
        <w:rPr>
          <w:rFonts w:eastAsia="Times New Roman" w:cs="Times New Roman"/>
          <w:lang w:eastAsia="ru-RU"/>
        </w:rPr>
        <w:t xml:space="preserve">   </w:t>
      </w:r>
      <w:r w:rsidR="00327C94" w:rsidRPr="004B49E5">
        <w:rPr>
          <w:rFonts w:eastAsia="Times New Roman" w:cs="Times New Roman"/>
          <w:b/>
          <w:bCs/>
          <w:lang w:eastAsia="ru-RU"/>
        </w:rPr>
        <w:t>Сказка – повествование</w:t>
      </w:r>
      <w:r w:rsidR="00327C94" w:rsidRPr="004B49E5">
        <w:rPr>
          <w:rFonts w:eastAsia="Times New Roman" w:cs="Times New Roman"/>
          <w:lang w:eastAsia="ru-RU"/>
        </w:rPr>
        <w:t>. Эти сказки лучше вводить при объяснении нового материала. Здесь необходимо выбрать подходящих героев, повествование о которых включает новые понятия, термины. Примером может служить фрагмент «</w:t>
      </w:r>
      <w:r w:rsidR="00327C94" w:rsidRPr="00B85A95">
        <w:rPr>
          <w:rFonts w:eastAsia="Times New Roman" w:cs="Times New Roman"/>
          <w:lang w:eastAsia="ru-RU"/>
        </w:rPr>
        <w:t>С</w:t>
      </w:r>
      <w:r w:rsidR="00327C94" w:rsidRPr="00B85A95">
        <w:rPr>
          <w:rFonts w:eastAsia="Times New Roman" w:cs="Times New Roman"/>
          <w:bCs/>
          <w:lang w:eastAsia="ru-RU"/>
        </w:rPr>
        <w:t xml:space="preserve">казки про гидру», по теме: </w:t>
      </w:r>
    </w:p>
    <w:p w:rsidR="00327C94" w:rsidRPr="00B85A95" w:rsidRDefault="00653E3A" w:rsidP="00B85A95">
      <w:pPr>
        <w:spacing w:line="360" w:lineRule="auto"/>
        <w:jc w:val="both"/>
        <w:rPr>
          <w:rFonts w:eastAsia="Times New Roman" w:cs="Times New Roman"/>
          <w:bCs/>
          <w:lang w:eastAsia="ru-RU"/>
        </w:rPr>
      </w:pPr>
      <w:r>
        <w:rPr>
          <w:rFonts w:eastAsia="Times New Roman" w:cs="Times New Roman"/>
          <w:bCs/>
          <w:lang w:eastAsia="ru-RU"/>
        </w:rPr>
        <w:t>«Тип Кишечнополостные» (8</w:t>
      </w:r>
      <w:r w:rsidR="00327C94" w:rsidRPr="00B85A95">
        <w:rPr>
          <w:rFonts w:eastAsia="Times New Roman" w:cs="Times New Roman"/>
          <w:bCs/>
          <w:lang w:eastAsia="ru-RU"/>
        </w:rPr>
        <w:t xml:space="preserve"> класс). </w:t>
      </w:r>
    </w:p>
    <w:p w:rsidR="00327C94" w:rsidRPr="00B23437" w:rsidRDefault="00327C94" w:rsidP="00B85A95">
      <w:pPr>
        <w:spacing w:line="360" w:lineRule="auto"/>
        <w:jc w:val="both"/>
        <w:rPr>
          <w:rFonts w:eastAsia="Times New Roman" w:cs="Times New Roman"/>
          <w:lang w:eastAsia="ru-RU"/>
        </w:rPr>
      </w:pPr>
      <w:r w:rsidRPr="004B49E5">
        <w:rPr>
          <w:rFonts w:eastAsia="Times New Roman" w:cs="Times New Roman"/>
          <w:lang w:eastAsia="ru-RU"/>
        </w:rPr>
        <w:t xml:space="preserve"> </w:t>
      </w:r>
      <w:r w:rsidR="00B85A95">
        <w:rPr>
          <w:rFonts w:eastAsia="Times New Roman" w:cs="Times New Roman"/>
          <w:lang w:eastAsia="ru-RU"/>
        </w:rPr>
        <w:t xml:space="preserve">   </w:t>
      </w:r>
      <w:r w:rsidRPr="00B23437">
        <w:rPr>
          <w:rFonts w:eastAsia="Times New Roman" w:cs="Times New Roman"/>
          <w:lang w:eastAsia="ru-RU"/>
        </w:rPr>
        <w:t xml:space="preserve">На дне небольшого пруда, на стебле растения жила-поживала незаметная маленькая гидра. Была она одна-одинешенька. Но по этому поводу совсем не расстраивалась. </w:t>
      </w:r>
    </w:p>
    <w:p w:rsidR="00327C94" w:rsidRPr="00B23437" w:rsidRDefault="00327C94" w:rsidP="00B85A95">
      <w:pPr>
        <w:spacing w:line="360" w:lineRule="auto"/>
        <w:jc w:val="both"/>
        <w:rPr>
          <w:rFonts w:eastAsia="Times New Roman" w:cs="Times New Roman"/>
          <w:lang w:eastAsia="ru-RU"/>
        </w:rPr>
      </w:pPr>
      <w:r w:rsidRPr="00B23437">
        <w:rPr>
          <w:rFonts w:eastAsia="Times New Roman" w:cs="Times New Roman"/>
          <w:lang w:eastAsia="ru-RU"/>
        </w:rPr>
        <w:t>Несмотря на внешнюю безобидность и непривлекательность. Гидра была настоящей хищницей. Целыми днями это животное терпеливо выжидало свою добычу – мелких пресноводных рачков личинок и насекомых и, если вдруг кто-то из них проплывал мимо, хватала их. Для этого у нее имелись щупальца вокруг рта.</w:t>
      </w:r>
    </w:p>
    <w:p w:rsidR="00327C94" w:rsidRPr="00B23437" w:rsidRDefault="00327C94" w:rsidP="00B85A95">
      <w:pPr>
        <w:spacing w:line="360" w:lineRule="auto"/>
        <w:jc w:val="both"/>
        <w:rPr>
          <w:rFonts w:eastAsia="Times New Roman" w:cs="Times New Roman"/>
          <w:lang w:eastAsia="ru-RU"/>
        </w:rPr>
      </w:pPr>
      <w:r w:rsidRPr="00B23437">
        <w:rPr>
          <w:rFonts w:eastAsia="Times New Roman" w:cs="Times New Roman"/>
          <w:lang w:eastAsia="ru-RU"/>
        </w:rPr>
        <w:lastRenderedPageBreak/>
        <w:t xml:space="preserve">Иногда ей хотелось сменить обстановку и подвигаться. Вела она при этом как настоящая гимнастка: изогнув тело и прикрепившись щупальцами к поверхности, подтягивала к переднему концу тела подошву, затем повторяла шагающие движения. Кроме того, гидра умела кувыркаться – для этого поочередно прикреплялась к предметам то </w:t>
      </w:r>
      <w:proofErr w:type="gramStart"/>
      <w:r w:rsidRPr="00B23437">
        <w:rPr>
          <w:rFonts w:eastAsia="Times New Roman" w:cs="Times New Roman"/>
          <w:lang w:eastAsia="ru-RU"/>
        </w:rPr>
        <w:t>щупальцами</w:t>
      </w:r>
      <w:proofErr w:type="gramEnd"/>
      <w:r w:rsidRPr="00B23437">
        <w:rPr>
          <w:rFonts w:eastAsia="Times New Roman" w:cs="Times New Roman"/>
          <w:lang w:eastAsia="ru-RU"/>
        </w:rPr>
        <w:t xml:space="preserve"> то подошвой.</w:t>
      </w:r>
    </w:p>
    <w:p w:rsidR="00327C94" w:rsidRPr="00B85A95" w:rsidRDefault="00327C94" w:rsidP="00B85A95">
      <w:pPr>
        <w:spacing w:line="360" w:lineRule="auto"/>
        <w:jc w:val="both"/>
        <w:rPr>
          <w:rFonts w:eastAsia="Times New Roman" w:cs="Times New Roman"/>
          <w:b/>
          <w:bCs/>
          <w:lang w:eastAsia="ru-RU"/>
        </w:rPr>
      </w:pPr>
      <w:r w:rsidRPr="004B49E5">
        <w:rPr>
          <w:rFonts w:eastAsia="Times New Roman" w:cs="Times New Roman"/>
          <w:b/>
          <w:bCs/>
          <w:lang w:eastAsia="ru-RU"/>
        </w:rPr>
        <w:t>Сказка – ложный рассказ</w:t>
      </w:r>
      <w:r w:rsidRPr="004B49E5">
        <w:rPr>
          <w:rFonts w:eastAsia="Times New Roman" w:cs="Times New Roman"/>
          <w:lang w:eastAsia="ru-RU"/>
        </w:rPr>
        <w:t xml:space="preserve"> может быть использована при опросе, проведении проверочных работ. Для исправления неточностей в таком повествовании учащиеся должны владеть фактическим материалом по изучаемой теме. Примером подобной сказки может быть </w:t>
      </w:r>
      <w:r w:rsidRPr="00B85A95">
        <w:rPr>
          <w:rFonts w:eastAsia="Times New Roman" w:cs="Times New Roman"/>
          <w:bCs/>
          <w:lang w:eastAsia="ru-RU"/>
        </w:rPr>
        <w:t>«Ложный рассказ об</w:t>
      </w:r>
      <w:r w:rsidR="00653E3A">
        <w:rPr>
          <w:rFonts w:eastAsia="Times New Roman" w:cs="Times New Roman"/>
          <w:bCs/>
          <w:lang w:eastAsia="ru-RU"/>
        </w:rPr>
        <w:t xml:space="preserve"> амебе», который применяется в 8</w:t>
      </w:r>
      <w:r w:rsidRPr="00B85A95">
        <w:rPr>
          <w:rFonts w:eastAsia="Times New Roman" w:cs="Times New Roman"/>
          <w:bCs/>
          <w:lang w:eastAsia="ru-RU"/>
        </w:rPr>
        <w:t xml:space="preserve"> классе пр</w:t>
      </w:r>
      <w:r w:rsidR="00B85A95">
        <w:rPr>
          <w:rFonts w:eastAsia="Times New Roman" w:cs="Times New Roman"/>
          <w:bCs/>
          <w:lang w:eastAsia="ru-RU"/>
        </w:rPr>
        <w:t>и проверке раздела «Простейшие».</w:t>
      </w:r>
      <w:r w:rsidRPr="00B85A95">
        <w:rPr>
          <w:rFonts w:eastAsia="Times New Roman" w:cs="Times New Roman"/>
          <w:b/>
          <w:bCs/>
          <w:lang w:eastAsia="ru-RU"/>
        </w:rPr>
        <w:t xml:space="preserve"> </w:t>
      </w:r>
    </w:p>
    <w:p w:rsidR="00327C94" w:rsidRPr="0081192E" w:rsidRDefault="00327C94" w:rsidP="00B85A95">
      <w:pPr>
        <w:spacing w:line="360" w:lineRule="auto"/>
        <w:jc w:val="both"/>
        <w:rPr>
          <w:rFonts w:eastAsia="Times New Roman" w:cs="Times New Roman"/>
          <w:b/>
          <w:lang w:eastAsia="ru-RU"/>
        </w:rPr>
      </w:pPr>
      <w:r>
        <w:rPr>
          <w:rFonts w:eastAsia="Times New Roman" w:cs="Times New Roman"/>
          <w:b/>
          <w:bCs/>
          <w:lang w:eastAsia="ru-RU"/>
        </w:rPr>
        <w:t xml:space="preserve">   </w:t>
      </w:r>
      <w:r w:rsidRPr="00B23437">
        <w:rPr>
          <w:rFonts w:eastAsia="Times New Roman" w:cs="Times New Roman"/>
          <w:lang w:eastAsia="ru-RU"/>
        </w:rPr>
        <w:t xml:space="preserve">Жила-была </w:t>
      </w:r>
      <w:r w:rsidRPr="0081192E">
        <w:rPr>
          <w:rFonts w:eastAsia="Times New Roman" w:cs="Times New Roman"/>
          <w:b/>
          <w:lang w:eastAsia="ru-RU"/>
        </w:rPr>
        <w:t>в почве</w:t>
      </w:r>
      <w:r w:rsidRPr="00B23437">
        <w:rPr>
          <w:rFonts w:eastAsia="Times New Roman" w:cs="Times New Roman"/>
          <w:lang w:eastAsia="ru-RU"/>
        </w:rPr>
        <w:t xml:space="preserve"> амеба обыкновенная, была она небольшая, всего </w:t>
      </w:r>
      <w:r w:rsidRPr="0081192E">
        <w:rPr>
          <w:rFonts w:eastAsia="Times New Roman" w:cs="Times New Roman"/>
          <w:b/>
          <w:lang w:eastAsia="ru-RU"/>
        </w:rPr>
        <w:t>50 сантиметров</w:t>
      </w:r>
      <w:r w:rsidRPr="00B23437">
        <w:rPr>
          <w:rFonts w:eastAsia="Times New Roman" w:cs="Times New Roman"/>
          <w:lang w:eastAsia="ru-RU"/>
        </w:rPr>
        <w:t xml:space="preserve">. А цветами переливалась </w:t>
      </w:r>
      <w:r w:rsidRPr="0081192E">
        <w:rPr>
          <w:rFonts w:eastAsia="Times New Roman" w:cs="Times New Roman"/>
          <w:b/>
          <w:lang w:eastAsia="ru-RU"/>
        </w:rPr>
        <w:t>от желтого до темно-красного.</w:t>
      </w:r>
      <w:r w:rsidRPr="00B23437">
        <w:rPr>
          <w:rFonts w:eastAsia="Times New Roman" w:cs="Times New Roman"/>
          <w:lang w:eastAsia="ru-RU"/>
        </w:rPr>
        <w:t xml:space="preserve"> Форму </w:t>
      </w:r>
      <w:r w:rsidRPr="0081192E">
        <w:rPr>
          <w:rFonts w:eastAsia="Times New Roman" w:cs="Times New Roman"/>
          <w:b/>
          <w:lang w:eastAsia="ru-RU"/>
        </w:rPr>
        <w:t xml:space="preserve">имела постоянную, похожую на шарик или овал. </w:t>
      </w:r>
      <w:r w:rsidRPr="00B23437">
        <w:rPr>
          <w:rFonts w:eastAsia="Times New Roman" w:cs="Times New Roman"/>
          <w:lang w:eastAsia="ru-RU"/>
        </w:rPr>
        <w:t xml:space="preserve">Эта амеба была </w:t>
      </w:r>
      <w:r w:rsidRPr="0081192E">
        <w:rPr>
          <w:rFonts w:eastAsia="Times New Roman" w:cs="Times New Roman"/>
          <w:b/>
          <w:lang w:eastAsia="ru-RU"/>
        </w:rPr>
        <w:t xml:space="preserve">многоклеточна, все-все ее внутреннее пространство занимала цитоплазма. </w:t>
      </w:r>
    </w:p>
    <w:p w:rsidR="00327C94" w:rsidRPr="0081192E" w:rsidRDefault="00327C94" w:rsidP="00B85A95">
      <w:pPr>
        <w:spacing w:line="360" w:lineRule="auto"/>
        <w:jc w:val="both"/>
        <w:rPr>
          <w:rFonts w:eastAsia="Times New Roman" w:cs="Times New Roman"/>
          <w:b/>
          <w:lang w:eastAsia="ru-RU"/>
        </w:rPr>
      </w:pPr>
      <w:r w:rsidRPr="0081192E">
        <w:rPr>
          <w:rFonts w:eastAsia="Times New Roman" w:cs="Times New Roman"/>
          <w:b/>
          <w:lang w:eastAsia="ru-RU"/>
        </w:rPr>
        <w:t>Она не могла двигаться, поэтому всегда находилась в покое.</w:t>
      </w:r>
      <w:r w:rsidRPr="00B23437">
        <w:rPr>
          <w:rFonts w:eastAsia="Times New Roman" w:cs="Times New Roman"/>
          <w:lang w:eastAsia="ru-RU"/>
        </w:rPr>
        <w:t xml:space="preserve"> Иногда приходилось ей перемещаться – </w:t>
      </w:r>
      <w:r w:rsidRPr="0081192E">
        <w:rPr>
          <w:rFonts w:eastAsia="Times New Roman" w:cs="Times New Roman"/>
          <w:b/>
          <w:lang w:eastAsia="ru-RU"/>
        </w:rPr>
        <w:t>скакала обычно всем телом на 2-3 метра.</w:t>
      </w:r>
      <w:r w:rsidRPr="00B23437">
        <w:rPr>
          <w:rFonts w:eastAsia="Times New Roman" w:cs="Times New Roman"/>
          <w:lang w:eastAsia="ru-RU"/>
        </w:rPr>
        <w:t xml:space="preserve"> Питалось животное </w:t>
      </w:r>
      <w:r w:rsidRPr="0081192E">
        <w:rPr>
          <w:rFonts w:eastAsia="Times New Roman" w:cs="Times New Roman"/>
          <w:b/>
          <w:lang w:eastAsia="ru-RU"/>
        </w:rPr>
        <w:t>рыбами и другими крупными беспозвоночными.</w:t>
      </w:r>
      <w:r w:rsidRPr="00B23437">
        <w:rPr>
          <w:rFonts w:eastAsia="Times New Roman" w:cs="Times New Roman"/>
          <w:lang w:eastAsia="ru-RU"/>
        </w:rPr>
        <w:t xml:space="preserve"> Переваривание пищи происходило </w:t>
      </w:r>
      <w:r w:rsidRPr="0081192E">
        <w:rPr>
          <w:rFonts w:eastAsia="Times New Roman" w:cs="Times New Roman"/>
          <w:b/>
          <w:lang w:eastAsia="ru-RU"/>
        </w:rPr>
        <w:t>в желудке,</w:t>
      </w:r>
      <w:r w:rsidRPr="00B23437">
        <w:rPr>
          <w:rFonts w:eastAsia="Times New Roman" w:cs="Times New Roman"/>
          <w:lang w:eastAsia="ru-RU"/>
        </w:rPr>
        <w:t xml:space="preserve"> а непереваренные остатки выбрасывались наружу </w:t>
      </w:r>
      <w:r w:rsidRPr="0081192E">
        <w:rPr>
          <w:rFonts w:eastAsia="Times New Roman" w:cs="Times New Roman"/>
          <w:b/>
          <w:lang w:eastAsia="ru-RU"/>
        </w:rPr>
        <w:t>в строго определенном месте.</w:t>
      </w:r>
      <w:r w:rsidRPr="00B23437">
        <w:rPr>
          <w:rFonts w:eastAsia="Times New Roman" w:cs="Times New Roman"/>
          <w:lang w:eastAsia="ru-RU"/>
        </w:rPr>
        <w:t xml:space="preserve"> Дышала амеба всей поверхностью тела </w:t>
      </w:r>
      <w:r w:rsidRPr="0081192E">
        <w:rPr>
          <w:rFonts w:eastAsia="Times New Roman" w:cs="Times New Roman"/>
          <w:b/>
          <w:lang w:eastAsia="ru-RU"/>
        </w:rPr>
        <w:t>кислородом воздуха.</w:t>
      </w:r>
      <w:r w:rsidRPr="00B23437">
        <w:rPr>
          <w:rFonts w:eastAsia="Times New Roman" w:cs="Times New Roman"/>
          <w:lang w:eastAsia="ru-RU"/>
        </w:rPr>
        <w:t xml:space="preserve"> Делилась сразу на </w:t>
      </w:r>
      <w:r w:rsidRPr="0081192E">
        <w:rPr>
          <w:rFonts w:eastAsia="Times New Roman" w:cs="Times New Roman"/>
          <w:b/>
          <w:lang w:eastAsia="ru-RU"/>
        </w:rPr>
        <w:t>четыре части</w:t>
      </w:r>
      <w:r w:rsidRPr="00B23437">
        <w:rPr>
          <w:rFonts w:eastAsia="Times New Roman" w:cs="Times New Roman"/>
          <w:lang w:eastAsia="ru-RU"/>
        </w:rPr>
        <w:t xml:space="preserve">, а неблагоприятные условия и зиму </w:t>
      </w:r>
      <w:proofErr w:type="gramStart"/>
      <w:r w:rsidRPr="0081192E">
        <w:rPr>
          <w:rFonts w:eastAsia="Times New Roman" w:cs="Times New Roman"/>
          <w:b/>
          <w:lang w:eastAsia="ru-RU"/>
        </w:rPr>
        <w:t>переносила</w:t>
      </w:r>
      <w:proofErr w:type="gramEnd"/>
      <w:r w:rsidRPr="0081192E">
        <w:rPr>
          <w:rFonts w:eastAsia="Times New Roman" w:cs="Times New Roman"/>
          <w:b/>
          <w:lang w:eastAsia="ru-RU"/>
        </w:rPr>
        <w:t xml:space="preserve"> впадая в спячку</w:t>
      </w:r>
      <w:r>
        <w:rPr>
          <w:rFonts w:eastAsia="Times New Roman" w:cs="Times New Roman"/>
          <w:b/>
          <w:lang w:eastAsia="ru-RU"/>
        </w:rPr>
        <w:t>.</w:t>
      </w:r>
    </w:p>
    <w:p w:rsidR="00B85A95" w:rsidRPr="00B85A95" w:rsidRDefault="00B85A95" w:rsidP="00B85A95">
      <w:pPr>
        <w:pStyle w:val="a9"/>
        <w:spacing w:line="360" w:lineRule="auto"/>
        <w:jc w:val="both"/>
        <w:rPr>
          <w:rFonts w:ascii="Times New Roman" w:hAnsi="Times New Roman" w:cs="Times New Roman"/>
          <w:sz w:val="24"/>
          <w:szCs w:val="24"/>
          <w:lang w:eastAsia="ru-RU"/>
        </w:rPr>
      </w:pPr>
      <w:r w:rsidRPr="00B85A95">
        <w:rPr>
          <w:rFonts w:ascii="Times New Roman" w:hAnsi="Times New Roman" w:cs="Times New Roman"/>
          <w:sz w:val="24"/>
          <w:szCs w:val="24"/>
          <w:lang w:eastAsia="ru-RU"/>
        </w:rPr>
        <w:t xml:space="preserve">5. Сюжетно-ролевая игра является одной из форм обучения, обеспечивающей школьнику активную позицию в учебной деятельности. </w:t>
      </w:r>
      <w:r>
        <w:rPr>
          <w:rFonts w:ascii="Times New Roman" w:hAnsi="Times New Roman" w:cs="Times New Roman"/>
          <w:sz w:val="24"/>
          <w:szCs w:val="24"/>
          <w:lang w:eastAsia="ru-RU"/>
        </w:rPr>
        <w:t xml:space="preserve">В таких </w:t>
      </w:r>
      <w:proofErr w:type="gramStart"/>
      <w:r>
        <w:rPr>
          <w:rFonts w:ascii="Times New Roman" w:hAnsi="Times New Roman" w:cs="Times New Roman"/>
          <w:sz w:val="24"/>
          <w:szCs w:val="24"/>
          <w:lang w:eastAsia="ru-RU"/>
        </w:rPr>
        <w:t>играх</w:t>
      </w:r>
      <w:r w:rsidRPr="00B85A95">
        <w:rPr>
          <w:rFonts w:ascii="Times New Roman" w:hAnsi="Times New Roman" w:cs="Times New Roman"/>
          <w:sz w:val="24"/>
          <w:szCs w:val="24"/>
          <w:lang w:eastAsia="ru-RU"/>
        </w:rPr>
        <w:t xml:space="preserve">  уч</w:t>
      </w:r>
      <w:r>
        <w:rPr>
          <w:rFonts w:ascii="Times New Roman" w:hAnsi="Times New Roman" w:cs="Times New Roman"/>
          <w:sz w:val="24"/>
          <w:szCs w:val="24"/>
          <w:lang w:eastAsia="ru-RU"/>
        </w:rPr>
        <w:t>ащиеся</w:t>
      </w:r>
      <w:proofErr w:type="gramEnd"/>
      <w:r>
        <w:rPr>
          <w:rFonts w:ascii="Times New Roman" w:hAnsi="Times New Roman" w:cs="Times New Roman"/>
          <w:sz w:val="24"/>
          <w:szCs w:val="24"/>
          <w:lang w:eastAsia="ru-RU"/>
        </w:rPr>
        <w:t xml:space="preserve"> играют определенные роли</w:t>
      </w:r>
      <w:r w:rsidRPr="00B85A95">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Они</w:t>
      </w:r>
      <w:r w:rsidRPr="00B85A95">
        <w:rPr>
          <w:rFonts w:ascii="Times New Roman" w:hAnsi="Times New Roman" w:cs="Times New Roman"/>
          <w:sz w:val="24"/>
          <w:szCs w:val="24"/>
          <w:lang w:eastAsia="ru-RU"/>
        </w:rPr>
        <w:t xml:space="preserve"> отражают различные стороны жизни (социальные переживания, экономические, сельскохозяйственные и т.д.), особенности взаимоотношения взрослых, уточняют свои знания об окружающей действительности. Отличительным признаком ролевой игры является наличие ролей, сюжета, игровые действия.</w:t>
      </w:r>
      <w:r>
        <w:rPr>
          <w:rFonts w:ascii="Times New Roman" w:hAnsi="Times New Roman" w:cs="Times New Roman"/>
          <w:sz w:val="24"/>
          <w:szCs w:val="24"/>
          <w:lang w:eastAsia="ru-RU"/>
        </w:rPr>
        <w:t xml:space="preserve"> Приведём пример: </w:t>
      </w:r>
    </w:p>
    <w:p w:rsidR="00E60CFE" w:rsidRPr="00B85A95" w:rsidRDefault="00B85A95" w:rsidP="00B85A95">
      <w:pPr>
        <w:pStyle w:val="a9"/>
        <w:spacing w:line="360" w:lineRule="auto"/>
        <w:jc w:val="both"/>
        <w:rPr>
          <w:rFonts w:ascii="Times New Roman" w:hAnsi="Times New Roman" w:cs="Times New Roman"/>
          <w:sz w:val="24"/>
          <w:szCs w:val="24"/>
          <w:lang w:eastAsia="ru-RU"/>
        </w:rPr>
      </w:pPr>
      <w:r w:rsidRPr="00B85A95">
        <w:rPr>
          <w:rFonts w:ascii="Times New Roman" w:hAnsi="Times New Roman" w:cs="Times New Roman"/>
          <w:b/>
          <w:sz w:val="24"/>
          <w:szCs w:val="24"/>
        </w:rPr>
        <w:t>«Витамины и их биологическая роль»</w:t>
      </w:r>
      <w:r w:rsidRPr="00B85A95">
        <w:rPr>
          <w:rFonts w:ascii="Times New Roman" w:eastAsia="Times New Roman" w:hAnsi="Times New Roman" w:cs="Times New Roman"/>
          <w:color w:val="444444"/>
          <w:sz w:val="24"/>
          <w:szCs w:val="24"/>
          <w:lang w:eastAsia="ru-RU"/>
        </w:rPr>
        <w:t>.</w:t>
      </w:r>
      <w:r w:rsidR="00653E3A">
        <w:rPr>
          <w:rFonts w:ascii="Times New Roman" w:hAnsi="Times New Roman" w:cs="Times New Roman"/>
          <w:b/>
          <w:sz w:val="24"/>
          <w:szCs w:val="24"/>
        </w:rPr>
        <w:t xml:space="preserve"> </w:t>
      </w:r>
      <w:proofErr w:type="gramStart"/>
      <w:r w:rsidR="00653E3A">
        <w:rPr>
          <w:rFonts w:ascii="Times New Roman" w:hAnsi="Times New Roman" w:cs="Times New Roman"/>
          <w:b/>
          <w:sz w:val="24"/>
          <w:szCs w:val="24"/>
        </w:rPr>
        <w:t>( 9</w:t>
      </w:r>
      <w:proofErr w:type="gramEnd"/>
      <w:r w:rsidRPr="00B85A95">
        <w:rPr>
          <w:rFonts w:ascii="Times New Roman" w:hAnsi="Times New Roman" w:cs="Times New Roman"/>
          <w:b/>
          <w:sz w:val="24"/>
          <w:szCs w:val="24"/>
        </w:rPr>
        <w:t xml:space="preserve"> класс)</w:t>
      </w:r>
      <w:r w:rsidR="006701ED">
        <w:rPr>
          <w:rFonts w:eastAsia="Times New Roman" w:cs="Times New Roman"/>
          <w:lang w:eastAsia="ru-RU"/>
        </w:rPr>
        <w:t xml:space="preserve">   </w:t>
      </w:r>
      <w:r w:rsidR="00E60CFE" w:rsidRPr="00B85A95">
        <w:rPr>
          <w:rFonts w:ascii="Times New Roman" w:eastAsia="Times New Roman" w:hAnsi="Times New Roman" w:cs="Times New Roman"/>
          <w:sz w:val="24"/>
          <w:szCs w:val="24"/>
          <w:lang w:eastAsia="ru-RU"/>
        </w:rPr>
        <w:t>Тип урока – урок получения новых знаний. Этот урок является звеном в изучении темы «Обмен веществ». Знание этой темы необходимы на практике – профилактика авитаминоза.</w:t>
      </w:r>
    </w:p>
    <w:p w:rsidR="00E60CFE" w:rsidRPr="00E60CFE" w:rsidRDefault="006701ED" w:rsidP="00DD10CE">
      <w:pPr>
        <w:widowControl/>
        <w:shd w:val="clear" w:color="auto" w:fill="FFFFFF"/>
        <w:suppressAutoHyphens w:val="0"/>
        <w:spacing w:line="360" w:lineRule="auto"/>
        <w:jc w:val="both"/>
        <w:rPr>
          <w:rFonts w:eastAsia="Times New Roman" w:cs="Times New Roman"/>
          <w:kern w:val="0"/>
          <w:lang w:eastAsia="ru-RU" w:bidi="ar-SA"/>
        </w:rPr>
      </w:pPr>
      <w:r>
        <w:rPr>
          <w:rFonts w:eastAsia="Times New Roman" w:cs="Times New Roman"/>
          <w:kern w:val="0"/>
          <w:lang w:eastAsia="ru-RU" w:bidi="ar-SA"/>
        </w:rPr>
        <w:t xml:space="preserve">   </w:t>
      </w:r>
      <w:r w:rsidR="00DD10CE" w:rsidRPr="00DD10CE">
        <w:rPr>
          <w:rFonts w:eastAsia="Times New Roman" w:cs="Times New Roman"/>
          <w:kern w:val="0"/>
          <w:lang w:eastAsia="ru-RU" w:bidi="ar-SA"/>
        </w:rPr>
        <w:t xml:space="preserve">В процессе урока реализуются </w:t>
      </w:r>
      <w:r w:rsidR="00E60CFE" w:rsidRPr="00DD10CE">
        <w:rPr>
          <w:rFonts w:eastAsia="Times New Roman" w:cs="Times New Roman"/>
          <w:kern w:val="0"/>
          <w:lang w:eastAsia="ru-RU" w:bidi="ar-SA"/>
        </w:rPr>
        <w:t xml:space="preserve">цели и задачи урока: понятие о витаминах, физиологическое значение их для организма человека, сохранение витаминов в процессе приготовления пищи, знакомство с растениями – кладовыми витаминов, применение полученных знаний на практике – для сохранения здоровья. Учащиеся </w:t>
      </w:r>
      <w:r w:rsidR="00DD10CE" w:rsidRPr="00DD10CE">
        <w:rPr>
          <w:rFonts w:eastAsia="Times New Roman" w:cs="Times New Roman"/>
          <w:kern w:val="0"/>
          <w:lang w:eastAsia="ru-RU" w:bidi="ar-SA"/>
        </w:rPr>
        <w:t xml:space="preserve">играют роли, которые распределяются заранее </w:t>
      </w:r>
      <w:r w:rsidR="00E60CFE" w:rsidRPr="00DD10CE">
        <w:rPr>
          <w:rFonts w:eastAsia="Times New Roman" w:cs="Times New Roman"/>
          <w:kern w:val="0"/>
          <w:lang w:eastAsia="ru-RU" w:bidi="ar-SA"/>
        </w:rPr>
        <w:t xml:space="preserve">Колумба, врача, пациента – женщины, </w:t>
      </w:r>
      <w:proofErr w:type="gramStart"/>
      <w:r w:rsidR="00E60CFE" w:rsidRPr="00DD10CE">
        <w:rPr>
          <w:rFonts w:eastAsia="Times New Roman" w:cs="Times New Roman"/>
          <w:kern w:val="0"/>
          <w:lang w:eastAsia="ru-RU" w:bidi="ar-SA"/>
        </w:rPr>
        <w:t>витамины</w:t>
      </w:r>
      <w:r>
        <w:rPr>
          <w:rFonts w:eastAsia="Times New Roman" w:cs="Times New Roman"/>
          <w:kern w:val="0"/>
          <w:lang w:eastAsia="ru-RU" w:bidi="ar-SA"/>
        </w:rPr>
        <w:t xml:space="preserve"> </w:t>
      </w:r>
      <w:r w:rsidR="00E60CFE" w:rsidRPr="00DD10CE">
        <w:rPr>
          <w:rFonts w:eastAsia="Times New Roman" w:cs="Times New Roman"/>
          <w:kern w:val="0"/>
          <w:lang w:eastAsia="ru-RU" w:bidi="ar-SA"/>
        </w:rPr>
        <w:t xml:space="preserve"> А</w:t>
      </w:r>
      <w:proofErr w:type="gramEnd"/>
      <w:r w:rsidR="00E60CFE" w:rsidRPr="00DD10CE">
        <w:rPr>
          <w:rFonts w:eastAsia="Times New Roman" w:cs="Times New Roman"/>
          <w:kern w:val="0"/>
          <w:lang w:eastAsia="ru-RU" w:bidi="ar-SA"/>
        </w:rPr>
        <w:t xml:space="preserve">, В, </w:t>
      </w:r>
      <w:r w:rsidR="00085218" w:rsidRPr="00DD10CE">
        <w:rPr>
          <w:rFonts w:eastAsia="Times New Roman" w:cs="Times New Roman"/>
          <w:kern w:val="0"/>
          <w:lang w:eastAsia="ru-RU" w:bidi="ar-SA"/>
        </w:rPr>
        <w:t xml:space="preserve">С, Д. В игровой форме витамины рассказывают, где они содержатся, для чего их надо </w:t>
      </w:r>
      <w:r w:rsidR="00085218" w:rsidRPr="00DD10CE">
        <w:rPr>
          <w:rFonts w:eastAsia="Times New Roman" w:cs="Times New Roman"/>
          <w:kern w:val="0"/>
          <w:lang w:eastAsia="ru-RU" w:bidi="ar-SA"/>
        </w:rPr>
        <w:lastRenderedPageBreak/>
        <w:t xml:space="preserve">употреблять в пищу, какие заболевания может заработать человек, не употребляя их в пищу. Колумб знакомит класс с историей одной экспедиции, в которой помог витамин С, он спас людей от смерти. Врач и пациент обыгрывают сценку о витамине Д, в которой говорится, чтоб дети не болели рахитом им надо употреблять витамин Д. </w:t>
      </w:r>
      <w:proofErr w:type="gramStart"/>
      <w:r w:rsidR="00DD10CE" w:rsidRPr="00DD10CE">
        <w:rPr>
          <w:rFonts w:eastAsia="Times New Roman" w:cs="Times New Roman"/>
          <w:kern w:val="0"/>
          <w:lang w:eastAsia="ru-RU" w:bidi="ar-SA"/>
        </w:rPr>
        <w:t>Урок</w:t>
      </w:r>
      <w:proofErr w:type="gramEnd"/>
      <w:r w:rsidR="00DD10CE" w:rsidRPr="00DD10CE">
        <w:rPr>
          <w:rFonts w:eastAsia="Times New Roman" w:cs="Times New Roman"/>
          <w:kern w:val="0"/>
          <w:lang w:eastAsia="ru-RU" w:bidi="ar-SA"/>
        </w:rPr>
        <w:t xml:space="preserve"> проходит увлекательно и интересно. В конце урока детям предлагается кроссворд, который они разгадывают без труда. </w:t>
      </w:r>
    </w:p>
    <w:p w:rsidR="00E60CFE" w:rsidRDefault="00ED7536" w:rsidP="00DD10CE">
      <w:pPr>
        <w:widowControl/>
        <w:shd w:val="clear" w:color="auto" w:fill="FFFFFF"/>
        <w:suppressAutoHyphens w:val="0"/>
        <w:spacing w:line="360" w:lineRule="auto"/>
        <w:jc w:val="both"/>
        <w:rPr>
          <w:rFonts w:cs="Times New Roman"/>
        </w:rPr>
      </w:pPr>
      <w:r>
        <w:rPr>
          <w:rFonts w:eastAsia="Times New Roman" w:cs="Times New Roman"/>
          <w:kern w:val="0"/>
          <w:lang w:eastAsia="ru-RU" w:bidi="ar-SA"/>
        </w:rPr>
        <w:t xml:space="preserve">   </w:t>
      </w:r>
      <w:r w:rsidR="00DD10CE" w:rsidRPr="00DD10CE">
        <w:rPr>
          <w:rFonts w:eastAsia="Times New Roman" w:cs="Times New Roman"/>
          <w:kern w:val="0"/>
          <w:lang w:eastAsia="ru-RU" w:bidi="ar-SA"/>
        </w:rPr>
        <w:t>Данный урок способствует</w:t>
      </w:r>
      <w:r w:rsidR="00E60CFE" w:rsidRPr="00DD10CE">
        <w:rPr>
          <w:rFonts w:eastAsia="Times New Roman" w:cs="Times New Roman"/>
          <w:kern w:val="0"/>
          <w:lang w:eastAsia="ru-RU" w:bidi="ar-SA"/>
        </w:rPr>
        <w:t xml:space="preserve"> развитию интеллектуального мышления: учащиеся </w:t>
      </w:r>
      <w:r w:rsidR="00DD10CE" w:rsidRPr="00DD10CE">
        <w:rPr>
          <w:rFonts w:eastAsia="Times New Roman" w:cs="Times New Roman"/>
          <w:kern w:val="0"/>
          <w:lang w:eastAsia="ru-RU" w:bidi="ar-SA"/>
        </w:rPr>
        <w:t xml:space="preserve">самостоятельно делают выводы, обобщают. </w:t>
      </w:r>
      <w:r w:rsidR="00DD10CE" w:rsidRPr="00DD10CE">
        <w:rPr>
          <w:rFonts w:cs="Times New Roman"/>
        </w:rPr>
        <w:t>Слушая одноклассников, ребята учатся культуре общения, поведения; у них воспитывается чувство уважения к окружающим.</w:t>
      </w:r>
    </w:p>
    <w:p w:rsidR="00CB65C3" w:rsidRDefault="00B85A95" w:rsidP="001D1F1E">
      <w:pPr>
        <w:spacing w:line="360" w:lineRule="auto"/>
        <w:jc w:val="both"/>
        <w:rPr>
          <w:rFonts w:cs="Times New Roman"/>
          <w:b/>
        </w:rPr>
      </w:pPr>
      <w:r>
        <w:rPr>
          <w:rFonts w:cs="Times New Roman"/>
          <w:b/>
        </w:rPr>
        <w:t>6</w:t>
      </w:r>
      <w:r w:rsidR="00CB65C3">
        <w:rPr>
          <w:rFonts w:cs="Times New Roman"/>
          <w:b/>
        </w:rPr>
        <w:t xml:space="preserve">. Также большой интерес вызывают уроки-смотры - </w:t>
      </w:r>
      <w:r w:rsidR="00CB65C3" w:rsidRPr="00CB65C3">
        <w:t xml:space="preserve"> </w:t>
      </w:r>
      <w:r w:rsidR="00CB65C3">
        <w:t xml:space="preserve">они, как следует из их названия, своеобразная проверка знаний школьников по пройденным разделу или теме, особенность которой состоит в том, что проверка организуется с целью показать - чего достигли школьники, как они овладели знаниями и умениями, предусмотренными программой, и насколько этот интеллектуальный и практический багаж связан с жизнью. Например </w:t>
      </w:r>
    </w:p>
    <w:p w:rsidR="001D1F1E" w:rsidRPr="001D1F1E" w:rsidRDefault="00CB65C3" w:rsidP="001D1F1E">
      <w:pPr>
        <w:spacing w:line="360" w:lineRule="auto"/>
        <w:jc w:val="both"/>
        <w:rPr>
          <w:rFonts w:cs="Times New Roman"/>
        </w:rPr>
      </w:pPr>
      <w:r>
        <w:rPr>
          <w:rFonts w:cs="Times New Roman"/>
        </w:rPr>
        <w:t>у</w:t>
      </w:r>
      <w:r w:rsidRPr="00CB65C3">
        <w:rPr>
          <w:rFonts w:cs="Times New Roman"/>
        </w:rPr>
        <w:t>рок по теме:</w:t>
      </w:r>
      <w:r>
        <w:rPr>
          <w:rFonts w:cs="Times New Roman"/>
          <w:b/>
        </w:rPr>
        <w:t xml:space="preserve"> </w:t>
      </w:r>
      <w:r w:rsidR="001D1F1E" w:rsidRPr="00CB65C3">
        <w:rPr>
          <w:rFonts w:cs="Times New Roman"/>
        </w:rPr>
        <w:t>«Кровь. Кровеносная система».</w:t>
      </w:r>
      <w:r w:rsidR="001D1F1E">
        <w:rPr>
          <w:rFonts w:cs="Times New Roman"/>
        </w:rPr>
        <w:t xml:space="preserve"> Он</w:t>
      </w:r>
      <w:r w:rsidR="001D1F1E" w:rsidRPr="001D1F1E">
        <w:rPr>
          <w:rFonts w:cs="Times New Roman"/>
        </w:rPr>
        <w:t xml:space="preserve"> позволяет в игровой нетрадиционной форме проверить знания и умения учащихся, полученные при изучении темы «Кровь. Кровеносная система».</w:t>
      </w:r>
      <w:r w:rsidR="00653E3A">
        <w:rPr>
          <w:rFonts w:cs="Times New Roman"/>
        </w:rPr>
        <w:t xml:space="preserve"> (9</w:t>
      </w:r>
      <w:r w:rsidR="00052AA5">
        <w:rPr>
          <w:rFonts w:cs="Times New Roman"/>
        </w:rPr>
        <w:t xml:space="preserve"> класс). </w:t>
      </w:r>
      <w:r w:rsidR="001D1F1E" w:rsidRPr="001D1F1E">
        <w:rPr>
          <w:rFonts w:cs="Times New Roman"/>
        </w:rPr>
        <w:t xml:space="preserve"> Весь опрос и контроль знаний проводится в виде нескольких конкурсов, для этого класс делится на две команды. Первый конкурс «Термины» или устный биологический диктант, учитель читает определения, учащиеся должны дать названия. Второй конкурс «Найди ошибку». Учитель зачиты</w:t>
      </w:r>
      <w:r w:rsidR="00052AA5">
        <w:rPr>
          <w:rFonts w:cs="Times New Roman"/>
        </w:rPr>
        <w:t>ва</w:t>
      </w:r>
      <w:r w:rsidR="00653E3A">
        <w:rPr>
          <w:rFonts w:cs="Times New Roman"/>
        </w:rPr>
        <w:t xml:space="preserve">ет рассказ, в котором допущены </w:t>
      </w:r>
      <w:r w:rsidR="00052AA5">
        <w:rPr>
          <w:rFonts w:cs="Times New Roman"/>
        </w:rPr>
        <w:t>ошиб</w:t>
      </w:r>
      <w:r w:rsidR="001D1F1E" w:rsidRPr="001D1F1E">
        <w:rPr>
          <w:rFonts w:cs="Times New Roman"/>
        </w:rPr>
        <w:t>к</w:t>
      </w:r>
      <w:r w:rsidR="00052AA5">
        <w:rPr>
          <w:rFonts w:cs="Times New Roman"/>
        </w:rPr>
        <w:t>и</w:t>
      </w:r>
      <w:r w:rsidR="001D1F1E" w:rsidRPr="001D1F1E">
        <w:rPr>
          <w:rFonts w:cs="Times New Roman"/>
        </w:rPr>
        <w:t xml:space="preserve">. Команда должна эти ошибки найти и исправить. Внимательны обе команды, так как можно дополнить ответ соперников и заработать дополнительные баллы. Третий конкурс «Приём в </w:t>
      </w:r>
      <w:proofErr w:type="spellStart"/>
      <w:r w:rsidR="001D1F1E" w:rsidRPr="001D1F1E">
        <w:rPr>
          <w:rFonts w:cs="Times New Roman"/>
        </w:rPr>
        <w:t>травмпункте</w:t>
      </w:r>
      <w:proofErr w:type="spellEnd"/>
      <w:r w:rsidR="001D1F1E" w:rsidRPr="001D1F1E">
        <w:rPr>
          <w:rFonts w:cs="Times New Roman"/>
        </w:rPr>
        <w:t xml:space="preserve">». Командам предлагается ситуация – описание, они должны определить, каков характер травмы и оказать первую помощь. Четвёртый конкурс «С точностью </w:t>
      </w:r>
      <w:proofErr w:type="gramStart"/>
      <w:r w:rsidR="001D1F1E" w:rsidRPr="001D1F1E">
        <w:rPr>
          <w:rFonts w:cs="Times New Roman"/>
        </w:rPr>
        <w:t>до….</w:t>
      </w:r>
      <w:proofErr w:type="gramEnd"/>
      <w:r w:rsidR="001D1F1E" w:rsidRPr="001D1F1E">
        <w:rPr>
          <w:rFonts w:cs="Times New Roman"/>
        </w:rPr>
        <w:t xml:space="preserve">». Учащимся предлагаются цифры, их задача определить, что эти цифры обозначают. </w:t>
      </w:r>
      <w:r w:rsidR="00052AA5">
        <w:rPr>
          <w:rFonts w:cs="Times New Roman"/>
        </w:rPr>
        <w:t>Пятый</w:t>
      </w:r>
      <w:r w:rsidR="001D1F1E" w:rsidRPr="001D1F1E">
        <w:rPr>
          <w:rFonts w:cs="Times New Roman"/>
        </w:rPr>
        <w:t xml:space="preserve"> конкурс «Сообщения». Это домашнее задание – команды по жребию вытянули тему для своего сообщения, и в течение 2 – 3 минут </w:t>
      </w:r>
      <w:r w:rsidR="00052AA5">
        <w:rPr>
          <w:rFonts w:cs="Times New Roman"/>
        </w:rPr>
        <w:t>выступают по своей теме. Шестой</w:t>
      </w:r>
      <w:r w:rsidR="001D1F1E" w:rsidRPr="001D1F1E">
        <w:rPr>
          <w:rFonts w:cs="Times New Roman"/>
        </w:rPr>
        <w:t xml:space="preserve"> конкурс «Ребусы», проводится как дополнительный (если позволяет время) – каждая команда должна решить по четыре ребуса, кто быстрее. Затем подводятся итоги урока.</w:t>
      </w:r>
      <w:r w:rsidR="00052AA5">
        <w:rPr>
          <w:rFonts w:cs="Times New Roman"/>
        </w:rPr>
        <w:t xml:space="preserve"> </w:t>
      </w:r>
      <w:r w:rsidR="001D1F1E" w:rsidRPr="001D1F1E">
        <w:rPr>
          <w:rFonts w:cs="Times New Roman"/>
        </w:rPr>
        <w:t>Данная форма урока позволяет опросить большое количество учащихся, проконтролировать усвоение большого объёма материала. На этом уроке очень важны дисциплина и внимание, чтобы иметь возможность ответить.</w:t>
      </w:r>
    </w:p>
    <w:p w:rsidR="004767B8" w:rsidRDefault="00CB65C3" w:rsidP="004767B8">
      <w:pPr>
        <w:spacing w:line="360" w:lineRule="auto"/>
        <w:rPr>
          <w:rFonts w:eastAsia="Times New Roman" w:cs="Times New Roman"/>
          <w:lang w:eastAsia="ru-RU"/>
        </w:rPr>
      </w:pPr>
      <w:r>
        <w:rPr>
          <w:rFonts w:eastAsia="Times New Roman" w:cs="Times New Roman"/>
          <w:lang w:eastAsia="ru-RU"/>
        </w:rPr>
        <w:t>7</w:t>
      </w:r>
      <w:r w:rsidR="00F14743" w:rsidRPr="008E347B">
        <w:rPr>
          <w:rFonts w:eastAsia="Times New Roman" w:cs="Times New Roman"/>
          <w:lang w:eastAsia="ru-RU"/>
        </w:rPr>
        <w:t xml:space="preserve">. </w:t>
      </w:r>
      <w:r w:rsidR="004767B8">
        <w:rPr>
          <w:rFonts w:eastAsia="Times New Roman" w:cs="Times New Roman"/>
          <w:lang w:eastAsia="ru-RU"/>
        </w:rPr>
        <w:t>П</w:t>
      </w:r>
      <w:r w:rsidR="004767B8" w:rsidRPr="008E347B">
        <w:rPr>
          <w:rFonts w:eastAsia="Times New Roman" w:cs="Times New Roman"/>
          <w:lang w:eastAsia="ru-RU"/>
        </w:rPr>
        <w:t>ри проведении</w:t>
      </w:r>
      <w:r w:rsidR="004767B8" w:rsidRPr="008E347B">
        <w:rPr>
          <w:rFonts w:eastAsia="Times New Roman" w:cs="Times New Roman"/>
          <w:b/>
          <w:bCs/>
          <w:lang w:eastAsia="ru-RU"/>
        </w:rPr>
        <w:t xml:space="preserve"> ролевой игры</w:t>
      </w:r>
      <w:r w:rsidR="004767B8" w:rsidRPr="008E347B">
        <w:rPr>
          <w:rFonts w:eastAsia="Times New Roman" w:cs="Times New Roman"/>
          <w:lang w:eastAsia="ru-RU"/>
        </w:rPr>
        <w:t xml:space="preserve">, </w:t>
      </w:r>
      <w:r w:rsidR="004767B8">
        <w:rPr>
          <w:rFonts w:eastAsia="Times New Roman" w:cs="Times New Roman"/>
          <w:lang w:eastAsia="ru-RU"/>
        </w:rPr>
        <w:t>в</w:t>
      </w:r>
      <w:r w:rsidR="00653E3A">
        <w:rPr>
          <w:rFonts w:eastAsia="Times New Roman" w:cs="Times New Roman"/>
          <w:lang w:eastAsia="ru-RU"/>
        </w:rPr>
        <w:t xml:space="preserve"> </w:t>
      </w:r>
      <w:r>
        <w:rPr>
          <w:rFonts w:eastAsia="Times New Roman" w:cs="Times New Roman"/>
          <w:lang w:eastAsia="ru-RU"/>
        </w:rPr>
        <w:t>10</w:t>
      </w:r>
      <w:r w:rsidR="00653E3A">
        <w:rPr>
          <w:rFonts w:eastAsia="Times New Roman" w:cs="Times New Roman"/>
          <w:lang w:eastAsia="ru-RU"/>
        </w:rPr>
        <w:t>-11</w:t>
      </w:r>
      <w:r>
        <w:rPr>
          <w:rFonts w:eastAsia="Times New Roman" w:cs="Times New Roman"/>
          <w:lang w:eastAsia="ru-RU"/>
        </w:rPr>
        <w:t xml:space="preserve"> классах </w:t>
      </w:r>
      <w:proofErr w:type="gramStart"/>
      <w:r w:rsidR="004767B8">
        <w:rPr>
          <w:rFonts w:eastAsia="Times New Roman" w:cs="Times New Roman"/>
          <w:lang w:eastAsia="ru-RU"/>
        </w:rPr>
        <w:t xml:space="preserve">применяется </w:t>
      </w:r>
      <w:r w:rsidR="004767B8" w:rsidRPr="008E347B">
        <w:rPr>
          <w:rFonts w:eastAsia="Times New Roman" w:cs="Times New Roman"/>
          <w:lang w:eastAsia="ru-RU"/>
        </w:rPr>
        <w:t xml:space="preserve"> </w:t>
      </w:r>
      <w:r w:rsidR="004767B8">
        <w:rPr>
          <w:rFonts w:eastAsia="Times New Roman" w:cs="Times New Roman"/>
          <w:lang w:eastAsia="ru-RU"/>
        </w:rPr>
        <w:t>э</w:t>
      </w:r>
      <w:r w:rsidR="004767B8" w:rsidRPr="008E347B">
        <w:rPr>
          <w:rFonts w:eastAsia="Times New Roman" w:cs="Times New Roman"/>
          <w:lang w:eastAsia="ru-RU"/>
        </w:rPr>
        <w:t>лемент</w:t>
      </w:r>
      <w:proofErr w:type="gramEnd"/>
      <w:r w:rsidR="004767B8" w:rsidRPr="008E347B">
        <w:rPr>
          <w:rFonts w:eastAsia="Times New Roman" w:cs="Times New Roman"/>
          <w:lang w:eastAsia="ru-RU"/>
        </w:rPr>
        <w:t xml:space="preserve"> театральности </w:t>
      </w:r>
      <w:r w:rsidRPr="008E347B">
        <w:rPr>
          <w:rFonts w:eastAsia="Times New Roman" w:cs="Times New Roman"/>
          <w:lang w:eastAsia="ru-RU"/>
        </w:rPr>
        <w:t>при изучении темы «Основные закономерности явлений наследственности</w:t>
      </w:r>
      <w:r w:rsidR="004767B8">
        <w:rPr>
          <w:rFonts w:eastAsia="Times New Roman" w:cs="Times New Roman"/>
          <w:lang w:eastAsia="ru-RU"/>
        </w:rPr>
        <w:t>».</w:t>
      </w:r>
    </w:p>
    <w:p w:rsidR="004767B8" w:rsidRPr="004767B8" w:rsidRDefault="00DC053E" w:rsidP="004767B8">
      <w:pPr>
        <w:pStyle w:val="a9"/>
        <w:spacing w:line="360" w:lineRule="auto"/>
        <w:rPr>
          <w:rFonts w:ascii="Times New Roman" w:hAnsi="Times New Roman" w:cs="Times New Roman"/>
          <w:sz w:val="24"/>
          <w:szCs w:val="24"/>
          <w:lang w:eastAsia="ru-RU"/>
        </w:rPr>
      </w:pPr>
      <w:r w:rsidRPr="004767B8">
        <w:rPr>
          <w:rFonts w:ascii="Times New Roman" w:eastAsia="Times New Roman" w:hAnsi="Times New Roman" w:cs="Times New Roman"/>
          <w:sz w:val="24"/>
          <w:szCs w:val="24"/>
          <w:lang w:eastAsia="ru-RU"/>
        </w:rPr>
        <w:lastRenderedPageBreak/>
        <w:t xml:space="preserve">«Представим, что все мы работники генетической консультации. К нам в консультацию пришло письмо. «Здравствуйте! У меня есть сынок </w:t>
      </w:r>
      <w:proofErr w:type="spellStart"/>
      <w:r w:rsidRPr="004767B8">
        <w:rPr>
          <w:rFonts w:ascii="Times New Roman" w:eastAsia="Times New Roman" w:hAnsi="Times New Roman" w:cs="Times New Roman"/>
          <w:sz w:val="24"/>
          <w:szCs w:val="24"/>
          <w:lang w:eastAsia="ru-RU"/>
        </w:rPr>
        <w:t>Пашенька</w:t>
      </w:r>
      <w:proofErr w:type="spellEnd"/>
      <w:r w:rsidRPr="004767B8">
        <w:rPr>
          <w:rFonts w:ascii="Times New Roman" w:eastAsia="Times New Roman" w:hAnsi="Times New Roman" w:cs="Times New Roman"/>
          <w:sz w:val="24"/>
          <w:szCs w:val="24"/>
          <w:lang w:eastAsia="ru-RU"/>
        </w:rPr>
        <w:t xml:space="preserve">. Красавец писанный: голубоглазый, светловолосый, высокий. У нас в семье все из </w:t>
      </w:r>
      <w:proofErr w:type="spellStart"/>
      <w:r w:rsidRPr="004767B8">
        <w:rPr>
          <w:rFonts w:ascii="Times New Roman" w:eastAsia="Times New Roman" w:hAnsi="Times New Roman" w:cs="Times New Roman"/>
          <w:sz w:val="24"/>
          <w:szCs w:val="24"/>
          <w:lang w:eastAsia="ru-RU"/>
        </w:rPr>
        <w:t>покон</w:t>
      </w:r>
      <w:proofErr w:type="spellEnd"/>
      <w:r w:rsidRPr="004767B8">
        <w:rPr>
          <w:rFonts w:ascii="Times New Roman" w:eastAsia="Times New Roman" w:hAnsi="Times New Roman" w:cs="Times New Roman"/>
          <w:sz w:val="24"/>
          <w:szCs w:val="24"/>
          <w:lang w:eastAsia="ru-RU"/>
        </w:rPr>
        <w:t xml:space="preserve"> веков все светлые да высокие. </w:t>
      </w:r>
      <w:proofErr w:type="spellStart"/>
      <w:r w:rsidRPr="004767B8">
        <w:rPr>
          <w:rFonts w:ascii="Times New Roman" w:eastAsia="Times New Roman" w:hAnsi="Times New Roman" w:cs="Times New Roman"/>
          <w:sz w:val="24"/>
          <w:szCs w:val="24"/>
          <w:lang w:eastAsia="ru-RU"/>
        </w:rPr>
        <w:t>Пашенька</w:t>
      </w:r>
      <w:proofErr w:type="spellEnd"/>
      <w:r w:rsidRPr="004767B8">
        <w:rPr>
          <w:rFonts w:ascii="Times New Roman" w:eastAsia="Times New Roman" w:hAnsi="Times New Roman" w:cs="Times New Roman"/>
          <w:sz w:val="24"/>
          <w:szCs w:val="24"/>
          <w:lang w:eastAsia="ru-RU"/>
        </w:rPr>
        <w:t xml:space="preserve"> конечно при такой красоте в артисты пошел. Сейчас в Голливуде снимается. Задумал </w:t>
      </w:r>
      <w:proofErr w:type="spellStart"/>
      <w:r w:rsidRPr="004767B8">
        <w:rPr>
          <w:rFonts w:ascii="Times New Roman" w:eastAsia="Times New Roman" w:hAnsi="Times New Roman" w:cs="Times New Roman"/>
          <w:sz w:val="24"/>
          <w:szCs w:val="24"/>
          <w:lang w:eastAsia="ru-RU"/>
        </w:rPr>
        <w:t>Пашенька</w:t>
      </w:r>
      <w:proofErr w:type="spellEnd"/>
      <w:r w:rsidRPr="004767B8">
        <w:rPr>
          <w:rFonts w:ascii="Times New Roman" w:eastAsia="Times New Roman" w:hAnsi="Times New Roman" w:cs="Times New Roman"/>
          <w:sz w:val="24"/>
          <w:szCs w:val="24"/>
          <w:lang w:eastAsia="ru-RU"/>
        </w:rPr>
        <w:t xml:space="preserve"> женитьс</w:t>
      </w:r>
      <w:r w:rsidR="00F14743" w:rsidRPr="004767B8">
        <w:rPr>
          <w:rFonts w:ascii="Times New Roman" w:eastAsia="Times New Roman" w:hAnsi="Times New Roman" w:cs="Times New Roman"/>
          <w:sz w:val="24"/>
          <w:szCs w:val="24"/>
          <w:lang w:eastAsia="ru-RU"/>
        </w:rPr>
        <w:t xml:space="preserve">я </w:t>
      </w:r>
      <w:proofErr w:type="gramStart"/>
      <w:r w:rsidR="00F14743" w:rsidRPr="004767B8">
        <w:rPr>
          <w:rFonts w:ascii="Times New Roman" w:eastAsia="Times New Roman" w:hAnsi="Times New Roman" w:cs="Times New Roman"/>
          <w:sz w:val="24"/>
          <w:szCs w:val="24"/>
          <w:lang w:eastAsia="ru-RU"/>
        </w:rPr>
        <w:t xml:space="preserve">на </w:t>
      </w:r>
      <w:r w:rsidRPr="004767B8">
        <w:rPr>
          <w:rFonts w:ascii="Times New Roman" w:eastAsia="Times New Roman" w:hAnsi="Times New Roman" w:cs="Times New Roman"/>
          <w:sz w:val="24"/>
          <w:szCs w:val="24"/>
          <w:lang w:eastAsia="ru-RU"/>
        </w:rPr>
        <w:t xml:space="preserve"> </w:t>
      </w:r>
      <w:r w:rsidR="00F14743" w:rsidRPr="004767B8">
        <w:rPr>
          <w:rFonts w:ascii="Times New Roman" w:eastAsia="Times New Roman" w:hAnsi="Times New Roman" w:cs="Times New Roman"/>
          <w:sz w:val="24"/>
          <w:szCs w:val="24"/>
          <w:lang w:eastAsia="ru-RU"/>
        </w:rPr>
        <w:t>американка</w:t>
      </w:r>
      <w:proofErr w:type="gramEnd"/>
      <w:r w:rsidR="00F14743" w:rsidRPr="004767B8">
        <w:rPr>
          <w:rFonts w:ascii="Times New Roman" w:eastAsia="Times New Roman" w:hAnsi="Times New Roman" w:cs="Times New Roman"/>
          <w:sz w:val="24"/>
          <w:szCs w:val="24"/>
          <w:lang w:eastAsia="ru-RU"/>
        </w:rPr>
        <w:t xml:space="preserve"> Мэри: кареглазой, темноволосой, высокой</w:t>
      </w:r>
      <w:r w:rsidRPr="004767B8">
        <w:rPr>
          <w:rFonts w:ascii="Times New Roman" w:eastAsia="Times New Roman" w:hAnsi="Times New Roman" w:cs="Times New Roman"/>
          <w:sz w:val="24"/>
          <w:szCs w:val="24"/>
          <w:lang w:eastAsia="ru-RU"/>
        </w:rPr>
        <w:t xml:space="preserve">. Ее отец – совсем как </w:t>
      </w:r>
      <w:proofErr w:type="spellStart"/>
      <w:r w:rsidRPr="004767B8">
        <w:rPr>
          <w:rFonts w:ascii="Times New Roman" w:eastAsia="Times New Roman" w:hAnsi="Times New Roman" w:cs="Times New Roman"/>
          <w:sz w:val="24"/>
          <w:szCs w:val="24"/>
          <w:lang w:eastAsia="ru-RU"/>
        </w:rPr>
        <w:t>Пашенька</w:t>
      </w:r>
      <w:proofErr w:type="spellEnd"/>
      <w:r w:rsidRPr="004767B8">
        <w:rPr>
          <w:rFonts w:ascii="Times New Roman" w:eastAsia="Times New Roman" w:hAnsi="Times New Roman" w:cs="Times New Roman"/>
          <w:sz w:val="24"/>
          <w:szCs w:val="24"/>
          <w:lang w:eastAsia="ru-RU"/>
        </w:rPr>
        <w:t xml:space="preserve">: голубоглазый, светловолосый, высокий. А мать - кареглазая, темноволосая, невысокого роста. </w:t>
      </w:r>
      <w:r w:rsidR="00F14743" w:rsidRPr="004767B8">
        <w:rPr>
          <w:rFonts w:ascii="Times New Roman" w:eastAsia="Times New Roman" w:hAnsi="Times New Roman" w:cs="Times New Roman"/>
          <w:sz w:val="24"/>
          <w:szCs w:val="24"/>
          <w:lang w:eastAsia="ru-RU"/>
        </w:rPr>
        <w:t xml:space="preserve">Все у них хорошо, недавно сын родился. Но вот беда, перепутали ребятишек в роддоме. Разобрались, правда, быстр, но я что-то тревожусь. У Паши моего первая группа, у Мэри четвертая, у ребенка – вторая. А у того, у другого ребеночка как раз первая была. Помогите разобраться, не напутали ли там, в Америке этой». </w:t>
      </w:r>
      <w:r w:rsidR="00F14743" w:rsidRPr="004767B8">
        <w:rPr>
          <w:rFonts w:ascii="Times New Roman" w:eastAsia="Times New Roman" w:hAnsi="Times New Roman" w:cs="Times New Roman"/>
          <w:sz w:val="24"/>
          <w:szCs w:val="24"/>
          <w:lang w:eastAsia="ru-RU"/>
        </w:rPr>
        <w:br/>
      </w:r>
      <w:r w:rsidRPr="004767B8">
        <w:rPr>
          <w:rFonts w:ascii="Times New Roman" w:eastAsia="Times New Roman" w:hAnsi="Times New Roman" w:cs="Times New Roman"/>
          <w:sz w:val="24"/>
          <w:szCs w:val="24"/>
          <w:lang w:eastAsia="ru-RU"/>
        </w:rPr>
        <w:t xml:space="preserve">Генотип Признак </w:t>
      </w:r>
      <w:r w:rsidRPr="004767B8">
        <w:rPr>
          <w:rFonts w:ascii="Times New Roman" w:eastAsia="Times New Roman" w:hAnsi="Times New Roman" w:cs="Times New Roman"/>
          <w:sz w:val="24"/>
          <w:szCs w:val="24"/>
          <w:lang w:eastAsia="ru-RU"/>
        </w:rPr>
        <w:br/>
        <w:t xml:space="preserve">АО, АА 2 группа </w:t>
      </w:r>
      <w:r w:rsidRPr="004767B8">
        <w:rPr>
          <w:rFonts w:ascii="Times New Roman" w:eastAsia="Times New Roman" w:hAnsi="Times New Roman" w:cs="Times New Roman"/>
          <w:sz w:val="24"/>
          <w:szCs w:val="24"/>
          <w:lang w:eastAsia="ru-RU"/>
        </w:rPr>
        <w:br/>
        <w:t>ВО, ВВ 3 гру</w:t>
      </w:r>
      <w:r w:rsidR="00F14743" w:rsidRPr="004767B8">
        <w:rPr>
          <w:rFonts w:ascii="Times New Roman" w:eastAsia="Times New Roman" w:hAnsi="Times New Roman" w:cs="Times New Roman"/>
          <w:sz w:val="24"/>
          <w:szCs w:val="24"/>
          <w:lang w:eastAsia="ru-RU"/>
        </w:rPr>
        <w:t xml:space="preserve">ппа </w:t>
      </w:r>
      <w:r w:rsidR="00F14743" w:rsidRPr="004767B8">
        <w:rPr>
          <w:rFonts w:ascii="Times New Roman" w:eastAsia="Times New Roman" w:hAnsi="Times New Roman" w:cs="Times New Roman"/>
          <w:sz w:val="24"/>
          <w:szCs w:val="24"/>
          <w:lang w:eastAsia="ru-RU"/>
        </w:rPr>
        <w:br/>
        <w:t xml:space="preserve">ОО 1 группа </w:t>
      </w:r>
      <w:r w:rsidR="00F14743" w:rsidRPr="004767B8">
        <w:rPr>
          <w:rFonts w:ascii="Times New Roman" w:eastAsia="Times New Roman" w:hAnsi="Times New Roman" w:cs="Times New Roman"/>
          <w:sz w:val="24"/>
          <w:szCs w:val="24"/>
          <w:lang w:eastAsia="ru-RU"/>
        </w:rPr>
        <w:br/>
        <w:t xml:space="preserve">АВ 4 группа </w:t>
      </w:r>
      <w:r w:rsidR="00F14743" w:rsidRPr="004767B8">
        <w:rPr>
          <w:rFonts w:ascii="Times New Roman" w:eastAsia="Times New Roman" w:hAnsi="Times New Roman" w:cs="Times New Roman"/>
          <w:sz w:val="24"/>
          <w:szCs w:val="24"/>
          <w:lang w:eastAsia="ru-RU"/>
        </w:rPr>
        <w:br/>
        <w:t xml:space="preserve">Паша и Мэри </w:t>
      </w:r>
      <w:r w:rsidR="00F14743" w:rsidRPr="004767B8">
        <w:rPr>
          <w:rFonts w:ascii="Times New Roman" w:eastAsia="Times New Roman" w:hAnsi="Times New Roman" w:cs="Times New Roman"/>
          <w:sz w:val="24"/>
          <w:szCs w:val="24"/>
          <w:lang w:eastAsia="ru-RU"/>
        </w:rPr>
        <w:br/>
        <w:t xml:space="preserve">Р ОО х АВ </w:t>
      </w:r>
      <w:r w:rsidR="00F14743" w:rsidRPr="004767B8">
        <w:rPr>
          <w:rFonts w:ascii="Times New Roman" w:eastAsia="Times New Roman" w:hAnsi="Times New Roman" w:cs="Times New Roman"/>
          <w:sz w:val="24"/>
          <w:szCs w:val="24"/>
          <w:lang w:eastAsia="ru-RU"/>
        </w:rPr>
        <w:br/>
        <w:t>гаметы  О</w:t>
      </w:r>
      <w:r w:rsidR="00951012" w:rsidRPr="004767B8">
        <w:rPr>
          <w:rFonts w:ascii="Times New Roman" w:eastAsia="Times New Roman" w:hAnsi="Times New Roman" w:cs="Times New Roman"/>
          <w:sz w:val="24"/>
          <w:szCs w:val="24"/>
          <w:lang w:eastAsia="ru-RU"/>
        </w:rPr>
        <w:t>,</w:t>
      </w:r>
      <w:r w:rsidR="00F14743" w:rsidRPr="004767B8">
        <w:rPr>
          <w:rFonts w:ascii="Times New Roman" w:eastAsia="Times New Roman" w:hAnsi="Times New Roman" w:cs="Times New Roman"/>
          <w:sz w:val="24"/>
          <w:szCs w:val="24"/>
          <w:lang w:eastAsia="ru-RU"/>
        </w:rPr>
        <w:t xml:space="preserve"> А, В </w:t>
      </w:r>
      <w:r w:rsidR="00F14743" w:rsidRPr="004767B8">
        <w:rPr>
          <w:rFonts w:ascii="Times New Roman" w:eastAsia="Times New Roman" w:hAnsi="Times New Roman" w:cs="Times New Roman"/>
          <w:sz w:val="24"/>
          <w:szCs w:val="24"/>
          <w:lang w:eastAsia="ru-RU"/>
        </w:rPr>
        <w:br/>
        <w:t xml:space="preserve"> АО ВО </w:t>
      </w:r>
      <w:r w:rsidR="00F14743" w:rsidRPr="004767B8">
        <w:rPr>
          <w:rFonts w:ascii="Times New Roman" w:eastAsia="Times New Roman" w:hAnsi="Times New Roman" w:cs="Times New Roman"/>
          <w:sz w:val="24"/>
          <w:szCs w:val="24"/>
          <w:lang w:eastAsia="ru-RU"/>
        </w:rPr>
        <w:br/>
      </w:r>
      <w:r w:rsidR="004767B8" w:rsidRPr="004767B8">
        <w:rPr>
          <w:rFonts w:ascii="Times New Roman" w:eastAsia="Times New Roman" w:hAnsi="Times New Roman" w:cs="Times New Roman"/>
          <w:sz w:val="24"/>
          <w:szCs w:val="24"/>
          <w:lang w:eastAsia="ru-RU"/>
        </w:rPr>
        <w:t xml:space="preserve">   </w:t>
      </w:r>
      <w:r w:rsidRPr="004767B8">
        <w:rPr>
          <w:rFonts w:ascii="Times New Roman" w:eastAsia="Times New Roman" w:hAnsi="Times New Roman" w:cs="Times New Roman"/>
          <w:sz w:val="24"/>
          <w:szCs w:val="24"/>
          <w:lang w:eastAsia="ru-RU"/>
        </w:rPr>
        <w:t>Следовательно, у ребенка Мэри и Паши не может быть ребенка с 1 группой крови, возможна лишь 2 или 3 группа крови. Вра</w:t>
      </w:r>
      <w:r w:rsidR="00F14743" w:rsidRPr="004767B8">
        <w:rPr>
          <w:rFonts w:ascii="Times New Roman" w:eastAsia="Times New Roman" w:hAnsi="Times New Roman" w:cs="Times New Roman"/>
          <w:sz w:val="24"/>
          <w:szCs w:val="24"/>
          <w:lang w:eastAsia="ru-RU"/>
        </w:rPr>
        <w:t xml:space="preserve">чи оказались абсолютно правы. </w:t>
      </w:r>
      <w:r w:rsidR="00F14743" w:rsidRPr="004767B8">
        <w:rPr>
          <w:rFonts w:ascii="Times New Roman" w:eastAsia="Times New Roman" w:hAnsi="Times New Roman" w:cs="Times New Roman"/>
          <w:sz w:val="24"/>
          <w:szCs w:val="24"/>
          <w:lang w:eastAsia="ru-RU"/>
        </w:rPr>
        <w:br/>
      </w:r>
      <w:r w:rsidRPr="004767B8">
        <w:rPr>
          <w:rFonts w:ascii="Times New Roman" w:eastAsia="Times New Roman" w:hAnsi="Times New Roman" w:cs="Times New Roman"/>
          <w:sz w:val="24"/>
          <w:szCs w:val="24"/>
          <w:lang w:eastAsia="ru-RU"/>
        </w:rPr>
        <w:t xml:space="preserve">Решая подобные задачи, ребята видят возможность реально использовать свои знания, что приводит к более глубокому пониманию материала. </w:t>
      </w:r>
      <w:r w:rsidRPr="004767B8">
        <w:rPr>
          <w:rFonts w:ascii="Times New Roman" w:eastAsia="Times New Roman" w:hAnsi="Times New Roman" w:cs="Times New Roman"/>
          <w:sz w:val="24"/>
          <w:szCs w:val="24"/>
          <w:lang w:eastAsia="ru-RU"/>
        </w:rPr>
        <w:br/>
      </w:r>
      <w:r w:rsidR="004767B8">
        <w:rPr>
          <w:rFonts w:ascii="Times New Roman" w:hAnsi="Times New Roman" w:cs="Times New Roman"/>
          <w:sz w:val="24"/>
          <w:szCs w:val="24"/>
          <w:lang w:eastAsia="ru-RU"/>
        </w:rPr>
        <w:t xml:space="preserve">   8. </w:t>
      </w:r>
      <w:r w:rsidR="004767B8" w:rsidRPr="004767B8">
        <w:rPr>
          <w:rFonts w:ascii="Times New Roman" w:hAnsi="Times New Roman" w:cs="Times New Roman"/>
          <w:sz w:val="24"/>
          <w:szCs w:val="24"/>
          <w:lang w:eastAsia="ru-RU"/>
        </w:rPr>
        <w:t>Загадки, ребусы, головоломки используем очень часто на уроках биологии в V-VII классах. Работа с загадками, на наш взгляд, помогает развивать у детей наблюдательность, находчивость, развивают логическое мышление. Для того, чтобы отгадать загадки, учащиеся должны хорошо знать материал школьного учебника, дополнительной литературы. Загадки составляем на основе зашифровки наиболее существенных признаков предмета или явления. Разгадывание загадок предполагает формирование у детей умения решать логические задачи, заключенные в них. При отгадывании загадки мы помогаем детям выделить в необходимой последовательности все заключенные в ней признаки, т.к. часто именно нарушение порядка анализа имеющихся данных приводит к ошибкам.</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lastRenderedPageBreak/>
        <w:t>Применяем загадки также при изучении нового материала. Например, перед объяснением нового материала загадываем загадку:</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Из растений чей портрет</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Выбит на монете?</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Чьих плодов нужнее нет</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На земной планете? (Пшеница)</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 xml:space="preserve">Такой прием активизирует, на наш взгляд, внимание </w:t>
      </w:r>
      <w:r w:rsidR="002E262F">
        <w:rPr>
          <w:rFonts w:ascii="Times New Roman" w:hAnsi="Times New Roman" w:cs="Times New Roman"/>
          <w:sz w:val="24"/>
          <w:szCs w:val="24"/>
          <w:lang w:eastAsia="ru-RU"/>
        </w:rPr>
        <w:t>ребенка для восприятия темы «Семейство Злаки» (6 класс)</w:t>
      </w:r>
      <w:r w:rsidRPr="004767B8">
        <w:rPr>
          <w:rFonts w:ascii="Times New Roman" w:hAnsi="Times New Roman" w:cs="Times New Roman"/>
          <w:sz w:val="24"/>
          <w:szCs w:val="24"/>
          <w:lang w:eastAsia="ru-RU"/>
        </w:rPr>
        <w:t>.</w:t>
      </w:r>
    </w:p>
    <w:p w:rsidR="002E262F" w:rsidRPr="002E262F" w:rsidRDefault="004767B8" w:rsidP="002E262F">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 xml:space="preserve">Применяем загадки и при закреплении нового материала, на обобщающих уроках. При этом просим ребят не только отгадать загадку, но и ответить на соответствующие вопросы. Так, к загадкам о растениях, относящихся к разным семействам цветковых, мы предлагаем следующие вопросы: К какому семейству относятся эти растения? К какому классу? Назовите общие признаки класса, семейства. Что вы знаете об этом растении? Какие растения, относящиеся к этому семейству, вы еще можете назвать? </w:t>
      </w:r>
    </w:p>
    <w:tbl>
      <w:tblPr>
        <w:tblStyle w:val="a8"/>
        <w:tblW w:w="0" w:type="auto"/>
        <w:tblLook w:val="04A0" w:firstRow="1" w:lastRow="0" w:firstColumn="1" w:lastColumn="0" w:noHBand="0" w:noVBand="1"/>
      </w:tblPr>
      <w:tblGrid>
        <w:gridCol w:w="4503"/>
        <w:gridCol w:w="5068"/>
      </w:tblGrid>
      <w:tr w:rsidR="002E262F" w:rsidTr="00DD6A9C">
        <w:trPr>
          <w:trHeight w:val="2327"/>
        </w:trPr>
        <w:tc>
          <w:tcPr>
            <w:tcW w:w="4503" w:type="dxa"/>
          </w:tcPr>
          <w:p w:rsidR="002E262F" w:rsidRPr="0089696F" w:rsidRDefault="002E262F" w:rsidP="00DD6A9C">
            <w:pPr>
              <w:spacing w:line="360" w:lineRule="auto"/>
              <w:rPr>
                <w:rFonts w:cs="Times New Roman"/>
                <w:sz w:val="24"/>
                <w:szCs w:val="24"/>
              </w:rPr>
            </w:pPr>
            <w:r w:rsidRPr="0089696F">
              <w:rPr>
                <w:rFonts w:cs="Times New Roman"/>
                <w:sz w:val="24"/>
                <w:szCs w:val="24"/>
              </w:rPr>
              <w:t xml:space="preserve">Стоит задумчивый </w:t>
            </w:r>
            <w:r w:rsidRPr="0089696F">
              <w:rPr>
                <w:rFonts w:cs="Times New Roman"/>
                <w:sz w:val="24"/>
                <w:szCs w:val="24"/>
              </w:rPr>
              <w:br/>
              <w:t xml:space="preserve">В желтом венце. </w:t>
            </w:r>
            <w:r w:rsidRPr="0089696F">
              <w:rPr>
                <w:rFonts w:cs="Times New Roman"/>
                <w:sz w:val="24"/>
                <w:szCs w:val="24"/>
              </w:rPr>
              <w:br/>
              <w:t xml:space="preserve">Темнеют веснушки </w:t>
            </w:r>
            <w:r w:rsidRPr="0089696F">
              <w:rPr>
                <w:rFonts w:cs="Times New Roman"/>
                <w:sz w:val="24"/>
                <w:szCs w:val="24"/>
              </w:rPr>
              <w:br/>
              <w:t xml:space="preserve">На круглом лице. </w:t>
            </w:r>
            <w:r w:rsidRPr="0089696F">
              <w:rPr>
                <w:rFonts w:cs="Times New Roman"/>
                <w:sz w:val="24"/>
                <w:szCs w:val="24"/>
              </w:rPr>
              <w:br/>
              <w:t xml:space="preserve">Ответ: подсолнечник, </w:t>
            </w:r>
            <w:r w:rsidRPr="0089696F">
              <w:rPr>
                <w:rFonts w:cs="Times New Roman"/>
                <w:sz w:val="24"/>
                <w:szCs w:val="24"/>
              </w:rPr>
              <w:br/>
              <w:t xml:space="preserve">семейство сложноцветные. </w:t>
            </w:r>
            <w:r w:rsidRPr="0089696F">
              <w:rPr>
                <w:rFonts w:cs="Times New Roman"/>
                <w:sz w:val="24"/>
                <w:szCs w:val="24"/>
              </w:rPr>
              <w:br/>
            </w:r>
          </w:p>
        </w:tc>
        <w:tc>
          <w:tcPr>
            <w:tcW w:w="5068" w:type="dxa"/>
          </w:tcPr>
          <w:p w:rsidR="002E262F" w:rsidRPr="0089696F" w:rsidRDefault="002E262F" w:rsidP="00DD6A9C">
            <w:pPr>
              <w:spacing w:line="360" w:lineRule="auto"/>
              <w:rPr>
                <w:rFonts w:cs="Times New Roman"/>
                <w:sz w:val="24"/>
                <w:szCs w:val="24"/>
              </w:rPr>
            </w:pPr>
            <w:r w:rsidRPr="0089696F">
              <w:rPr>
                <w:rFonts w:cs="Times New Roman"/>
                <w:sz w:val="24"/>
                <w:szCs w:val="24"/>
              </w:rPr>
              <w:t xml:space="preserve">На лесной полянке </w:t>
            </w:r>
            <w:r w:rsidRPr="0089696F">
              <w:rPr>
                <w:rFonts w:cs="Times New Roman"/>
                <w:sz w:val="24"/>
                <w:szCs w:val="24"/>
              </w:rPr>
              <w:br/>
              <w:t xml:space="preserve">Красуется </w:t>
            </w:r>
            <w:proofErr w:type="spellStart"/>
            <w:r w:rsidRPr="0089696F">
              <w:rPr>
                <w:rFonts w:cs="Times New Roman"/>
                <w:sz w:val="24"/>
                <w:szCs w:val="24"/>
              </w:rPr>
              <w:t>Татьянка</w:t>
            </w:r>
            <w:proofErr w:type="spellEnd"/>
            <w:r w:rsidRPr="0089696F">
              <w:rPr>
                <w:rFonts w:cs="Times New Roman"/>
                <w:sz w:val="24"/>
                <w:szCs w:val="24"/>
              </w:rPr>
              <w:t xml:space="preserve">: </w:t>
            </w:r>
            <w:r w:rsidRPr="0089696F">
              <w:rPr>
                <w:rFonts w:cs="Times New Roman"/>
                <w:sz w:val="24"/>
                <w:szCs w:val="24"/>
              </w:rPr>
              <w:br/>
              <w:t xml:space="preserve">Красный сарафан, </w:t>
            </w:r>
            <w:r w:rsidRPr="0089696F">
              <w:rPr>
                <w:rFonts w:cs="Times New Roman"/>
                <w:sz w:val="24"/>
                <w:szCs w:val="24"/>
              </w:rPr>
              <w:br/>
              <w:t xml:space="preserve">Белые крапинки. </w:t>
            </w:r>
            <w:r w:rsidRPr="0089696F">
              <w:rPr>
                <w:rFonts w:cs="Times New Roman"/>
                <w:sz w:val="24"/>
                <w:szCs w:val="24"/>
              </w:rPr>
              <w:br/>
              <w:t xml:space="preserve">Ответ: земляника, </w:t>
            </w:r>
            <w:r w:rsidRPr="0089696F">
              <w:rPr>
                <w:rFonts w:cs="Times New Roman"/>
                <w:sz w:val="24"/>
                <w:szCs w:val="24"/>
              </w:rPr>
              <w:br/>
              <w:t xml:space="preserve">семейство розоцветные. </w:t>
            </w:r>
            <w:r w:rsidRPr="0089696F">
              <w:rPr>
                <w:rFonts w:cs="Times New Roman"/>
                <w:sz w:val="24"/>
                <w:szCs w:val="24"/>
              </w:rPr>
              <w:br/>
            </w:r>
          </w:p>
        </w:tc>
      </w:tr>
      <w:tr w:rsidR="002E262F" w:rsidTr="00DD6A9C">
        <w:trPr>
          <w:trHeight w:val="2327"/>
        </w:trPr>
        <w:tc>
          <w:tcPr>
            <w:tcW w:w="4503" w:type="dxa"/>
          </w:tcPr>
          <w:p w:rsidR="002E262F" w:rsidRPr="00136A1B" w:rsidRDefault="002E262F" w:rsidP="00DD6A9C">
            <w:pPr>
              <w:spacing w:line="360" w:lineRule="auto"/>
              <w:rPr>
                <w:rFonts w:cs="Times New Roman"/>
              </w:rPr>
            </w:pPr>
            <w:r w:rsidRPr="00136A1B">
              <w:rPr>
                <w:rFonts w:cs="Times New Roman"/>
                <w:sz w:val="24"/>
                <w:szCs w:val="24"/>
              </w:rPr>
              <w:t xml:space="preserve">На больших столбах подряд </w:t>
            </w:r>
            <w:r w:rsidRPr="00136A1B">
              <w:rPr>
                <w:rFonts w:cs="Times New Roman"/>
                <w:sz w:val="24"/>
                <w:szCs w:val="24"/>
              </w:rPr>
              <w:br/>
              <w:t xml:space="preserve">Лампы белые висят. </w:t>
            </w:r>
            <w:r w:rsidRPr="00136A1B">
              <w:rPr>
                <w:rFonts w:cs="Times New Roman"/>
                <w:sz w:val="24"/>
                <w:szCs w:val="24"/>
              </w:rPr>
              <w:br/>
              <w:t xml:space="preserve">Ответ: ландыш, </w:t>
            </w:r>
            <w:r w:rsidRPr="00136A1B">
              <w:rPr>
                <w:rFonts w:cs="Times New Roman"/>
                <w:sz w:val="24"/>
                <w:szCs w:val="24"/>
              </w:rPr>
              <w:br/>
              <w:t xml:space="preserve">лилейные. </w:t>
            </w:r>
            <w:r w:rsidRPr="00136A1B">
              <w:rPr>
                <w:rFonts w:cs="Times New Roman"/>
                <w:sz w:val="24"/>
                <w:szCs w:val="24"/>
              </w:rPr>
              <w:br/>
            </w:r>
          </w:p>
        </w:tc>
        <w:tc>
          <w:tcPr>
            <w:tcW w:w="5068" w:type="dxa"/>
          </w:tcPr>
          <w:p w:rsidR="002E262F" w:rsidRPr="0089696F" w:rsidRDefault="002E262F" w:rsidP="00DD6A9C">
            <w:pPr>
              <w:spacing w:line="360" w:lineRule="auto"/>
              <w:rPr>
                <w:rFonts w:cs="Times New Roman"/>
                <w:sz w:val="24"/>
                <w:szCs w:val="24"/>
              </w:rPr>
            </w:pPr>
            <w:r w:rsidRPr="0089696F">
              <w:rPr>
                <w:rFonts w:cs="Times New Roman"/>
                <w:sz w:val="24"/>
                <w:szCs w:val="24"/>
              </w:rPr>
              <w:t xml:space="preserve">Снаружи красна, </w:t>
            </w:r>
            <w:r w:rsidRPr="0089696F">
              <w:rPr>
                <w:rFonts w:cs="Times New Roman"/>
                <w:sz w:val="24"/>
                <w:szCs w:val="24"/>
              </w:rPr>
              <w:br/>
              <w:t xml:space="preserve">Внутри бела, </w:t>
            </w:r>
            <w:r w:rsidRPr="0089696F">
              <w:rPr>
                <w:rFonts w:cs="Times New Roman"/>
                <w:sz w:val="24"/>
                <w:szCs w:val="24"/>
              </w:rPr>
              <w:br/>
              <w:t xml:space="preserve">На голове хохолок – </w:t>
            </w:r>
            <w:r w:rsidRPr="0089696F">
              <w:rPr>
                <w:rFonts w:cs="Times New Roman"/>
                <w:sz w:val="24"/>
                <w:szCs w:val="24"/>
              </w:rPr>
              <w:br/>
              <w:t xml:space="preserve">Зелененький лесок. </w:t>
            </w:r>
            <w:r w:rsidRPr="0089696F">
              <w:rPr>
                <w:rFonts w:cs="Times New Roman"/>
                <w:sz w:val="24"/>
                <w:szCs w:val="24"/>
              </w:rPr>
              <w:br/>
              <w:t xml:space="preserve">Ответ: редиска, </w:t>
            </w:r>
            <w:r w:rsidRPr="0089696F">
              <w:rPr>
                <w:rFonts w:cs="Times New Roman"/>
                <w:sz w:val="24"/>
                <w:szCs w:val="24"/>
              </w:rPr>
              <w:br/>
              <w:t xml:space="preserve">семейство крестоцветные. </w:t>
            </w:r>
            <w:r w:rsidRPr="0089696F">
              <w:rPr>
                <w:rFonts w:cs="Times New Roman"/>
                <w:sz w:val="24"/>
                <w:szCs w:val="24"/>
              </w:rPr>
              <w:br/>
            </w:r>
          </w:p>
        </w:tc>
      </w:tr>
      <w:tr w:rsidR="002E262F" w:rsidTr="00DD6A9C">
        <w:trPr>
          <w:trHeight w:val="2327"/>
        </w:trPr>
        <w:tc>
          <w:tcPr>
            <w:tcW w:w="4503" w:type="dxa"/>
          </w:tcPr>
          <w:p w:rsidR="002E262F" w:rsidRPr="0089696F" w:rsidRDefault="002E262F" w:rsidP="00DD6A9C">
            <w:pPr>
              <w:spacing w:line="360" w:lineRule="auto"/>
              <w:rPr>
                <w:rFonts w:cs="Times New Roman"/>
                <w:sz w:val="24"/>
                <w:szCs w:val="24"/>
              </w:rPr>
            </w:pPr>
            <w:r w:rsidRPr="0089696F">
              <w:rPr>
                <w:rFonts w:cs="Times New Roman"/>
                <w:sz w:val="24"/>
                <w:szCs w:val="24"/>
              </w:rPr>
              <w:t xml:space="preserve">Под каждым кустом </w:t>
            </w:r>
            <w:r w:rsidRPr="0089696F">
              <w:rPr>
                <w:rFonts w:cs="Times New Roman"/>
                <w:sz w:val="24"/>
                <w:szCs w:val="24"/>
              </w:rPr>
              <w:br/>
              <w:t xml:space="preserve">Сидит клубком. </w:t>
            </w:r>
            <w:r w:rsidRPr="0089696F">
              <w:rPr>
                <w:rFonts w:cs="Times New Roman"/>
                <w:sz w:val="24"/>
                <w:szCs w:val="24"/>
              </w:rPr>
              <w:br/>
              <w:t xml:space="preserve">А выйдет на свет – </w:t>
            </w:r>
            <w:r w:rsidRPr="0089696F">
              <w:rPr>
                <w:rFonts w:cs="Times New Roman"/>
                <w:sz w:val="24"/>
                <w:szCs w:val="24"/>
              </w:rPr>
              <w:br/>
              <w:t xml:space="preserve">Вкусней его нет. </w:t>
            </w:r>
            <w:r w:rsidRPr="0089696F">
              <w:rPr>
                <w:rFonts w:cs="Times New Roman"/>
                <w:sz w:val="24"/>
                <w:szCs w:val="24"/>
              </w:rPr>
              <w:br/>
              <w:t xml:space="preserve">Ответ: картофель, </w:t>
            </w:r>
            <w:r w:rsidRPr="0089696F">
              <w:rPr>
                <w:rFonts w:cs="Times New Roman"/>
                <w:sz w:val="24"/>
                <w:szCs w:val="24"/>
              </w:rPr>
              <w:br/>
              <w:t xml:space="preserve">семейство пасленовые. </w:t>
            </w:r>
          </w:p>
        </w:tc>
        <w:tc>
          <w:tcPr>
            <w:tcW w:w="5068" w:type="dxa"/>
          </w:tcPr>
          <w:p w:rsidR="002E262F" w:rsidRPr="0089696F" w:rsidRDefault="002E262F" w:rsidP="00DD6A9C">
            <w:pPr>
              <w:spacing w:line="360" w:lineRule="auto"/>
              <w:rPr>
                <w:rFonts w:cs="Times New Roman"/>
                <w:sz w:val="24"/>
                <w:szCs w:val="24"/>
              </w:rPr>
            </w:pPr>
            <w:r w:rsidRPr="0089696F">
              <w:rPr>
                <w:rFonts w:cs="Times New Roman"/>
                <w:sz w:val="24"/>
                <w:szCs w:val="24"/>
              </w:rPr>
              <w:t xml:space="preserve">У закутанных девиц </w:t>
            </w:r>
            <w:r w:rsidRPr="0089696F">
              <w:rPr>
                <w:rFonts w:cs="Times New Roman"/>
                <w:sz w:val="24"/>
                <w:szCs w:val="24"/>
              </w:rPr>
              <w:br/>
              <w:t xml:space="preserve">Волос ветер шевелит. </w:t>
            </w:r>
            <w:r w:rsidRPr="0089696F">
              <w:rPr>
                <w:rFonts w:cs="Times New Roman"/>
                <w:sz w:val="24"/>
                <w:szCs w:val="24"/>
              </w:rPr>
              <w:br/>
              <w:t xml:space="preserve">Ответ: кукуруза, </w:t>
            </w:r>
            <w:r w:rsidRPr="0089696F">
              <w:rPr>
                <w:rFonts w:cs="Times New Roman"/>
                <w:sz w:val="24"/>
                <w:szCs w:val="24"/>
              </w:rPr>
              <w:br/>
              <w:t xml:space="preserve">семейство злаковые. </w:t>
            </w:r>
            <w:r w:rsidRPr="0089696F">
              <w:rPr>
                <w:rFonts w:cs="Times New Roman"/>
                <w:sz w:val="24"/>
                <w:szCs w:val="24"/>
              </w:rPr>
              <w:br/>
            </w:r>
          </w:p>
        </w:tc>
      </w:tr>
    </w:tbl>
    <w:p w:rsidR="004767B8" w:rsidRPr="004767B8" w:rsidRDefault="002E262F" w:rsidP="004767B8">
      <w:pPr>
        <w:pStyle w:val="a9"/>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4767B8" w:rsidRPr="004767B8">
        <w:rPr>
          <w:rFonts w:ascii="Times New Roman" w:hAnsi="Times New Roman" w:cs="Times New Roman"/>
          <w:sz w:val="24"/>
          <w:szCs w:val="24"/>
          <w:lang w:eastAsia="ru-RU"/>
        </w:rPr>
        <w:t>Таким образом, происходит закрепление полученных знаний.</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lastRenderedPageBreak/>
        <w:t>Игры - упражнения могут иметь место и при выполнении учащимися домашних заданий. Например, кроссворды.</w:t>
      </w:r>
    </w:p>
    <w:p w:rsidR="002E262F"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 xml:space="preserve">Кроссворд - это игра на отгадывание слов, которыми надо заполнить фигуру из квадратов. </w:t>
      </w:r>
    </w:p>
    <w:p w:rsidR="004767B8" w:rsidRPr="004767B8" w:rsidRDefault="004767B8" w:rsidP="004767B8">
      <w:pPr>
        <w:pStyle w:val="a9"/>
        <w:spacing w:line="360" w:lineRule="auto"/>
        <w:jc w:val="both"/>
        <w:rPr>
          <w:rFonts w:ascii="Times New Roman" w:hAnsi="Times New Roman" w:cs="Times New Roman"/>
          <w:sz w:val="24"/>
          <w:szCs w:val="24"/>
          <w:lang w:eastAsia="ru-RU"/>
        </w:rPr>
      </w:pPr>
      <w:r w:rsidRPr="004767B8">
        <w:rPr>
          <w:rFonts w:ascii="Times New Roman" w:hAnsi="Times New Roman" w:cs="Times New Roman"/>
          <w:sz w:val="24"/>
          <w:szCs w:val="24"/>
          <w:lang w:eastAsia="ru-RU"/>
        </w:rPr>
        <w:t>При составлении кроссвордов учитываются возрастные отличия восприятия, внимания, памяти, мышления школьников. Количество заданий в учебных кроссвордах обычно небольшое - ответ основывается на трех - пяти словах. В зависимости от особенностей конкретного класса и индивидуальных возможностей детей задания можно изменять и варьировать.</w:t>
      </w:r>
    </w:p>
    <w:p w:rsidR="004767B8" w:rsidRPr="004767B8" w:rsidRDefault="004767B8" w:rsidP="004767B8">
      <w:pPr>
        <w:pStyle w:val="a9"/>
        <w:spacing w:line="360" w:lineRule="auto"/>
        <w:jc w:val="both"/>
        <w:rPr>
          <w:rFonts w:ascii="Times New Roman" w:hAnsi="Times New Roman" w:cs="Times New Roman"/>
          <w:sz w:val="24"/>
          <w:szCs w:val="24"/>
        </w:rPr>
      </w:pPr>
      <w:r w:rsidRPr="004767B8">
        <w:rPr>
          <w:rFonts w:ascii="Times New Roman" w:hAnsi="Times New Roman" w:cs="Times New Roman"/>
          <w:sz w:val="24"/>
          <w:szCs w:val="24"/>
        </w:rPr>
        <w:t xml:space="preserve">На разных этапах уроков можно использовать разнообразные   приемы, повышающие познавательный интерес. </w:t>
      </w:r>
      <w:r w:rsidR="002E262F">
        <w:rPr>
          <w:rFonts w:ascii="Times New Roman" w:hAnsi="Times New Roman" w:cs="Times New Roman"/>
          <w:sz w:val="24"/>
          <w:szCs w:val="24"/>
        </w:rPr>
        <w:t xml:space="preserve">Например: </w:t>
      </w:r>
      <w:r w:rsidR="00653E3A">
        <w:rPr>
          <w:rFonts w:ascii="Times New Roman" w:hAnsi="Times New Roman" w:cs="Times New Roman"/>
          <w:sz w:val="24"/>
          <w:szCs w:val="24"/>
        </w:rPr>
        <w:t>5</w:t>
      </w:r>
      <w:r w:rsidRPr="002E262F">
        <w:rPr>
          <w:rFonts w:ascii="Times New Roman" w:hAnsi="Times New Roman" w:cs="Times New Roman"/>
          <w:sz w:val="24"/>
          <w:szCs w:val="24"/>
        </w:rPr>
        <w:t xml:space="preserve"> класс.</w:t>
      </w:r>
      <w:r w:rsidRPr="004767B8">
        <w:rPr>
          <w:rFonts w:ascii="Times New Roman" w:hAnsi="Times New Roman" w:cs="Times New Roman"/>
          <w:sz w:val="24"/>
          <w:szCs w:val="24"/>
        </w:rPr>
        <w:t xml:space="preserve"> Этап первичного закрепления знаний. Тема «Увеличительные приборы».</w:t>
      </w:r>
    </w:p>
    <w:p w:rsidR="004767B8" w:rsidRPr="004767B8" w:rsidRDefault="004767B8" w:rsidP="004767B8">
      <w:pPr>
        <w:pStyle w:val="a9"/>
        <w:spacing w:line="360" w:lineRule="auto"/>
        <w:jc w:val="both"/>
        <w:rPr>
          <w:rFonts w:ascii="Times New Roman" w:hAnsi="Times New Roman" w:cs="Times New Roman"/>
          <w:sz w:val="24"/>
          <w:szCs w:val="24"/>
        </w:rPr>
      </w:pPr>
    </w:p>
    <w:tbl>
      <w:tblPr>
        <w:tblW w:w="3130" w:type="dxa"/>
        <w:jc w:val="center"/>
        <w:tblCellMar>
          <w:left w:w="0" w:type="dxa"/>
          <w:right w:w="0" w:type="dxa"/>
        </w:tblCellMar>
        <w:tblLook w:val="04A0" w:firstRow="1" w:lastRow="0" w:firstColumn="1" w:lastColumn="0" w:noHBand="0" w:noVBand="1"/>
      </w:tblPr>
      <w:tblGrid>
        <w:gridCol w:w="310"/>
        <w:gridCol w:w="240"/>
        <w:gridCol w:w="267"/>
        <w:gridCol w:w="371"/>
        <w:gridCol w:w="259"/>
        <w:gridCol w:w="274"/>
        <w:gridCol w:w="291"/>
        <w:gridCol w:w="274"/>
        <w:gridCol w:w="331"/>
        <w:gridCol w:w="254"/>
        <w:gridCol w:w="259"/>
      </w:tblGrid>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240" w:type="dxa"/>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2580" w:type="dxa"/>
            <w:gridSpan w:val="9"/>
            <w:noWrap/>
            <w:tcMar>
              <w:top w:w="15" w:type="dxa"/>
              <w:left w:w="15" w:type="dxa"/>
              <w:bottom w:w="0" w:type="dxa"/>
              <w:right w:w="15" w:type="dxa"/>
            </w:tcMar>
            <w:vAlign w:val="bottom"/>
            <w:hideMark/>
          </w:tcPr>
          <w:p w:rsidR="0023528A" w:rsidRDefault="0023528A" w:rsidP="00DD6A9C">
            <w:pPr>
              <w:pStyle w:val="a9"/>
              <w:spacing w:line="360" w:lineRule="auto"/>
              <w:jc w:val="both"/>
              <w:rPr>
                <w:rFonts w:ascii="Times New Roman" w:hAnsi="Times New Roman" w:cs="Times New Roman"/>
                <w:b/>
                <w:bCs/>
                <w:i/>
                <w:iCs/>
                <w:sz w:val="24"/>
                <w:szCs w:val="24"/>
              </w:rPr>
            </w:pPr>
          </w:p>
          <w:p w:rsidR="0023528A" w:rsidRDefault="0023528A" w:rsidP="00DD6A9C">
            <w:pPr>
              <w:pStyle w:val="a9"/>
              <w:spacing w:line="360" w:lineRule="auto"/>
              <w:jc w:val="both"/>
              <w:rPr>
                <w:rFonts w:ascii="Times New Roman" w:hAnsi="Times New Roman" w:cs="Times New Roman"/>
                <w:b/>
                <w:bCs/>
                <w:i/>
                <w:iCs/>
                <w:sz w:val="24"/>
                <w:szCs w:val="24"/>
              </w:rPr>
            </w:pPr>
          </w:p>
          <w:p w:rsidR="004767B8" w:rsidRPr="004767B8" w:rsidRDefault="004767B8" w:rsidP="00DD6A9C">
            <w:pPr>
              <w:pStyle w:val="a9"/>
              <w:spacing w:line="360" w:lineRule="auto"/>
              <w:jc w:val="both"/>
              <w:rPr>
                <w:rFonts w:ascii="Times New Roman" w:eastAsia="Arial Unicode MS" w:hAnsi="Times New Roman" w:cs="Times New Roman"/>
                <w:b/>
                <w:bCs/>
                <w:i/>
                <w:iCs/>
                <w:sz w:val="24"/>
                <w:szCs w:val="24"/>
              </w:rPr>
            </w:pPr>
            <w:r w:rsidRPr="004767B8">
              <w:rPr>
                <w:rFonts w:ascii="Times New Roman" w:hAnsi="Times New Roman" w:cs="Times New Roman"/>
                <w:b/>
                <w:bCs/>
                <w:i/>
                <w:iCs/>
                <w:sz w:val="24"/>
                <w:szCs w:val="24"/>
              </w:rPr>
              <w:t>Строение микроскопа</w:t>
            </w:r>
          </w:p>
        </w:tc>
      </w:tr>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т</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у</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б</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у</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с</w:t>
            </w: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r>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с</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т</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о</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л</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и</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к</w:t>
            </w: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r>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ш</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т</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а</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т</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и</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в</w:t>
            </w: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r>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з</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е</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р</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к</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а</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л</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r w:rsidRPr="004767B8">
              <w:rPr>
                <w:rFonts w:ascii="Times New Roman" w:hAnsi="Times New Roman" w:cs="Times New Roman"/>
                <w:sz w:val="24"/>
                <w:szCs w:val="24"/>
              </w:rPr>
              <w:t>о</w:t>
            </w: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jc w:val="both"/>
              <w:rPr>
                <w:rFonts w:ascii="Times New Roman" w:eastAsia="Arial Unicode MS" w:hAnsi="Times New Roman" w:cs="Times New Roman"/>
                <w:sz w:val="24"/>
                <w:szCs w:val="24"/>
              </w:rPr>
            </w:pPr>
          </w:p>
        </w:tc>
      </w:tr>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в</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и</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н</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т</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ы</w:t>
            </w: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r>
      <w:tr w:rsidR="004767B8" w:rsidRPr="004767B8" w:rsidTr="00DD6A9C">
        <w:trPr>
          <w:trHeight w:val="255"/>
          <w:jc w:val="center"/>
        </w:trPr>
        <w:tc>
          <w:tcPr>
            <w:tcW w:w="3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о</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б</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ъ</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е</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к</w:t>
            </w:r>
          </w:p>
        </w:tc>
        <w:tc>
          <w:tcPr>
            <w:tcW w:w="0" w:type="auto"/>
            <w:tcBorders>
              <w:top w:val="nil"/>
              <w:left w:val="nil"/>
              <w:bottom w:val="nil"/>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т</w:t>
            </w:r>
          </w:p>
        </w:tc>
        <w:tc>
          <w:tcPr>
            <w:tcW w:w="0" w:type="auto"/>
            <w:tcBorders>
              <w:top w:val="nil"/>
              <w:left w:val="nil"/>
              <w:bottom w:val="nil"/>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и</w:t>
            </w:r>
          </w:p>
        </w:tc>
        <w:tc>
          <w:tcPr>
            <w:tcW w:w="0" w:type="auto"/>
            <w:tcBorders>
              <w:top w:val="nil"/>
              <w:left w:val="nil"/>
              <w:bottom w:val="nil"/>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в</w:t>
            </w: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r>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о</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к</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у</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л</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sz w:val="24"/>
                <w:szCs w:val="24"/>
              </w:rPr>
            </w:pPr>
            <w:r w:rsidRPr="004767B8">
              <w:rPr>
                <w:rFonts w:ascii="Times New Roman" w:hAnsi="Times New Roman" w:cs="Times New Roman"/>
                <w:sz w:val="24"/>
                <w:szCs w:val="24"/>
              </w:rPr>
              <w:t>р</w:t>
            </w:r>
          </w:p>
        </w:tc>
      </w:tr>
      <w:tr w:rsidR="004767B8" w:rsidRPr="004767B8" w:rsidTr="00DD6A9C">
        <w:trPr>
          <w:trHeight w:val="255"/>
          <w:jc w:val="center"/>
        </w:trPr>
        <w:tc>
          <w:tcPr>
            <w:tcW w:w="310" w:type="dxa"/>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767B8" w:rsidRPr="004767B8" w:rsidRDefault="004767B8" w:rsidP="00DD6A9C">
            <w:pPr>
              <w:pStyle w:val="a9"/>
              <w:spacing w:line="360" w:lineRule="auto"/>
              <w:rPr>
                <w:rFonts w:ascii="Times New Roman" w:eastAsia="Arial Unicode MS" w:hAnsi="Times New Roman" w:cs="Times New Roman"/>
                <w:b/>
                <w:bCs/>
                <w:sz w:val="24"/>
                <w:szCs w:val="24"/>
              </w:rPr>
            </w:pPr>
            <w:r w:rsidRPr="004767B8">
              <w:rPr>
                <w:rFonts w:ascii="Times New Roman" w:hAnsi="Times New Roman" w:cs="Times New Roman"/>
                <w:b/>
                <w:bCs/>
                <w:sz w:val="24"/>
                <w:szCs w:val="24"/>
              </w:rPr>
              <w:t>а</w:t>
            </w: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c>
          <w:tcPr>
            <w:tcW w:w="0" w:type="auto"/>
            <w:noWrap/>
            <w:tcMar>
              <w:top w:w="15" w:type="dxa"/>
              <w:left w:w="15" w:type="dxa"/>
              <w:bottom w:w="0" w:type="dxa"/>
              <w:right w:w="15" w:type="dxa"/>
            </w:tcMar>
            <w:vAlign w:val="bottom"/>
          </w:tcPr>
          <w:p w:rsidR="004767B8" w:rsidRPr="004767B8" w:rsidRDefault="004767B8" w:rsidP="00DD6A9C">
            <w:pPr>
              <w:pStyle w:val="a9"/>
              <w:spacing w:line="360" w:lineRule="auto"/>
              <w:rPr>
                <w:rFonts w:ascii="Times New Roman" w:eastAsia="Arial Unicode MS" w:hAnsi="Times New Roman" w:cs="Times New Roman"/>
                <w:sz w:val="24"/>
                <w:szCs w:val="24"/>
              </w:rPr>
            </w:pPr>
          </w:p>
        </w:tc>
      </w:tr>
    </w:tbl>
    <w:p w:rsidR="004767B8" w:rsidRPr="004767B8" w:rsidRDefault="004767B8" w:rsidP="004767B8">
      <w:pPr>
        <w:pStyle w:val="a9"/>
        <w:spacing w:line="360" w:lineRule="auto"/>
        <w:rPr>
          <w:rFonts w:ascii="Times New Roman" w:eastAsia="Times New Roman" w:hAnsi="Times New Roman" w:cs="Times New Roman"/>
          <w:sz w:val="24"/>
          <w:szCs w:val="24"/>
        </w:rPr>
      </w:pPr>
    </w:p>
    <w:p w:rsidR="004767B8" w:rsidRPr="004767B8" w:rsidRDefault="004767B8" w:rsidP="004767B8">
      <w:pPr>
        <w:pStyle w:val="a9"/>
        <w:spacing w:line="360" w:lineRule="auto"/>
        <w:jc w:val="both"/>
        <w:rPr>
          <w:rFonts w:ascii="Times New Roman" w:hAnsi="Times New Roman" w:cs="Times New Roman"/>
          <w:sz w:val="24"/>
          <w:szCs w:val="24"/>
        </w:rPr>
      </w:pPr>
      <w:r w:rsidRPr="004767B8">
        <w:rPr>
          <w:rFonts w:ascii="Times New Roman" w:hAnsi="Times New Roman" w:cs="Times New Roman"/>
          <w:sz w:val="24"/>
          <w:szCs w:val="24"/>
        </w:rPr>
        <w:t>1. Зрительная трубка. 2. Часть микроскопа, необходимая для размещения объекта исследования. 3. Стержневая часть прибора. 4. Обязательная часть светового микроскопа. 5. Части, служащие для настройки резкости. 6. Оправа с несколькими увеличительными стеклами. 7. Верхняя часть зрительной трубы.  Покажите эти части на микроскопе.</w:t>
      </w:r>
    </w:p>
    <w:p w:rsidR="00972C4A" w:rsidRPr="00972C4A" w:rsidRDefault="00972C4A" w:rsidP="00972C4A">
      <w:pPr>
        <w:spacing w:line="360" w:lineRule="auto"/>
        <w:jc w:val="both"/>
        <w:rPr>
          <w:rFonts w:cs="Times New Roman"/>
        </w:rPr>
      </w:pPr>
      <w:r>
        <w:rPr>
          <w:rFonts w:asciiTheme="minorHAnsi" w:eastAsiaTheme="minorHAnsi" w:hAnsiTheme="minorHAnsi" w:cstheme="minorBidi"/>
          <w:kern w:val="0"/>
          <w:sz w:val="28"/>
          <w:szCs w:val="28"/>
          <w:lang w:eastAsia="en-US" w:bidi="ar-SA"/>
        </w:rPr>
        <w:t xml:space="preserve">   </w:t>
      </w:r>
      <w:r w:rsidRPr="00972C4A">
        <w:rPr>
          <w:rFonts w:eastAsiaTheme="minorHAnsi" w:cs="Times New Roman"/>
          <w:kern w:val="0"/>
          <w:lang w:eastAsia="en-US" w:bidi="ar-SA"/>
        </w:rPr>
        <w:t xml:space="preserve">Также на уроках биологии </w:t>
      </w:r>
      <w:r w:rsidRPr="00972C4A">
        <w:rPr>
          <w:rFonts w:cs="Times New Roman"/>
        </w:rPr>
        <w:t xml:space="preserve">дети сами составляют кроссворды, сказки, творческие задания и отчеты, рисуют рисунки животных, делают </w:t>
      </w:r>
      <w:proofErr w:type="gramStart"/>
      <w:r w:rsidRPr="00972C4A">
        <w:rPr>
          <w:rFonts w:cs="Times New Roman"/>
        </w:rPr>
        <w:t>доклады  и</w:t>
      </w:r>
      <w:proofErr w:type="gramEnd"/>
      <w:r w:rsidRPr="00972C4A">
        <w:rPr>
          <w:rFonts w:cs="Times New Roman"/>
        </w:rPr>
        <w:t xml:space="preserve"> т. д.</w:t>
      </w:r>
    </w:p>
    <w:p w:rsidR="00053410" w:rsidRDefault="00053410" w:rsidP="00DC053E">
      <w:pPr>
        <w:spacing w:line="360" w:lineRule="auto"/>
        <w:rPr>
          <w:rFonts w:cs="Times New Roman"/>
        </w:rPr>
      </w:pPr>
    </w:p>
    <w:p w:rsidR="00053410" w:rsidRDefault="00053410" w:rsidP="00DC053E">
      <w:pPr>
        <w:spacing w:line="360" w:lineRule="auto"/>
        <w:rPr>
          <w:rFonts w:cs="Times New Roman"/>
        </w:rPr>
      </w:pPr>
    </w:p>
    <w:p w:rsidR="00053410" w:rsidRDefault="00053410" w:rsidP="00DC053E">
      <w:pPr>
        <w:spacing w:line="360" w:lineRule="auto"/>
        <w:rPr>
          <w:rFonts w:cs="Times New Roman"/>
        </w:rPr>
      </w:pPr>
    </w:p>
    <w:p w:rsidR="0050596E" w:rsidRDefault="0050596E" w:rsidP="002E262F">
      <w:pPr>
        <w:spacing w:line="360" w:lineRule="auto"/>
        <w:jc w:val="both"/>
        <w:rPr>
          <w:rFonts w:cs="Times New Roman"/>
        </w:rPr>
      </w:pPr>
    </w:p>
    <w:p w:rsidR="002E262F" w:rsidRPr="002E262F" w:rsidRDefault="002E262F" w:rsidP="002E262F">
      <w:pPr>
        <w:spacing w:line="360" w:lineRule="auto"/>
        <w:jc w:val="both"/>
        <w:rPr>
          <w:rFonts w:cs="Times New Roman"/>
          <w:b/>
        </w:rPr>
      </w:pPr>
      <w:r w:rsidRPr="002E262F">
        <w:rPr>
          <w:rFonts w:cs="Times New Roman"/>
          <w:b/>
        </w:rPr>
        <w:lastRenderedPageBreak/>
        <w:t>Заключение</w:t>
      </w:r>
    </w:p>
    <w:p w:rsidR="00972C4A" w:rsidRPr="00972C4A" w:rsidRDefault="00972C4A" w:rsidP="00972C4A">
      <w:pPr>
        <w:spacing w:line="360" w:lineRule="auto"/>
        <w:jc w:val="both"/>
        <w:rPr>
          <w:rFonts w:cs="Times New Roman"/>
        </w:rPr>
      </w:pPr>
      <w:r>
        <w:rPr>
          <w:rFonts w:cs="Times New Roman"/>
        </w:rPr>
        <w:t xml:space="preserve">   </w:t>
      </w:r>
      <w:r w:rsidRPr="00972C4A">
        <w:rPr>
          <w:rFonts w:cs="Times New Roman"/>
        </w:rPr>
        <w:t xml:space="preserve">Выучить необходимый материал ученика можно, либо заставив, либо заинтересовав его. Учебный материал в игре усваивается через все органы приема информации, причем делается это непринужденно, как бы само собой, при этом деятельность учащихся носит творческий, практический характер. Происходит стопроцентная активизация познавательной деятельности учащихся на уроке. </w:t>
      </w:r>
      <w:proofErr w:type="spellStart"/>
      <w:r w:rsidRPr="00972C4A">
        <w:rPr>
          <w:rFonts w:cs="Times New Roman"/>
        </w:rPr>
        <w:t>Соревновательность</w:t>
      </w:r>
      <w:proofErr w:type="spellEnd"/>
      <w:r w:rsidRPr="00972C4A">
        <w:rPr>
          <w:rFonts w:cs="Times New Roman"/>
        </w:rPr>
        <w:t xml:space="preserve"> в работе, возможность посовещаться, острейший дефицит времени – все эти игровые элементы способствуют активизации учебной деятельности учащихся, формируют интерес к предмету.      </w:t>
      </w:r>
    </w:p>
    <w:p w:rsidR="00972C4A" w:rsidRPr="00972C4A" w:rsidRDefault="00972C4A" w:rsidP="00972C4A">
      <w:pPr>
        <w:spacing w:line="360" w:lineRule="auto"/>
        <w:jc w:val="both"/>
        <w:rPr>
          <w:rFonts w:cs="Times New Roman"/>
        </w:rPr>
      </w:pPr>
      <w:r w:rsidRPr="00972C4A">
        <w:rPr>
          <w:rFonts w:cs="Times New Roman"/>
        </w:rPr>
        <w:t xml:space="preserve">        Игра для детей – это способ научиться тому, чему их никто не может научить, это способ исследования пространства и времени</w:t>
      </w:r>
      <w:r w:rsidR="000964C9">
        <w:rPr>
          <w:rFonts w:cs="Times New Roman"/>
        </w:rPr>
        <w:t xml:space="preserve">. </w:t>
      </w:r>
      <w:r w:rsidRPr="00972C4A">
        <w:rPr>
          <w:rFonts w:cs="Times New Roman"/>
        </w:rPr>
        <w:t>Включаясь в процесс игры, дети учатся в нашем символическом мире – мире смыслов и ценностей, и в то же время, исследуют, экспериментируют. Игра – это мостик между конкретным</w:t>
      </w:r>
      <w:r w:rsidR="000964C9">
        <w:rPr>
          <w:rFonts w:cs="Times New Roman"/>
        </w:rPr>
        <w:t xml:space="preserve"> опытом и абстрактным мышлением</w:t>
      </w:r>
      <w:r w:rsidRPr="00972C4A">
        <w:rPr>
          <w:rFonts w:cs="Times New Roman"/>
        </w:rPr>
        <w:t xml:space="preserve">. </w:t>
      </w:r>
      <w:r w:rsidR="000964C9">
        <w:rPr>
          <w:rFonts w:cs="Times New Roman"/>
        </w:rPr>
        <w:t xml:space="preserve"> </w:t>
      </w:r>
      <w:r w:rsidRPr="00972C4A">
        <w:rPr>
          <w:rFonts w:cs="Times New Roman"/>
        </w:rPr>
        <w:t>В игре происходит разрешение конфликтов и передача чувств. Игра – это произвольная, внутренне мотивированная деятельность, предусматривающая гибкость в решении вопроса о том, как наиболее полно выразит и исследовать свое собственное Я.  Ребенок непрерывно открывает себя, заново пересматривает свой образ Я</w:t>
      </w:r>
      <w:r>
        <w:rPr>
          <w:rFonts w:cs="Times New Roman"/>
        </w:rPr>
        <w:t xml:space="preserve">. </w:t>
      </w:r>
      <w:r w:rsidRPr="00972C4A">
        <w:rPr>
          <w:rFonts w:cs="Times New Roman"/>
        </w:rPr>
        <w:t>Если традиционный образовательный процесс связан с передачей - получением информации обработкой репродуктивных навыков и познавательным творчеством, то в игре участник сам ставит себе цель, ищет способы её достижения, отбирает материал, при этом он ответственен не только за свое поведение и результаты, но и за успех всей группы.</w:t>
      </w:r>
    </w:p>
    <w:p w:rsidR="00972C4A" w:rsidRPr="00972C4A" w:rsidRDefault="00972C4A" w:rsidP="00972C4A">
      <w:pPr>
        <w:spacing w:line="360" w:lineRule="auto"/>
        <w:jc w:val="both"/>
        <w:rPr>
          <w:rFonts w:cs="Times New Roman"/>
        </w:rPr>
      </w:pPr>
      <w:r w:rsidRPr="00972C4A">
        <w:rPr>
          <w:rFonts w:cs="Times New Roman"/>
        </w:rPr>
        <w:t xml:space="preserve">      Важнейший психологический секрет игры в том, что она обязательно должна быть построена на интересе, удовольствии. Игра должна вызывать веселое удовлетворение от удачного ответа, быть эмоциональной, доступной и привлекательной. Цель игры должна быть достижимой, а оформление, желательно, красочным и разнообразным. В то же время игра исполняет определенную цель обучения и совершенствует знания и умения. В играх обязателен элемент соревнования между командами или отдельными участниками игры. Это всегда приводит к повышению самоконтроля учащихся, к четкому соблюдению установленных правил и, главное, к активизации учащихся. В таких играх завоевание победы или </w:t>
      </w:r>
      <w:proofErr w:type="spellStart"/>
      <w:r w:rsidRPr="00972C4A">
        <w:rPr>
          <w:rFonts w:cs="Times New Roman"/>
        </w:rPr>
        <w:t>выигрывание</w:t>
      </w:r>
      <w:proofErr w:type="spellEnd"/>
      <w:r w:rsidRPr="00972C4A">
        <w:rPr>
          <w:rFonts w:cs="Times New Roman"/>
        </w:rPr>
        <w:t xml:space="preserve"> – очень сильный мотив, побуждающий ученика к деятельности.</w:t>
      </w:r>
    </w:p>
    <w:p w:rsidR="002E262F" w:rsidRPr="000964C9" w:rsidRDefault="00972C4A" w:rsidP="000964C9">
      <w:pPr>
        <w:spacing w:line="360" w:lineRule="auto"/>
        <w:jc w:val="both"/>
        <w:rPr>
          <w:rFonts w:cs="Times New Roman"/>
        </w:rPr>
      </w:pPr>
      <w:r w:rsidRPr="00972C4A">
        <w:rPr>
          <w:rFonts w:cs="Times New Roman"/>
        </w:rPr>
        <w:t xml:space="preserve">        Решая ситуационные задачи, учащиеся углубляют знания, учатся применять знания на практике. При этом они понимают, что эти знания носят не только теоретический, но и практический характер. Игровые технологии обучения позволяют включать ребят в процесс добывания знаний. Необычность ситуации порождает интерес, а понимание личной значимости изучаемого материала определяет мотивацию обучения.                                      </w:t>
      </w:r>
      <w:r w:rsidR="002E262F" w:rsidRPr="002E262F">
        <w:rPr>
          <w:rFonts w:cs="Times New Roman"/>
          <w:b/>
        </w:rPr>
        <w:lastRenderedPageBreak/>
        <w:t>Список литературы.</w:t>
      </w:r>
    </w:p>
    <w:p w:rsidR="002E262F" w:rsidRPr="002E262F" w:rsidRDefault="002E262F" w:rsidP="002E262F">
      <w:pPr>
        <w:pStyle w:val="a9"/>
        <w:spacing w:line="360" w:lineRule="auto"/>
        <w:jc w:val="both"/>
        <w:rPr>
          <w:rFonts w:ascii="Times New Roman" w:hAnsi="Times New Roman" w:cs="Times New Roman"/>
          <w:sz w:val="24"/>
          <w:szCs w:val="24"/>
        </w:rPr>
      </w:pPr>
      <w:r w:rsidRPr="002E262F">
        <w:rPr>
          <w:rFonts w:ascii="Times New Roman" w:hAnsi="Times New Roman" w:cs="Times New Roman"/>
          <w:sz w:val="24"/>
          <w:szCs w:val="24"/>
        </w:rPr>
        <w:t xml:space="preserve">1. Безух К.Е. Оригинальные способы активизации знаний учащихся на уроках </w:t>
      </w:r>
      <w:proofErr w:type="gramStart"/>
      <w:r w:rsidRPr="002E262F">
        <w:rPr>
          <w:rFonts w:ascii="Times New Roman" w:hAnsi="Times New Roman" w:cs="Times New Roman"/>
          <w:sz w:val="24"/>
          <w:szCs w:val="24"/>
        </w:rPr>
        <w:t>биологии./</w:t>
      </w:r>
      <w:proofErr w:type="gramEnd"/>
      <w:r w:rsidRPr="002E262F">
        <w:rPr>
          <w:rFonts w:ascii="Times New Roman" w:hAnsi="Times New Roman" w:cs="Times New Roman"/>
          <w:sz w:val="24"/>
          <w:szCs w:val="24"/>
        </w:rPr>
        <w:t>/ Первое сентября. Биология. 2005. №18,21,24.</w:t>
      </w:r>
    </w:p>
    <w:p w:rsidR="002E262F" w:rsidRPr="002E262F" w:rsidRDefault="002E262F" w:rsidP="002E262F">
      <w:pPr>
        <w:pStyle w:val="a9"/>
        <w:spacing w:line="360" w:lineRule="auto"/>
        <w:jc w:val="both"/>
        <w:rPr>
          <w:rFonts w:ascii="Times New Roman" w:hAnsi="Times New Roman" w:cs="Times New Roman"/>
          <w:sz w:val="24"/>
          <w:szCs w:val="24"/>
        </w:rPr>
      </w:pPr>
      <w:proofErr w:type="gramStart"/>
      <w:r w:rsidRPr="002E262F">
        <w:rPr>
          <w:rFonts w:ascii="Times New Roman" w:hAnsi="Times New Roman" w:cs="Times New Roman"/>
          <w:sz w:val="24"/>
          <w:szCs w:val="24"/>
        </w:rPr>
        <w:t>2 .Мирзоев</w:t>
      </w:r>
      <w:proofErr w:type="gramEnd"/>
      <w:r w:rsidRPr="002E262F">
        <w:rPr>
          <w:rFonts w:ascii="Times New Roman" w:hAnsi="Times New Roman" w:cs="Times New Roman"/>
          <w:sz w:val="24"/>
          <w:szCs w:val="24"/>
        </w:rPr>
        <w:t xml:space="preserve"> С.С. Активизация познавательного интереса учащихся.// Биология в школе. 2007. № 1. С.35-38.</w:t>
      </w:r>
    </w:p>
    <w:p w:rsidR="002E262F" w:rsidRPr="002E262F" w:rsidRDefault="002E262F" w:rsidP="002E262F">
      <w:pPr>
        <w:pStyle w:val="a9"/>
        <w:spacing w:line="360" w:lineRule="auto"/>
        <w:jc w:val="both"/>
        <w:rPr>
          <w:rFonts w:ascii="Times New Roman" w:eastAsia="Times New Roman" w:hAnsi="Times New Roman" w:cs="Times New Roman"/>
          <w:color w:val="333333"/>
          <w:sz w:val="24"/>
          <w:szCs w:val="24"/>
          <w:lang w:eastAsia="ru-RU"/>
        </w:rPr>
      </w:pPr>
      <w:r w:rsidRPr="002E262F">
        <w:rPr>
          <w:rFonts w:ascii="Times New Roman" w:eastAsia="Times New Roman" w:hAnsi="Times New Roman" w:cs="Times New Roman"/>
          <w:color w:val="333333"/>
          <w:sz w:val="24"/>
          <w:szCs w:val="24"/>
          <w:lang w:eastAsia="ru-RU"/>
        </w:rPr>
        <w:t>3.Гринченко И.С. Игра в теории, обучении, воспитании и коррекционной работе: учеб-метод. пособие / И.С. Гринченко. – М.: ЦГА, 2002. 80 с.</w:t>
      </w:r>
    </w:p>
    <w:p w:rsidR="002E262F" w:rsidRPr="002E262F" w:rsidRDefault="002E262F" w:rsidP="002E262F">
      <w:pPr>
        <w:pStyle w:val="a9"/>
        <w:spacing w:line="360" w:lineRule="auto"/>
        <w:jc w:val="both"/>
        <w:rPr>
          <w:rFonts w:ascii="Times New Roman" w:eastAsia="Times New Roman" w:hAnsi="Times New Roman" w:cs="Times New Roman"/>
          <w:color w:val="333333"/>
          <w:sz w:val="24"/>
          <w:szCs w:val="24"/>
          <w:lang w:eastAsia="ru-RU"/>
        </w:rPr>
      </w:pPr>
      <w:r w:rsidRPr="002E262F">
        <w:rPr>
          <w:rFonts w:ascii="Times New Roman" w:eastAsia="Times New Roman" w:hAnsi="Times New Roman" w:cs="Times New Roman"/>
          <w:color w:val="333333"/>
          <w:sz w:val="24"/>
          <w:szCs w:val="24"/>
          <w:lang w:eastAsia="ru-RU"/>
        </w:rPr>
        <w:t xml:space="preserve">4.Игры–обучение, тренинг, досуг… / под ред. В.В. </w:t>
      </w:r>
      <w:proofErr w:type="spellStart"/>
      <w:r w:rsidRPr="002E262F">
        <w:rPr>
          <w:rFonts w:ascii="Times New Roman" w:eastAsia="Times New Roman" w:hAnsi="Times New Roman" w:cs="Times New Roman"/>
          <w:color w:val="333333"/>
          <w:sz w:val="24"/>
          <w:szCs w:val="24"/>
          <w:lang w:eastAsia="ru-RU"/>
        </w:rPr>
        <w:t>Петрусинского</w:t>
      </w:r>
      <w:proofErr w:type="spellEnd"/>
      <w:r w:rsidRPr="002E262F">
        <w:rPr>
          <w:rFonts w:ascii="Times New Roman" w:eastAsia="Times New Roman" w:hAnsi="Times New Roman" w:cs="Times New Roman"/>
          <w:color w:val="333333"/>
          <w:sz w:val="24"/>
          <w:szCs w:val="24"/>
          <w:lang w:eastAsia="ru-RU"/>
        </w:rPr>
        <w:t>. – М.: Новая школа, 1994. 368 с.</w:t>
      </w:r>
    </w:p>
    <w:p w:rsidR="002E262F" w:rsidRPr="002E262F" w:rsidRDefault="002E262F" w:rsidP="002E262F">
      <w:pPr>
        <w:pStyle w:val="a9"/>
        <w:spacing w:line="360" w:lineRule="auto"/>
        <w:jc w:val="both"/>
        <w:rPr>
          <w:rFonts w:ascii="Times New Roman" w:eastAsia="Times New Roman" w:hAnsi="Times New Roman" w:cs="Times New Roman"/>
          <w:color w:val="333333"/>
          <w:sz w:val="24"/>
          <w:szCs w:val="24"/>
          <w:lang w:eastAsia="ru-RU"/>
        </w:rPr>
      </w:pPr>
      <w:r w:rsidRPr="002E262F">
        <w:rPr>
          <w:rFonts w:ascii="Times New Roman" w:eastAsia="Times New Roman" w:hAnsi="Times New Roman" w:cs="Times New Roman"/>
          <w:color w:val="333333"/>
          <w:sz w:val="24"/>
          <w:szCs w:val="24"/>
          <w:lang w:eastAsia="ru-RU"/>
        </w:rPr>
        <w:t>5.Конышева, Н.М. Игры в учебном процессе / Н.М. Конышева // Нач. школа. 1984. №5. С. 17-21.</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 xml:space="preserve">6.Малыгина А.С. Игровые формы уроков биологии: </w:t>
      </w:r>
      <w:proofErr w:type="spellStart"/>
      <w:proofErr w:type="gramStart"/>
      <w:r w:rsidRPr="002E262F">
        <w:rPr>
          <w:rFonts w:ascii="Times New Roman" w:hAnsi="Times New Roman" w:cs="Times New Roman"/>
          <w:sz w:val="24"/>
          <w:szCs w:val="24"/>
          <w:lang w:eastAsia="ru-RU"/>
        </w:rPr>
        <w:t>метод.пособие</w:t>
      </w:r>
      <w:proofErr w:type="spellEnd"/>
      <w:proofErr w:type="gramEnd"/>
      <w:r w:rsidRPr="002E262F">
        <w:rPr>
          <w:rFonts w:ascii="Times New Roman" w:hAnsi="Times New Roman" w:cs="Times New Roman"/>
          <w:sz w:val="24"/>
          <w:szCs w:val="24"/>
          <w:lang w:eastAsia="ru-RU"/>
        </w:rPr>
        <w:t xml:space="preserve"> / А.С. Малыгина. – Саратов: </w:t>
      </w:r>
      <w:proofErr w:type="spellStart"/>
      <w:r w:rsidRPr="002E262F">
        <w:rPr>
          <w:rFonts w:ascii="Times New Roman" w:hAnsi="Times New Roman" w:cs="Times New Roman"/>
          <w:sz w:val="24"/>
          <w:szCs w:val="24"/>
          <w:lang w:eastAsia="ru-RU"/>
        </w:rPr>
        <w:t>Аквариус</w:t>
      </w:r>
      <w:proofErr w:type="spellEnd"/>
      <w:r w:rsidRPr="002E262F">
        <w:rPr>
          <w:rFonts w:ascii="Times New Roman" w:hAnsi="Times New Roman" w:cs="Times New Roman"/>
          <w:sz w:val="24"/>
          <w:szCs w:val="24"/>
          <w:lang w:eastAsia="ru-RU"/>
        </w:rPr>
        <w:t>, 1998. 24 с.</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 xml:space="preserve">7.Малыгина, А.С. Интеллектуальные игры – один из методов активизации познавательной деятельности учащихся / А.С. Малыгина // Педагогика сотрудничества и проблемы воспитания молодежи: </w:t>
      </w:r>
      <w:proofErr w:type="gramStart"/>
      <w:r w:rsidRPr="002E262F">
        <w:rPr>
          <w:rFonts w:ascii="Times New Roman" w:hAnsi="Times New Roman" w:cs="Times New Roman"/>
          <w:sz w:val="24"/>
          <w:szCs w:val="24"/>
          <w:lang w:eastAsia="ru-RU"/>
        </w:rPr>
        <w:t>учеб.-</w:t>
      </w:r>
      <w:proofErr w:type="gramEnd"/>
      <w:r w:rsidRPr="002E262F">
        <w:rPr>
          <w:rFonts w:ascii="Times New Roman" w:hAnsi="Times New Roman" w:cs="Times New Roman"/>
          <w:sz w:val="24"/>
          <w:szCs w:val="24"/>
          <w:lang w:eastAsia="ru-RU"/>
        </w:rPr>
        <w:t xml:space="preserve">метод. разработки. – Саратов: Изд-во </w:t>
      </w:r>
      <w:proofErr w:type="spellStart"/>
      <w:r w:rsidRPr="002E262F">
        <w:rPr>
          <w:rFonts w:ascii="Times New Roman" w:hAnsi="Times New Roman" w:cs="Times New Roman"/>
          <w:sz w:val="24"/>
          <w:szCs w:val="24"/>
          <w:lang w:eastAsia="ru-RU"/>
        </w:rPr>
        <w:t>Сарат</w:t>
      </w:r>
      <w:proofErr w:type="spellEnd"/>
      <w:r w:rsidRPr="002E262F">
        <w:rPr>
          <w:rFonts w:ascii="Times New Roman" w:hAnsi="Times New Roman" w:cs="Times New Roman"/>
          <w:sz w:val="24"/>
          <w:szCs w:val="24"/>
          <w:lang w:eastAsia="ru-RU"/>
        </w:rPr>
        <w:t xml:space="preserve">. </w:t>
      </w:r>
      <w:proofErr w:type="spellStart"/>
      <w:r w:rsidRPr="002E262F">
        <w:rPr>
          <w:rFonts w:ascii="Times New Roman" w:hAnsi="Times New Roman" w:cs="Times New Roman"/>
          <w:sz w:val="24"/>
          <w:szCs w:val="24"/>
          <w:lang w:eastAsia="ru-RU"/>
        </w:rPr>
        <w:t>пед</w:t>
      </w:r>
      <w:proofErr w:type="spellEnd"/>
      <w:r w:rsidRPr="002E262F">
        <w:rPr>
          <w:rFonts w:ascii="Times New Roman" w:hAnsi="Times New Roman" w:cs="Times New Roman"/>
          <w:sz w:val="24"/>
          <w:szCs w:val="24"/>
          <w:lang w:eastAsia="ru-RU"/>
        </w:rPr>
        <w:t>. ин-та. 1989. С. 126.</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 xml:space="preserve">8.Сухомлинский В.А. Мудрая власть коллектива (методика воспитания коллектива) / В. А. Сухомлинский / пер. с </w:t>
      </w:r>
      <w:proofErr w:type="spellStart"/>
      <w:r w:rsidRPr="002E262F">
        <w:rPr>
          <w:rFonts w:ascii="Times New Roman" w:hAnsi="Times New Roman" w:cs="Times New Roman"/>
          <w:sz w:val="24"/>
          <w:szCs w:val="24"/>
          <w:lang w:eastAsia="ru-RU"/>
        </w:rPr>
        <w:t>укр</w:t>
      </w:r>
      <w:proofErr w:type="spellEnd"/>
      <w:r w:rsidRPr="002E262F">
        <w:rPr>
          <w:rFonts w:ascii="Times New Roman" w:hAnsi="Times New Roman" w:cs="Times New Roman"/>
          <w:sz w:val="24"/>
          <w:szCs w:val="24"/>
          <w:lang w:eastAsia="ru-RU"/>
        </w:rPr>
        <w:t xml:space="preserve">. Н. </w:t>
      </w:r>
      <w:proofErr w:type="spellStart"/>
      <w:r w:rsidRPr="002E262F">
        <w:rPr>
          <w:rFonts w:ascii="Times New Roman" w:hAnsi="Times New Roman" w:cs="Times New Roman"/>
          <w:sz w:val="24"/>
          <w:szCs w:val="24"/>
          <w:lang w:eastAsia="ru-RU"/>
        </w:rPr>
        <w:t>Дангуловой</w:t>
      </w:r>
      <w:proofErr w:type="spellEnd"/>
      <w:r w:rsidRPr="002E262F">
        <w:rPr>
          <w:rFonts w:ascii="Times New Roman" w:hAnsi="Times New Roman" w:cs="Times New Roman"/>
          <w:sz w:val="24"/>
          <w:szCs w:val="24"/>
          <w:lang w:eastAsia="ru-RU"/>
        </w:rPr>
        <w:t>. – М.: Молодая гвардия, 1975. 240 с.</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 xml:space="preserve">9.Ушинский, К. Д. Избранные педагогические </w:t>
      </w:r>
      <w:proofErr w:type="gramStart"/>
      <w:r w:rsidRPr="002E262F">
        <w:rPr>
          <w:rFonts w:ascii="Times New Roman" w:hAnsi="Times New Roman" w:cs="Times New Roman"/>
          <w:sz w:val="24"/>
          <w:szCs w:val="24"/>
          <w:lang w:eastAsia="ru-RU"/>
        </w:rPr>
        <w:t>сочинения :</w:t>
      </w:r>
      <w:proofErr w:type="gramEnd"/>
      <w:r w:rsidRPr="002E262F">
        <w:rPr>
          <w:rFonts w:ascii="Times New Roman" w:hAnsi="Times New Roman" w:cs="Times New Roman"/>
          <w:sz w:val="24"/>
          <w:szCs w:val="24"/>
          <w:lang w:eastAsia="ru-RU"/>
        </w:rPr>
        <w:t xml:space="preserve"> в 2 т. / К. Д. Ушинский ; под ред. А. И. </w:t>
      </w:r>
      <w:proofErr w:type="spellStart"/>
      <w:r w:rsidRPr="002E262F">
        <w:rPr>
          <w:rFonts w:ascii="Times New Roman" w:hAnsi="Times New Roman" w:cs="Times New Roman"/>
          <w:sz w:val="24"/>
          <w:szCs w:val="24"/>
          <w:lang w:eastAsia="ru-RU"/>
        </w:rPr>
        <w:t>Пидкасистого</w:t>
      </w:r>
      <w:proofErr w:type="spellEnd"/>
      <w:r w:rsidRPr="002E262F">
        <w:rPr>
          <w:rFonts w:ascii="Times New Roman" w:hAnsi="Times New Roman" w:cs="Times New Roman"/>
          <w:sz w:val="24"/>
          <w:szCs w:val="24"/>
          <w:lang w:eastAsia="ru-RU"/>
        </w:rPr>
        <w:t xml:space="preserve"> [и др.]. – М.: Педагогика, 1974. Т. 1. 584 с.</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 xml:space="preserve">10.Федорец Г.Ф. Дидактическая игра в процессе изучения биологии / Г.Ф. </w:t>
      </w:r>
      <w:proofErr w:type="spellStart"/>
      <w:r w:rsidRPr="002E262F">
        <w:rPr>
          <w:rFonts w:ascii="Times New Roman" w:hAnsi="Times New Roman" w:cs="Times New Roman"/>
          <w:sz w:val="24"/>
          <w:szCs w:val="24"/>
          <w:lang w:eastAsia="ru-RU"/>
        </w:rPr>
        <w:t>Федорец</w:t>
      </w:r>
      <w:proofErr w:type="spellEnd"/>
      <w:r w:rsidRPr="002E262F">
        <w:rPr>
          <w:rFonts w:ascii="Times New Roman" w:hAnsi="Times New Roman" w:cs="Times New Roman"/>
          <w:sz w:val="24"/>
          <w:szCs w:val="24"/>
          <w:lang w:eastAsia="ru-RU"/>
        </w:rPr>
        <w:t xml:space="preserve"> // Биология в школе. 1984. № 3. С. 31-35.</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11.Чудинова О.А. Веселые игры на серьезные темы // Биология в школе. 1998. №6. С. 72-74.</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12.Шмаков С.А. Игры учащихся – феномен культуры / С.А. Шмаков. – М.: Новая школа, 1994. 240 с.</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 xml:space="preserve">13.Штремплер Г.И. Дидактические игры при обучении химии / Г.И. </w:t>
      </w:r>
      <w:proofErr w:type="spellStart"/>
      <w:r w:rsidRPr="002E262F">
        <w:rPr>
          <w:rFonts w:ascii="Times New Roman" w:hAnsi="Times New Roman" w:cs="Times New Roman"/>
          <w:sz w:val="24"/>
          <w:szCs w:val="24"/>
          <w:lang w:eastAsia="ru-RU"/>
        </w:rPr>
        <w:t>Штремплер</w:t>
      </w:r>
      <w:proofErr w:type="spellEnd"/>
      <w:r w:rsidRPr="002E262F">
        <w:rPr>
          <w:rFonts w:ascii="Times New Roman" w:hAnsi="Times New Roman" w:cs="Times New Roman"/>
          <w:sz w:val="24"/>
          <w:szCs w:val="24"/>
          <w:lang w:eastAsia="ru-RU"/>
        </w:rPr>
        <w:t>, Г.А. Пичугина. – М.: Дрофа, 2003. 96 с. </w:t>
      </w:r>
    </w:p>
    <w:p w:rsidR="002E262F" w:rsidRPr="002E262F" w:rsidRDefault="002E262F" w:rsidP="002E262F">
      <w:pPr>
        <w:pStyle w:val="a9"/>
        <w:spacing w:line="360" w:lineRule="auto"/>
        <w:jc w:val="both"/>
        <w:rPr>
          <w:rFonts w:ascii="Times New Roman" w:hAnsi="Times New Roman" w:cs="Times New Roman"/>
          <w:sz w:val="24"/>
          <w:szCs w:val="24"/>
          <w:lang w:eastAsia="ru-RU"/>
        </w:rPr>
      </w:pPr>
      <w:r w:rsidRPr="002E262F">
        <w:rPr>
          <w:rFonts w:ascii="Times New Roman" w:hAnsi="Times New Roman" w:cs="Times New Roman"/>
          <w:sz w:val="24"/>
          <w:szCs w:val="24"/>
          <w:lang w:eastAsia="ru-RU"/>
        </w:rPr>
        <w:t xml:space="preserve">14.Эльконин Д.Б. Психология игры / Д.Б. </w:t>
      </w:r>
      <w:proofErr w:type="spellStart"/>
      <w:r w:rsidRPr="002E262F">
        <w:rPr>
          <w:rFonts w:ascii="Times New Roman" w:hAnsi="Times New Roman" w:cs="Times New Roman"/>
          <w:sz w:val="24"/>
          <w:szCs w:val="24"/>
          <w:lang w:eastAsia="ru-RU"/>
        </w:rPr>
        <w:t>Эльконин</w:t>
      </w:r>
      <w:proofErr w:type="spellEnd"/>
      <w:r w:rsidRPr="002E262F">
        <w:rPr>
          <w:rFonts w:ascii="Times New Roman" w:hAnsi="Times New Roman" w:cs="Times New Roman"/>
          <w:sz w:val="24"/>
          <w:szCs w:val="24"/>
          <w:lang w:eastAsia="ru-RU"/>
        </w:rPr>
        <w:t>. 2 изд. – М.: ВЛАДОС, 1999. 360 с.</w:t>
      </w:r>
    </w:p>
    <w:p w:rsidR="006438FF" w:rsidRDefault="00053410" w:rsidP="00DC053E">
      <w:pPr>
        <w:spacing w:line="360" w:lineRule="auto"/>
        <w:rPr>
          <w:rFonts w:cs="Times New Roman"/>
        </w:rPr>
      </w:pPr>
      <w:r w:rsidRPr="002E262F">
        <w:rPr>
          <w:rFonts w:cs="Times New Roman"/>
        </w:rPr>
        <w:br/>
      </w:r>
      <w:r w:rsidRPr="002E262F">
        <w:rPr>
          <w:rFonts w:cs="Times New Roman"/>
        </w:rPr>
        <w:br/>
      </w:r>
      <w:r w:rsidRPr="002E262F">
        <w:rPr>
          <w:rFonts w:cs="Times New Roman"/>
        </w:rPr>
        <w:br/>
      </w:r>
      <w:r w:rsidRPr="002E262F">
        <w:rPr>
          <w:rFonts w:cs="Times New Roman"/>
        </w:rPr>
        <w:br/>
      </w:r>
      <w:r w:rsidRPr="00136A1B">
        <w:rPr>
          <w:rFonts w:cs="Times New Roman"/>
        </w:rPr>
        <w:br/>
      </w:r>
    </w:p>
    <w:sectPr w:rsidR="006438FF" w:rsidSect="006438FF">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3F6" w:rsidRDefault="00D163F6" w:rsidP="00F16A62">
      <w:r>
        <w:separator/>
      </w:r>
    </w:p>
  </w:endnote>
  <w:endnote w:type="continuationSeparator" w:id="0">
    <w:p w:rsidR="00D163F6" w:rsidRDefault="00D163F6" w:rsidP="00F16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altName w:val="MS Gothic"/>
    <w:charset w:val="80"/>
    <w:family w:val="auto"/>
    <w:pitch w:val="variable"/>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A62" w:rsidRDefault="00F16A62">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603" w:rsidRDefault="00DF5603">
    <w:pPr>
      <w:pStyle w:val="ac"/>
      <w:jc w:val="right"/>
    </w:pPr>
  </w:p>
  <w:p w:rsidR="00F16A62" w:rsidRDefault="00F16A62">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A62" w:rsidRDefault="00F16A6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3F6" w:rsidRDefault="00D163F6" w:rsidP="00F16A62">
      <w:r>
        <w:separator/>
      </w:r>
    </w:p>
  </w:footnote>
  <w:footnote w:type="continuationSeparator" w:id="0">
    <w:p w:rsidR="00D163F6" w:rsidRDefault="00D163F6" w:rsidP="00F16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A62" w:rsidRDefault="00F16A62">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A62" w:rsidRDefault="00F16A62">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A62" w:rsidRDefault="00F16A6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802A75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abstractNum>
  <w:abstractNum w:abstractNumId="1" w15:restartNumberingAfterBreak="0">
    <w:nsid w:val="23510624"/>
    <w:multiLevelType w:val="multilevel"/>
    <w:tmpl w:val="75B04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2E7B41"/>
    <w:multiLevelType w:val="multilevel"/>
    <w:tmpl w:val="9B4C3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D06E1"/>
    <w:rsid w:val="000340E9"/>
    <w:rsid w:val="00052AA5"/>
    <w:rsid w:val="00053410"/>
    <w:rsid w:val="00072A16"/>
    <w:rsid w:val="00084CE9"/>
    <w:rsid w:val="00085218"/>
    <w:rsid w:val="000964C9"/>
    <w:rsid w:val="001104B8"/>
    <w:rsid w:val="00151F3B"/>
    <w:rsid w:val="001C279E"/>
    <w:rsid w:val="001D1F1E"/>
    <w:rsid w:val="0023528A"/>
    <w:rsid w:val="002544D6"/>
    <w:rsid w:val="002D0D4B"/>
    <w:rsid w:val="002E262F"/>
    <w:rsid w:val="002F580A"/>
    <w:rsid w:val="00327C94"/>
    <w:rsid w:val="00332DED"/>
    <w:rsid w:val="0036097F"/>
    <w:rsid w:val="003C5988"/>
    <w:rsid w:val="00433E61"/>
    <w:rsid w:val="00440A52"/>
    <w:rsid w:val="004767B8"/>
    <w:rsid w:val="00481407"/>
    <w:rsid w:val="004B49E5"/>
    <w:rsid w:val="004C40C3"/>
    <w:rsid w:val="004D612F"/>
    <w:rsid w:val="004F50B0"/>
    <w:rsid w:val="0050596E"/>
    <w:rsid w:val="00560599"/>
    <w:rsid w:val="006438FF"/>
    <w:rsid w:val="00645AD8"/>
    <w:rsid w:val="00653E3A"/>
    <w:rsid w:val="006701ED"/>
    <w:rsid w:val="00716B1C"/>
    <w:rsid w:val="00744233"/>
    <w:rsid w:val="00762B2C"/>
    <w:rsid w:val="007D06E1"/>
    <w:rsid w:val="0081192E"/>
    <w:rsid w:val="0082357B"/>
    <w:rsid w:val="00847C20"/>
    <w:rsid w:val="008923A0"/>
    <w:rsid w:val="0089696F"/>
    <w:rsid w:val="008E347B"/>
    <w:rsid w:val="0090129B"/>
    <w:rsid w:val="00903967"/>
    <w:rsid w:val="009442C7"/>
    <w:rsid w:val="00951012"/>
    <w:rsid w:val="00972C4A"/>
    <w:rsid w:val="0098507C"/>
    <w:rsid w:val="009C073E"/>
    <w:rsid w:val="00A82C02"/>
    <w:rsid w:val="00AA6830"/>
    <w:rsid w:val="00B107DF"/>
    <w:rsid w:val="00B15283"/>
    <w:rsid w:val="00B618C6"/>
    <w:rsid w:val="00B713E7"/>
    <w:rsid w:val="00B85A95"/>
    <w:rsid w:val="00BB0422"/>
    <w:rsid w:val="00BB4BBD"/>
    <w:rsid w:val="00BC25BE"/>
    <w:rsid w:val="00BF6BE6"/>
    <w:rsid w:val="00C16DEC"/>
    <w:rsid w:val="00C5026D"/>
    <w:rsid w:val="00CB65C3"/>
    <w:rsid w:val="00CE17B8"/>
    <w:rsid w:val="00CE4EF8"/>
    <w:rsid w:val="00D163F6"/>
    <w:rsid w:val="00D2306F"/>
    <w:rsid w:val="00D568CB"/>
    <w:rsid w:val="00D80285"/>
    <w:rsid w:val="00D852C1"/>
    <w:rsid w:val="00DC053E"/>
    <w:rsid w:val="00DD10CE"/>
    <w:rsid w:val="00DF5603"/>
    <w:rsid w:val="00E60CFE"/>
    <w:rsid w:val="00ED3E4C"/>
    <w:rsid w:val="00ED7536"/>
    <w:rsid w:val="00F14743"/>
    <w:rsid w:val="00F16A62"/>
    <w:rsid w:val="00F564A2"/>
    <w:rsid w:val="00F74B67"/>
    <w:rsid w:val="00FB2D47"/>
    <w:rsid w:val="00FE29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7E24"/>
  <w15:docId w15:val="{AC319B7B-43B6-453C-BDBE-A7FCC0B54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06E1"/>
    <w:pPr>
      <w:widowControl w:val="0"/>
      <w:suppressAutoHyphens/>
      <w:spacing w:line="240" w:lineRule="auto"/>
    </w:pPr>
    <w:rPr>
      <w:rFonts w:ascii="Times New Roman" w:eastAsia="DejaVu Sans" w:hAnsi="Times New Roman" w:cs="DejaVu San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locked/>
    <w:rsid w:val="007D06E1"/>
    <w:rPr>
      <w:sz w:val="25"/>
      <w:szCs w:val="25"/>
      <w:shd w:val="clear" w:color="auto" w:fill="FFFFFF"/>
    </w:rPr>
  </w:style>
  <w:style w:type="paragraph" w:styleId="a4">
    <w:name w:val="Body Text"/>
    <w:basedOn w:val="a"/>
    <w:link w:val="a3"/>
    <w:rsid w:val="007D06E1"/>
    <w:pPr>
      <w:widowControl/>
      <w:shd w:val="clear" w:color="auto" w:fill="FFFFFF"/>
      <w:suppressAutoHyphens w:val="0"/>
      <w:spacing w:before="420" w:after="3240" w:line="307" w:lineRule="exact"/>
      <w:ind w:hanging="340"/>
      <w:jc w:val="center"/>
    </w:pPr>
    <w:rPr>
      <w:rFonts w:asciiTheme="minorHAnsi" w:eastAsiaTheme="minorHAnsi" w:hAnsiTheme="minorHAnsi" w:cstheme="minorBidi"/>
      <w:kern w:val="0"/>
      <w:sz w:val="25"/>
      <w:szCs w:val="25"/>
      <w:lang w:eastAsia="en-US" w:bidi="ar-SA"/>
    </w:rPr>
  </w:style>
  <w:style w:type="character" w:customStyle="1" w:styleId="1">
    <w:name w:val="Основной текст Знак1"/>
    <w:basedOn w:val="a0"/>
    <w:uiPriority w:val="99"/>
    <w:semiHidden/>
    <w:rsid w:val="007D06E1"/>
    <w:rPr>
      <w:rFonts w:ascii="Times New Roman" w:eastAsia="DejaVu Sans" w:hAnsi="Times New Roman" w:cs="Mangal"/>
      <w:kern w:val="1"/>
      <w:sz w:val="24"/>
      <w:szCs w:val="21"/>
      <w:lang w:eastAsia="hi-IN" w:bidi="hi-IN"/>
    </w:rPr>
  </w:style>
  <w:style w:type="character" w:customStyle="1" w:styleId="10">
    <w:name w:val="Заголовок №1_"/>
    <w:basedOn w:val="a0"/>
    <w:link w:val="11"/>
    <w:locked/>
    <w:rsid w:val="007D06E1"/>
    <w:rPr>
      <w:sz w:val="45"/>
      <w:szCs w:val="45"/>
      <w:shd w:val="clear" w:color="auto" w:fill="FFFFFF"/>
    </w:rPr>
  </w:style>
  <w:style w:type="paragraph" w:customStyle="1" w:styleId="11">
    <w:name w:val="Заголовок №1"/>
    <w:basedOn w:val="a"/>
    <w:link w:val="10"/>
    <w:rsid w:val="007D06E1"/>
    <w:pPr>
      <w:widowControl/>
      <w:shd w:val="clear" w:color="auto" w:fill="FFFFFF"/>
      <w:suppressAutoHyphens w:val="0"/>
      <w:spacing w:before="3240" w:after="420" w:line="240" w:lineRule="atLeast"/>
      <w:jc w:val="center"/>
      <w:outlineLvl w:val="0"/>
    </w:pPr>
    <w:rPr>
      <w:rFonts w:asciiTheme="minorHAnsi" w:eastAsiaTheme="minorHAnsi" w:hAnsiTheme="minorHAnsi" w:cstheme="minorBidi"/>
      <w:kern w:val="0"/>
      <w:sz w:val="45"/>
      <w:szCs w:val="45"/>
      <w:lang w:eastAsia="en-US" w:bidi="ar-SA"/>
    </w:rPr>
  </w:style>
  <w:style w:type="character" w:customStyle="1" w:styleId="2">
    <w:name w:val="Заголовок №2_"/>
    <w:basedOn w:val="a0"/>
    <w:link w:val="20"/>
    <w:locked/>
    <w:rsid w:val="007D06E1"/>
    <w:rPr>
      <w:sz w:val="29"/>
      <w:szCs w:val="29"/>
      <w:shd w:val="clear" w:color="auto" w:fill="FFFFFF"/>
    </w:rPr>
  </w:style>
  <w:style w:type="paragraph" w:customStyle="1" w:styleId="20">
    <w:name w:val="Заголовок №2"/>
    <w:basedOn w:val="a"/>
    <w:link w:val="2"/>
    <w:rsid w:val="007D06E1"/>
    <w:pPr>
      <w:widowControl/>
      <w:shd w:val="clear" w:color="auto" w:fill="FFFFFF"/>
      <w:suppressAutoHyphens w:val="0"/>
      <w:spacing w:before="420" w:after="2220" w:line="240" w:lineRule="atLeast"/>
      <w:jc w:val="center"/>
      <w:outlineLvl w:val="1"/>
    </w:pPr>
    <w:rPr>
      <w:rFonts w:asciiTheme="minorHAnsi" w:eastAsiaTheme="minorHAnsi" w:hAnsiTheme="minorHAnsi" w:cstheme="minorBidi"/>
      <w:kern w:val="0"/>
      <w:sz w:val="29"/>
      <w:szCs w:val="29"/>
      <w:lang w:eastAsia="en-US" w:bidi="ar-SA"/>
    </w:rPr>
  </w:style>
  <w:style w:type="character" w:customStyle="1" w:styleId="21">
    <w:name w:val="Основной текст (2)_"/>
    <w:basedOn w:val="a0"/>
    <w:link w:val="22"/>
    <w:locked/>
    <w:rsid w:val="007D06E1"/>
    <w:rPr>
      <w:spacing w:val="-30"/>
      <w:sz w:val="26"/>
      <w:szCs w:val="26"/>
      <w:shd w:val="clear" w:color="auto" w:fill="FFFFFF"/>
      <w:lang w:val="en-US"/>
    </w:rPr>
  </w:style>
  <w:style w:type="paragraph" w:customStyle="1" w:styleId="22">
    <w:name w:val="Основной текст (2)"/>
    <w:basedOn w:val="a"/>
    <w:link w:val="21"/>
    <w:rsid w:val="007D06E1"/>
    <w:pPr>
      <w:widowControl/>
      <w:shd w:val="clear" w:color="auto" w:fill="FFFFFF"/>
      <w:suppressAutoHyphens w:val="0"/>
      <w:spacing w:before="240" w:after="1980" w:line="240" w:lineRule="atLeast"/>
      <w:ind w:hanging="340"/>
    </w:pPr>
    <w:rPr>
      <w:rFonts w:asciiTheme="minorHAnsi" w:eastAsiaTheme="minorHAnsi" w:hAnsiTheme="minorHAnsi" w:cstheme="minorBidi"/>
      <w:spacing w:val="-30"/>
      <w:kern w:val="0"/>
      <w:sz w:val="26"/>
      <w:szCs w:val="26"/>
      <w:lang w:val="en-US" w:bidi="ar-SA"/>
    </w:rPr>
  </w:style>
  <w:style w:type="paragraph" w:styleId="a5">
    <w:name w:val="Normal (Web)"/>
    <w:basedOn w:val="a"/>
    <w:unhideWhenUsed/>
    <w:rsid w:val="00C5026D"/>
    <w:pPr>
      <w:widowControl/>
      <w:suppressAutoHyphens w:val="0"/>
      <w:spacing w:after="89"/>
    </w:pPr>
    <w:rPr>
      <w:rFonts w:eastAsia="Times New Roman" w:cs="Times New Roman"/>
      <w:kern w:val="0"/>
      <w:lang w:eastAsia="ru-RU" w:bidi="ar-SA"/>
    </w:rPr>
  </w:style>
  <w:style w:type="character" w:styleId="a6">
    <w:name w:val="Strong"/>
    <w:basedOn w:val="a0"/>
    <w:uiPriority w:val="22"/>
    <w:qFormat/>
    <w:rsid w:val="00C5026D"/>
    <w:rPr>
      <w:b/>
      <w:bCs/>
    </w:rPr>
  </w:style>
  <w:style w:type="character" w:styleId="a7">
    <w:name w:val="Emphasis"/>
    <w:basedOn w:val="a0"/>
    <w:uiPriority w:val="20"/>
    <w:qFormat/>
    <w:rsid w:val="00C5026D"/>
    <w:rPr>
      <w:i/>
      <w:iCs/>
    </w:rPr>
  </w:style>
  <w:style w:type="paragraph" w:customStyle="1" w:styleId="c7">
    <w:name w:val="c7"/>
    <w:basedOn w:val="a"/>
    <w:rsid w:val="00E60CFE"/>
    <w:pPr>
      <w:widowControl/>
      <w:suppressAutoHyphens w:val="0"/>
      <w:spacing w:before="107" w:after="107"/>
    </w:pPr>
    <w:rPr>
      <w:rFonts w:eastAsia="Times New Roman" w:cs="Times New Roman"/>
      <w:kern w:val="0"/>
      <w:lang w:eastAsia="ru-RU" w:bidi="ar-SA"/>
    </w:rPr>
  </w:style>
  <w:style w:type="character" w:customStyle="1" w:styleId="c6">
    <w:name w:val="c6"/>
    <w:basedOn w:val="a0"/>
    <w:rsid w:val="00E60CFE"/>
  </w:style>
  <w:style w:type="table" w:styleId="a8">
    <w:name w:val="Table Grid"/>
    <w:basedOn w:val="a1"/>
    <w:uiPriority w:val="59"/>
    <w:rsid w:val="0005341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No Spacing"/>
    <w:uiPriority w:val="1"/>
    <w:qFormat/>
    <w:rsid w:val="00D852C1"/>
    <w:pPr>
      <w:spacing w:line="240" w:lineRule="auto"/>
    </w:pPr>
  </w:style>
  <w:style w:type="paragraph" w:styleId="aa">
    <w:name w:val="header"/>
    <w:basedOn w:val="a"/>
    <w:link w:val="ab"/>
    <w:uiPriority w:val="99"/>
    <w:semiHidden/>
    <w:unhideWhenUsed/>
    <w:rsid w:val="00F16A62"/>
    <w:pPr>
      <w:tabs>
        <w:tab w:val="center" w:pos="4677"/>
        <w:tab w:val="right" w:pos="9355"/>
      </w:tabs>
    </w:pPr>
    <w:rPr>
      <w:rFonts w:cs="Mangal"/>
      <w:szCs w:val="21"/>
    </w:rPr>
  </w:style>
  <w:style w:type="character" w:customStyle="1" w:styleId="ab">
    <w:name w:val="Верхний колонтитул Знак"/>
    <w:basedOn w:val="a0"/>
    <w:link w:val="aa"/>
    <w:uiPriority w:val="99"/>
    <w:semiHidden/>
    <w:rsid w:val="00F16A62"/>
    <w:rPr>
      <w:rFonts w:ascii="Times New Roman" w:eastAsia="DejaVu Sans" w:hAnsi="Times New Roman" w:cs="Mangal"/>
      <w:kern w:val="1"/>
      <w:sz w:val="24"/>
      <w:szCs w:val="21"/>
      <w:lang w:eastAsia="hi-IN" w:bidi="hi-IN"/>
    </w:rPr>
  </w:style>
  <w:style w:type="paragraph" w:styleId="ac">
    <w:name w:val="footer"/>
    <w:basedOn w:val="a"/>
    <w:link w:val="ad"/>
    <w:uiPriority w:val="99"/>
    <w:unhideWhenUsed/>
    <w:rsid w:val="00F16A62"/>
    <w:pPr>
      <w:tabs>
        <w:tab w:val="center" w:pos="4677"/>
        <w:tab w:val="right" w:pos="9355"/>
      </w:tabs>
    </w:pPr>
    <w:rPr>
      <w:rFonts w:cs="Mangal"/>
      <w:szCs w:val="21"/>
    </w:rPr>
  </w:style>
  <w:style w:type="character" w:customStyle="1" w:styleId="ad">
    <w:name w:val="Нижний колонтитул Знак"/>
    <w:basedOn w:val="a0"/>
    <w:link w:val="ac"/>
    <w:uiPriority w:val="99"/>
    <w:rsid w:val="00F16A62"/>
    <w:rPr>
      <w:rFonts w:ascii="Times New Roman" w:eastAsia="DejaVu Sans"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54873">
      <w:bodyDiv w:val="1"/>
      <w:marLeft w:val="0"/>
      <w:marRight w:val="0"/>
      <w:marTop w:val="0"/>
      <w:marBottom w:val="0"/>
      <w:divBdr>
        <w:top w:val="none" w:sz="0" w:space="0" w:color="auto"/>
        <w:left w:val="none" w:sz="0" w:space="0" w:color="auto"/>
        <w:bottom w:val="none" w:sz="0" w:space="0" w:color="auto"/>
        <w:right w:val="none" w:sz="0" w:space="0" w:color="auto"/>
      </w:divBdr>
      <w:divsChild>
        <w:div w:id="159279111">
          <w:marLeft w:val="0"/>
          <w:marRight w:val="0"/>
          <w:marTop w:val="0"/>
          <w:marBottom w:val="0"/>
          <w:divBdr>
            <w:top w:val="none" w:sz="0" w:space="0" w:color="auto"/>
            <w:left w:val="none" w:sz="0" w:space="0" w:color="auto"/>
            <w:bottom w:val="none" w:sz="0" w:space="0" w:color="auto"/>
            <w:right w:val="none" w:sz="0" w:space="0" w:color="auto"/>
          </w:divBdr>
          <w:divsChild>
            <w:div w:id="2144343489">
              <w:marLeft w:val="0"/>
              <w:marRight w:val="0"/>
              <w:marTop w:val="0"/>
              <w:marBottom w:val="0"/>
              <w:divBdr>
                <w:top w:val="none" w:sz="0" w:space="0" w:color="auto"/>
                <w:left w:val="none" w:sz="0" w:space="0" w:color="auto"/>
                <w:bottom w:val="none" w:sz="0" w:space="0" w:color="auto"/>
                <w:right w:val="none" w:sz="0" w:space="0" w:color="auto"/>
              </w:divBdr>
              <w:divsChild>
                <w:div w:id="938367889">
                  <w:marLeft w:val="0"/>
                  <w:marRight w:val="0"/>
                  <w:marTop w:val="0"/>
                  <w:marBottom w:val="0"/>
                  <w:divBdr>
                    <w:top w:val="single" w:sz="12" w:space="31" w:color="FFFFFF"/>
                    <w:left w:val="none" w:sz="0" w:space="0" w:color="auto"/>
                    <w:bottom w:val="none" w:sz="0" w:space="0" w:color="auto"/>
                    <w:right w:val="none" w:sz="0" w:space="0" w:color="auto"/>
                  </w:divBdr>
                  <w:divsChild>
                    <w:div w:id="1051227699">
                      <w:marLeft w:val="0"/>
                      <w:marRight w:val="0"/>
                      <w:marTop w:val="0"/>
                      <w:marBottom w:val="0"/>
                      <w:divBdr>
                        <w:top w:val="none" w:sz="0" w:space="0" w:color="auto"/>
                        <w:left w:val="none" w:sz="0" w:space="0" w:color="auto"/>
                        <w:bottom w:val="none" w:sz="0" w:space="0" w:color="auto"/>
                        <w:right w:val="none" w:sz="0" w:space="0" w:color="auto"/>
                      </w:divBdr>
                      <w:divsChild>
                        <w:div w:id="829828414">
                          <w:marLeft w:val="0"/>
                          <w:marRight w:val="0"/>
                          <w:marTop w:val="0"/>
                          <w:marBottom w:val="0"/>
                          <w:divBdr>
                            <w:top w:val="none" w:sz="0" w:space="0" w:color="auto"/>
                            <w:left w:val="none" w:sz="0" w:space="0" w:color="auto"/>
                            <w:bottom w:val="none" w:sz="0" w:space="0" w:color="auto"/>
                            <w:right w:val="none" w:sz="0" w:space="0" w:color="auto"/>
                          </w:divBdr>
                          <w:divsChild>
                            <w:div w:id="1123577631">
                              <w:marLeft w:val="0"/>
                              <w:marRight w:val="0"/>
                              <w:marTop w:val="0"/>
                              <w:marBottom w:val="0"/>
                              <w:divBdr>
                                <w:top w:val="none" w:sz="0" w:space="0" w:color="auto"/>
                                <w:left w:val="none" w:sz="0" w:space="0" w:color="auto"/>
                                <w:bottom w:val="none" w:sz="0" w:space="0" w:color="auto"/>
                                <w:right w:val="none" w:sz="0" w:space="0" w:color="auto"/>
                              </w:divBdr>
                              <w:divsChild>
                                <w:div w:id="854924612">
                                  <w:marLeft w:val="0"/>
                                  <w:marRight w:val="0"/>
                                  <w:marTop w:val="0"/>
                                  <w:marBottom w:val="0"/>
                                  <w:divBdr>
                                    <w:top w:val="none" w:sz="0" w:space="0" w:color="auto"/>
                                    <w:left w:val="none" w:sz="0" w:space="0" w:color="auto"/>
                                    <w:bottom w:val="none" w:sz="0" w:space="0" w:color="auto"/>
                                    <w:right w:val="none" w:sz="0" w:space="0" w:color="auto"/>
                                  </w:divBdr>
                                  <w:divsChild>
                                    <w:div w:id="1155492105">
                                      <w:marLeft w:val="0"/>
                                      <w:marRight w:val="0"/>
                                      <w:marTop w:val="0"/>
                                      <w:marBottom w:val="0"/>
                                      <w:divBdr>
                                        <w:top w:val="none" w:sz="0" w:space="0" w:color="auto"/>
                                        <w:left w:val="none" w:sz="0" w:space="0" w:color="auto"/>
                                        <w:bottom w:val="none" w:sz="0" w:space="0" w:color="auto"/>
                                        <w:right w:val="none" w:sz="0" w:space="0" w:color="auto"/>
                                      </w:divBdr>
                                      <w:divsChild>
                                        <w:div w:id="612399481">
                                          <w:marLeft w:val="0"/>
                                          <w:marRight w:val="0"/>
                                          <w:marTop w:val="0"/>
                                          <w:marBottom w:val="0"/>
                                          <w:divBdr>
                                            <w:top w:val="none" w:sz="0" w:space="0" w:color="auto"/>
                                            <w:left w:val="none" w:sz="0" w:space="0" w:color="auto"/>
                                            <w:bottom w:val="none" w:sz="0" w:space="0" w:color="auto"/>
                                            <w:right w:val="none" w:sz="0" w:space="0" w:color="auto"/>
                                          </w:divBdr>
                                          <w:divsChild>
                                            <w:div w:id="278487955">
                                              <w:marLeft w:val="0"/>
                                              <w:marRight w:val="0"/>
                                              <w:marTop w:val="0"/>
                                              <w:marBottom w:val="0"/>
                                              <w:divBdr>
                                                <w:top w:val="none" w:sz="0" w:space="0" w:color="auto"/>
                                                <w:left w:val="none" w:sz="0" w:space="0" w:color="auto"/>
                                                <w:bottom w:val="none" w:sz="0" w:space="0" w:color="auto"/>
                                                <w:right w:val="none" w:sz="0" w:space="0" w:color="auto"/>
                                              </w:divBdr>
                                              <w:divsChild>
                                                <w:div w:id="252858591">
                                                  <w:marLeft w:val="0"/>
                                                  <w:marRight w:val="0"/>
                                                  <w:marTop w:val="0"/>
                                                  <w:marBottom w:val="0"/>
                                                  <w:divBdr>
                                                    <w:top w:val="none" w:sz="0" w:space="0" w:color="auto"/>
                                                    <w:left w:val="none" w:sz="0" w:space="0" w:color="auto"/>
                                                    <w:bottom w:val="none" w:sz="0" w:space="0" w:color="auto"/>
                                                    <w:right w:val="none" w:sz="0" w:space="0" w:color="auto"/>
                                                  </w:divBdr>
                                                  <w:divsChild>
                                                    <w:div w:id="786314164">
                                                      <w:marLeft w:val="0"/>
                                                      <w:marRight w:val="0"/>
                                                      <w:marTop w:val="0"/>
                                                      <w:marBottom w:val="0"/>
                                                      <w:divBdr>
                                                        <w:top w:val="none" w:sz="0" w:space="0" w:color="auto"/>
                                                        <w:left w:val="none" w:sz="0" w:space="0" w:color="auto"/>
                                                        <w:bottom w:val="none" w:sz="0" w:space="0" w:color="auto"/>
                                                        <w:right w:val="none" w:sz="0" w:space="0" w:color="auto"/>
                                                      </w:divBdr>
                                                      <w:divsChild>
                                                        <w:div w:id="1983194826">
                                                          <w:marLeft w:val="178"/>
                                                          <w:marRight w:val="178"/>
                                                          <w:marTop w:val="0"/>
                                                          <w:marBottom w:val="0"/>
                                                          <w:divBdr>
                                                            <w:top w:val="none" w:sz="0" w:space="0" w:color="auto"/>
                                                            <w:left w:val="none" w:sz="0" w:space="0" w:color="auto"/>
                                                            <w:bottom w:val="none" w:sz="0" w:space="0" w:color="auto"/>
                                                            <w:right w:val="none" w:sz="0" w:space="0" w:color="auto"/>
                                                          </w:divBdr>
                                                          <w:divsChild>
                                                            <w:div w:id="494105418">
                                                              <w:marLeft w:val="0"/>
                                                              <w:marRight w:val="0"/>
                                                              <w:marTop w:val="0"/>
                                                              <w:marBottom w:val="0"/>
                                                              <w:divBdr>
                                                                <w:top w:val="none" w:sz="0" w:space="0" w:color="auto"/>
                                                                <w:left w:val="none" w:sz="0" w:space="0" w:color="auto"/>
                                                                <w:bottom w:val="none" w:sz="0" w:space="0" w:color="auto"/>
                                                                <w:right w:val="none" w:sz="0" w:space="0" w:color="auto"/>
                                                              </w:divBdr>
                                                              <w:divsChild>
                                                                <w:div w:id="625432446">
                                                                  <w:marLeft w:val="0"/>
                                                                  <w:marRight w:val="0"/>
                                                                  <w:marTop w:val="0"/>
                                                                  <w:marBottom w:val="0"/>
                                                                  <w:divBdr>
                                                                    <w:top w:val="none" w:sz="0" w:space="0" w:color="auto"/>
                                                                    <w:left w:val="none" w:sz="0" w:space="0" w:color="auto"/>
                                                                    <w:bottom w:val="none" w:sz="0" w:space="0" w:color="auto"/>
                                                                    <w:right w:val="none" w:sz="0" w:space="0" w:color="auto"/>
                                                                  </w:divBdr>
                                                                  <w:divsChild>
                                                                    <w:div w:id="2104719553">
                                                                      <w:marLeft w:val="0"/>
                                                                      <w:marRight w:val="0"/>
                                                                      <w:marTop w:val="0"/>
                                                                      <w:marBottom w:val="360"/>
                                                                      <w:divBdr>
                                                                        <w:top w:val="none" w:sz="0" w:space="0" w:color="auto"/>
                                                                        <w:left w:val="none" w:sz="0" w:space="0" w:color="auto"/>
                                                                        <w:bottom w:val="none" w:sz="0" w:space="0" w:color="auto"/>
                                                                        <w:right w:val="none" w:sz="0" w:space="0" w:color="auto"/>
                                                                      </w:divBdr>
                                                                      <w:divsChild>
                                                                        <w:div w:id="1225145031">
                                                                          <w:marLeft w:val="0"/>
                                                                          <w:marRight w:val="0"/>
                                                                          <w:marTop w:val="0"/>
                                                                          <w:marBottom w:val="0"/>
                                                                          <w:divBdr>
                                                                            <w:top w:val="none" w:sz="0" w:space="0" w:color="auto"/>
                                                                            <w:left w:val="none" w:sz="0" w:space="0" w:color="auto"/>
                                                                            <w:bottom w:val="none" w:sz="0" w:space="0" w:color="auto"/>
                                                                            <w:right w:val="none" w:sz="0" w:space="0" w:color="auto"/>
                                                                          </w:divBdr>
                                                                          <w:divsChild>
                                                                            <w:div w:id="1153065549">
                                                                              <w:marLeft w:val="0"/>
                                                                              <w:marRight w:val="0"/>
                                                                              <w:marTop w:val="0"/>
                                                                              <w:marBottom w:val="0"/>
                                                                              <w:divBdr>
                                                                                <w:top w:val="none" w:sz="0" w:space="0" w:color="auto"/>
                                                                                <w:left w:val="none" w:sz="0" w:space="0" w:color="auto"/>
                                                                                <w:bottom w:val="none" w:sz="0" w:space="0" w:color="auto"/>
                                                                                <w:right w:val="none" w:sz="0" w:space="0" w:color="auto"/>
                                                                              </w:divBdr>
                                                                              <w:divsChild>
                                                                                <w:div w:id="1795758207">
                                                                                  <w:marLeft w:val="0"/>
                                                                                  <w:marRight w:val="0"/>
                                                                                  <w:marTop w:val="0"/>
                                                                                  <w:marBottom w:val="0"/>
                                                                                  <w:divBdr>
                                                                                    <w:top w:val="none" w:sz="0" w:space="0" w:color="auto"/>
                                                                                    <w:left w:val="none" w:sz="0" w:space="0" w:color="auto"/>
                                                                                    <w:bottom w:val="none" w:sz="0" w:space="0" w:color="auto"/>
                                                                                    <w:right w:val="none" w:sz="0" w:space="0" w:color="auto"/>
                                                                                  </w:divBdr>
                                                                                  <w:divsChild>
                                                                                    <w:div w:id="1090152471">
                                                                                      <w:marLeft w:val="0"/>
                                                                                      <w:marRight w:val="0"/>
                                                                                      <w:marTop w:val="0"/>
                                                                                      <w:marBottom w:val="0"/>
                                                                                      <w:divBdr>
                                                                                        <w:top w:val="none" w:sz="0" w:space="0" w:color="auto"/>
                                                                                        <w:left w:val="none" w:sz="0" w:space="0" w:color="auto"/>
                                                                                        <w:bottom w:val="none" w:sz="0" w:space="0" w:color="auto"/>
                                                                                        <w:right w:val="none" w:sz="0" w:space="0" w:color="auto"/>
                                                                                      </w:divBdr>
                                                                                      <w:divsChild>
                                                                                        <w:div w:id="1782450418">
                                                                                          <w:marLeft w:val="0"/>
                                                                                          <w:marRight w:val="0"/>
                                                                                          <w:marTop w:val="0"/>
                                                                                          <w:marBottom w:val="360"/>
                                                                                          <w:divBdr>
                                                                                            <w:top w:val="none" w:sz="0" w:space="0" w:color="auto"/>
                                                                                            <w:left w:val="none" w:sz="0" w:space="0" w:color="auto"/>
                                                                                            <w:bottom w:val="none" w:sz="0" w:space="0" w:color="auto"/>
                                                                                            <w:right w:val="none" w:sz="0" w:space="0" w:color="auto"/>
                                                                                          </w:divBdr>
                                                                                          <w:divsChild>
                                                                                            <w:div w:id="2044357058">
                                                                                              <w:marLeft w:val="0"/>
                                                                                              <w:marRight w:val="0"/>
                                                                                              <w:marTop w:val="0"/>
                                                                                              <w:marBottom w:val="0"/>
                                                                                              <w:divBdr>
                                                                                                <w:top w:val="dotted" w:sz="6" w:space="9" w:color="666666"/>
                                                                                                <w:left w:val="dotted" w:sz="6" w:space="9" w:color="666666"/>
                                                                                                <w:bottom w:val="dotted" w:sz="6" w:space="9" w:color="666666"/>
                                                                                                <w:right w:val="dotted" w:sz="6" w:space="9"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721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19</Pages>
  <Words>5581</Words>
  <Characters>31815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Галя</dc:creator>
  <cp:lastModifiedBy>Lenovo</cp:lastModifiedBy>
  <cp:revision>35</cp:revision>
  <dcterms:created xsi:type="dcterms:W3CDTF">2015-07-23T08:34:00Z</dcterms:created>
  <dcterms:modified xsi:type="dcterms:W3CDTF">2026-03-30T12:14:00Z</dcterms:modified>
</cp:coreProperties>
</file>