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0EC" w:rsidRPr="00D43D56" w:rsidRDefault="00D43D56" w:rsidP="00D43D56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Озеленение</w:t>
      </w:r>
      <w:r w:rsidR="004A30EC" w:rsidRPr="00D43D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городов</w:t>
      </w:r>
    </w:p>
    <w:p w:rsidR="00D43D56" w:rsidRDefault="00D43D56" w:rsidP="00D43D56">
      <w:pPr>
        <w:shd w:val="clear" w:color="auto" w:fill="FFFFFF"/>
        <w:spacing w:before="90" w:after="0" w:line="4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3D56" w:rsidRDefault="00300EF5" w:rsidP="00D43D56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C1EF800" wp14:editId="4B1D13A2">
            <wp:simplePos x="0" y="0"/>
            <wp:positionH relativeFrom="margin">
              <wp:posOffset>-114300</wp:posOffset>
            </wp:positionH>
            <wp:positionV relativeFrom="margin">
              <wp:posOffset>734695</wp:posOffset>
            </wp:positionV>
            <wp:extent cx="3581400" cy="2341245"/>
            <wp:effectExtent l="0" t="0" r="0" b="190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6" t="13846" r="24194" b="16410"/>
                    <a:stretch/>
                  </pic:blipFill>
                  <pic:spPr bwMode="auto">
                    <a:xfrm>
                      <a:off x="0" y="0"/>
                      <a:ext cx="3581400" cy="2341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30EC" w:rsidRPr="00D43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пятидесятые годы прошлого века началось активное восстановление разрушенных в ходе войны городов. Совместно с этим стартовала и программа озеленения. Для реализации данного плана правительством было принято решение о массовой посадке тополей. Выбор на эти «небоскрёбы» растительного мира пал потому, что тополя являются неприхотливыми, а также одними из самых быстрорастущих деревьев на планете.</w:t>
      </w:r>
      <w:r w:rsidR="00D43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A30EC" w:rsidRPr="00D43D56" w:rsidRDefault="004A30EC" w:rsidP="00D43D56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3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Тополям не страшна загазованная атмосфера городов. Они отлично справляются с очисткой воздуха, активно поглощая и перерабатывая загрязняющие вещества. Из-за такого качества эти деревья чаще всего высаживали вокруг промышленных предприятий, вдоль трасс, в кластерах жилых районов. К тому же за сутки один взрослый тополь производит такое количество кислорода, которого необходимо для дыхания четырёх человек.</w:t>
      </w:r>
    </w:p>
    <w:p w:rsidR="004A30EC" w:rsidRDefault="004A30EC" w:rsidP="00D43D56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3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жизнедеятельности тополь потребляет большое количество влаги. Одно взрослое дерево впитывает за сутки до девятисот литров воды. Поэтому тополя высаживали для осушения насыщенной влагой почвы.</w:t>
      </w:r>
    </w:p>
    <w:p w:rsidR="00DF7BE8" w:rsidRDefault="00DF7BE8" w:rsidP="00D43D56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3D56" w:rsidRPr="008465F2" w:rsidRDefault="008465F2" w:rsidP="008465F2">
      <w:pPr>
        <w:shd w:val="clear" w:color="auto" w:fill="FFFFFF"/>
        <w:spacing w:after="0" w:line="42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1/1. </w:t>
      </w:r>
      <w:r w:rsidR="00D43D56" w:rsidRPr="0084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Выберите</w:t>
      </w:r>
      <w:r w:rsidR="00DF7BE8" w:rsidRPr="00846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 каким причинам тополя были выбраны для озеленения.</w:t>
      </w:r>
    </w:p>
    <w:p w:rsidR="00DF7BE8" w:rsidRDefault="00DF7BE8" w:rsidP="00DF7BE8">
      <w:pPr>
        <w:shd w:val="clear" w:color="auto" w:fill="FFFFFF"/>
        <w:spacing w:after="0" w:line="42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хорошо очищают воздух</w:t>
      </w:r>
    </w:p>
    <w:p w:rsidR="00DF7BE8" w:rsidRDefault="00DF7BE8" w:rsidP="00DF7BE8">
      <w:pPr>
        <w:shd w:val="clear" w:color="auto" w:fill="FFFFFF"/>
        <w:spacing w:after="0" w:line="42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красиво цветут </w:t>
      </w:r>
    </w:p>
    <w:p w:rsidR="00DF7BE8" w:rsidRDefault="00DF7BE8" w:rsidP="00DF7BE8">
      <w:pPr>
        <w:shd w:val="clear" w:color="auto" w:fill="FFFFFF"/>
        <w:spacing w:after="0" w:line="42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дают большое количество кислорода</w:t>
      </w:r>
    </w:p>
    <w:p w:rsidR="00DF7BE8" w:rsidRDefault="00DF7BE8" w:rsidP="00DF7BE8">
      <w:pPr>
        <w:shd w:val="clear" w:color="auto" w:fill="FFFFFF"/>
        <w:spacing w:after="0" w:line="42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при цветении образуют пух</w:t>
      </w:r>
    </w:p>
    <w:p w:rsidR="00DF7BE8" w:rsidRPr="00DF7BE8" w:rsidRDefault="00DF7BE8" w:rsidP="00DF7BE8">
      <w:pPr>
        <w:shd w:val="clear" w:color="auto" w:fill="FFFFFF"/>
        <w:spacing w:after="0" w:line="42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осушают почву</w:t>
      </w:r>
    </w:p>
    <w:p w:rsidR="00D43D56" w:rsidRDefault="00D43D56" w:rsidP="00D43D56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7BE8" w:rsidRDefault="00DF7BE8" w:rsidP="00DF7BE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9DDCA64" wp14:editId="4CAA4DE5">
            <wp:extent cx="3876675" cy="2069822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7961" t="22307" r="35960" b="47975"/>
                    <a:stretch/>
                  </pic:blipFill>
                  <pic:spPr bwMode="auto">
                    <a:xfrm>
                      <a:off x="0" y="0"/>
                      <a:ext cx="3876675" cy="2069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7BE8" w:rsidRPr="00EB54B2" w:rsidRDefault="00DF7BE8" w:rsidP="00DF7B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54B2">
        <w:rPr>
          <w:rFonts w:ascii="Times New Roman" w:hAnsi="Times New Roman" w:cs="Times New Roman"/>
          <w:i/>
        </w:rPr>
        <w:t xml:space="preserve">Ксерокопия с картины «Село Пермское на Амуре», 1932г. </w:t>
      </w:r>
    </w:p>
    <w:p w:rsidR="00DF7BE8" w:rsidRDefault="00DF7BE8" w:rsidP="00DF7BE8">
      <w:pPr>
        <w:spacing w:after="0" w:line="240" w:lineRule="auto"/>
        <w:rPr>
          <w:rFonts w:ascii="Times New Roman" w:hAnsi="Times New Roman" w:cs="Times New Roman"/>
          <w:i/>
        </w:rPr>
      </w:pPr>
      <w:r w:rsidRPr="00EB54B2">
        <w:rPr>
          <w:rFonts w:ascii="Times New Roman" w:hAnsi="Times New Roman" w:cs="Times New Roman"/>
          <w:i/>
        </w:rPr>
        <w:t>Автор – архитектор Н.М.Протопопов-Быльев</w:t>
      </w:r>
      <w:bookmarkStart w:id="0" w:name="_GoBack"/>
      <w:bookmarkEnd w:id="0"/>
    </w:p>
    <w:p w:rsidR="00D43D56" w:rsidRDefault="00D43D56" w:rsidP="00D43D56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7BE8" w:rsidRDefault="00DF7BE8" w:rsidP="00DF7B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истории строительства города Комсомольск-на Амуре, основанного на месте села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Пермское</w:t>
      </w:r>
      <w:proofErr w:type="gramEnd"/>
      <w:r>
        <w:rPr>
          <w:rFonts w:ascii="Times New Roman" w:hAnsi="Times New Roman" w:cs="Times New Roman"/>
          <w:sz w:val="28"/>
          <w:szCs w:val="28"/>
        </w:rPr>
        <w:t>: «</w:t>
      </w:r>
      <w:r w:rsidRPr="00B647B2">
        <w:rPr>
          <w:rFonts w:ascii="Times New Roman" w:hAnsi="Times New Roman" w:cs="Times New Roman"/>
          <w:sz w:val="28"/>
          <w:szCs w:val="28"/>
        </w:rPr>
        <w:t>Своеобразными границами первоначальной застройки села были с одной стороны река Амур, а с другой уходившая в сопки непроходимая болотистая тайга. Береговое развитие поселения на первом этапе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7B2">
        <w:rPr>
          <w:rFonts w:ascii="Times New Roman" w:hAnsi="Times New Roman" w:cs="Times New Roman"/>
          <w:sz w:val="28"/>
          <w:szCs w:val="28"/>
        </w:rPr>
        <w:t>имело линейную форму вдоль прибрежной полосы, было естес</w:t>
      </w:r>
      <w:r>
        <w:rPr>
          <w:rFonts w:ascii="Times New Roman" w:hAnsi="Times New Roman" w:cs="Times New Roman"/>
          <w:sz w:val="28"/>
          <w:szCs w:val="28"/>
        </w:rPr>
        <w:t>твенным и единственно возможным».</w:t>
      </w:r>
    </w:p>
    <w:p w:rsidR="00DF7BE8" w:rsidRDefault="008465F2" w:rsidP="00DF7B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</w:t>
      </w:r>
      <w:r w:rsidR="00DF7BE8">
        <w:rPr>
          <w:rFonts w:ascii="Times New Roman" w:hAnsi="Times New Roman" w:cs="Times New Roman"/>
          <w:sz w:val="28"/>
          <w:szCs w:val="28"/>
        </w:rPr>
        <w:t>2.Благодаря какому свойству, в первую очередь, тополь был выбран для озеленения города Комсомольска-на-Амуре?</w:t>
      </w:r>
      <w:r w:rsidR="003E1340">
        <w:rPr>
          <w:rFonts w:ascii="Times New Roman" w:hAnsi="Times New Roman" w:cs="Times New Roman"/>
          <w:sz w:val="28"/>
          <w:szCs w:val="28"/>
        </w:rPr>
        <w:t xml:space="preserve"> Ответ поясните.</w:t>
      </w:r>
    </w:p>
    <w:p w:rsidR="00A246B2" w:rsidRPr="00A246B2" w:rsidRDefault="00D43D56" w:rsidP="00DF7BE8">
      <w:pPr>
        <w:shd w:val="clear" w:color="auto" w:fill="FFFFFF"/>
        <w:spacing w:line="420" w:lineRule="atLeast"/>
        <w:rPr>
          <w:rFonts w:ascii="Times New Roman" w:hAnsi="Times New Roman" w:cs="Times New Roman"/>
          <w:sz w:val="28"/>
          <w:szCs w:val="28"/>
        </w:rPr>
      </w:pPr>
      <w:r w:rsidRPr="00D43D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98E1E7A" wp14:editId="0C34284F">
            <wp:simplePos x="0" y="0"/>
            <wp:positionH relativeFrom="margin">
              <wp:posOffset>5096510</wp:posOffset>
            </wp:positionH>
            <wp:positionV relativeFrom="margin">
              <wp:posOffset>5797550</wp:posOffset>
            </wp:positionV>
            <wp:extent cx="1228725" cy="225044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40" t="10001" r="35733" b="6410"/>
                    <a:stretch/>
                  </pic:blipFill>
                  <pic:spPr bwMode="auto">
                    <a:xfrm>
                      <a:off x="0" y="0"/>
                      <a:ext cx="1228725" cy="2250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15E9">
        <w:rPr>
          <w:rFonts w:ascii="Times New Roman" w:hAnsi="Times New Roman" w:cs="Times New Roman"/>
          <w:sz w:val="28"/>
          <w:szCs w:val="28"/>
        </w:rPr>
        <w:t>Транспирация - э</w:t>
      </w:r>
      <w:r w:rsidR="004C15E9" w:rsidRPr="004C15E9">
        <w:rPr>
          <w:rFonts w:ascii="Times New Roman" w:hAnsi="Times New Roman" w:cs="Times New Roman"/>
          <w:sz w:val="28"/>
          <w:szCs w:val="28"/>
        </w:rPr>
        <w:t>то процесс сбора влаги корневой системой и испарение её через стебли и листья. Но из всей впитываемой влаги лишь малая часть уходит на рост и развитие растения, основной объём воды просто испаряется. Таким образом, растения защищаются от перегрева.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4110"/>
      </w:tblGrid>
      <w:tr w:rsidR="0040134C" w:rsidTr="004C15E9">
        <w:tc>
          <w:tcPr>
            <w:tcW w:w="3369" w:type="dxa"/>
          </w:tcPr>
          <w:p w:rsidR="0040134C" w:rsidRDefault="00401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Дерево</w:t>
            </w:r>
          </w:p>
        </w:tc>
        <w:tc>
          <w:tcPr>
            <w:tcW w:w="4110" w:type="dxa"/>
          </w:tcPr>
          <w:p w:rsidR="0040134C" w:rsidRDefault="00401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воды, поглощаемой </w:t>
            </w:r>
          </w:p>
          <w:p w:rsidR="0040134C" w:rsidRDefault="00401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испаряемой в сутки</w:t>
            </w:r>
          </w:p>
        </w:tc>
      </w:tr>
      <w:tr w:rsidR="0040134C" w:rsidTr="004C15E9">
        <w:tc>
          <w:tcPr>
            <w:tcW w:w="3369" w:type="dxa"/>
          </w:tcPr>
          <w:p w:rsidR="0040134C" w:rsidRDefault="00401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Черёмуха</w:t>
            </w:r>
          </w:p>
        </w:tc>
        <w:tc>
          <w:tcPr>
            <w:tcW w:w="4110" w:type="dxa"/>
          </w:tcPr>
          <w:p w:rsidR="0040134C" w:rsidRDefault="0040134C" w:rsidP="00401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134C">
              <w:rPr>
                <w:rFonts w:ascii="Times New Roman" w:hAnsi="Times New Roman" w:cs="Times New Roman"/>
                <w:sz w:val="28"/>
                <w:szCs w:val="28"/>
              </w:rPr>
              <w:t>150–200 литров</w:t>
            </w:r>
          </w:p>
        </w:tc>
      </w:tr>
      <w:tr w:rsidR="0040134C" w:rsidTr="004C15E9">
        <w:trPr>
          <w:trHeight w:val="279"/>
        </w:trPr>
        <w:tc>
          <w:tcPr>
            <w:tcW w:w="3369" w:type="dxa"/>
          </w:tcPr>
          <w:p w:rsidR="0040134C" w:rsidRDefault="00401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Берёза</w:t>
            </w:r>
          </w:p>
        </w:tc>
        <w:tc>
          <w:tcPr>
            <w:tcW w:w="4110" w:type="dxa"/>
          </w:tcPr>
          <w:p w:rsidR="0040134C" w:rsidRDefault="004C15E9" w:rsidP="00401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40134C" w:rsidRPr="0040134C">
              <w:rPr>
                <w:rFonts w:ascii="Times New Roman" w:hAnsi="Times New Roman" w:cs="Times New Roman"/>
                <w:sz w:val="28"/>
                <w:szCs w:val="28"/>
              </w:rPr>
              <w:t>200 литров</w:t>
            </w:r>
          </w:p>
        </w:tc>
      </w:tr>
      <w:tr w:rsidR="0040134C" w:rsidTr="004C15E9">
        <w:tc>
          <w:tcPr>
            <w:tcW w:w="3369" w:type="dxa"/>
          </w:tcPr>
          <w:p w:rsidR="0040134C" w:rsidRDefault="00401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Ель</w:t>
            </w:r>
          </w:p>
        </w:tc>
        <w:tc>
          <w:tcPr>
            <w:tcW w:w="4110" w:type="dxa"/>
          </w:tcPr>
          <w:p w:rsidR="0040134C" w:rsidRDefault="004C15E9" w:rsidP="004C15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5E9">
              <w:rPr>
                <w:rFonts w:ascii="Times New Roman" w:hAnsi="Times New Roman" w:cs="Times New Roman"/>
                <w:sz w:val="28"/>
                <w:szCs w:val="28"/>
              </w:rPr>
              <w:t>до 300 литров</w:t>
            </w:r>
          </w:p>
        </w:tc>
      </w:tr>
      <w:tr w:rsidR="0040134C" w:rsidTr="004C15E9">
        <w:tc>
          <w:tcPr>
            <w:tcW w:w="3369" w:type="dxa"/>
          </w:tcPr>
          <w:p w:rsidR="0040134C" w:rsidRDefault="00401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</w:t>
            </w:r>
          </w:p>
        </w:tc>
        <w:tc>
          <w:tcPr>
            <w:tcW w:w="4110" w:type="dxa"/>
          </w:tcPr>
          <w:p w:rsidR="0040134C" w:rsidRDefault="004C15E9" w:rsidP="004C15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5E9">
              <w:rPr>
                <w:rFonts w:ascii="Times New Roman" w:hAnsi="Times New Roman" w:cs="Times New Roman"/>
                <w:sz w:val="28"/>
                <w:szCs w:val="28"/>
              </w:rPr>
              <w:t>250–600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литров</w:t>
            </w:r>
          </w:p>
        </w:tc>
      </w:tr>
      <w:tr w:rsidR="0040134C" w:rsidTr="004C15E9">
        <w:tc>
          <w:tcPr>
            <w:tcW w:w="3369" w:type="dxa"/>
          </w:tcPr>
          <w:p w:rsidR="0040134C" w:rsidRDefault="00401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Сосна и бук</w:t>
            </w:r>
          </w:p>
        </w:tc>
        <w:tc>
          <w:tcPr>
            <w:tcW w:w="4110" w:type="dxa"/>
          </w:tcPr>
          <w:p w:rsidR="0040134C" w:rsidRDefault="004C15E9" w:rsidP="004C15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5E9">
              <w:rPr>
                <w:rFonts w:ascii="Times New Roman" w:hAnsi="Times New Roman" w:cs="Times New Roman"/>
                <w:sz w:val="28"/>
                <w:szCs w:val="28"/>
              </w:rPr>
              <w:t>100–150 литров</w:t>
            </w:r>
          </w:p>
        </w:tc>
      </w:tr>
      <w:tr w:rsidR="0040134C" w:rsidTr="004C15E9">
        <w:tc>
          <w:tcPr>
            <w:tcW w:w="3369" w:type="dxa"/>
          </w:tcPr>
          <w:p w:rsidR="0040134C" w:rsidRDefault="00401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Клён остролистный</w:t>
            </w:r>
            <w:r w:rsidR="004C15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ива</w:t>
            </w:r>
          </w:p>
        </w:tc>
        <w:tc>
          <w:tcPr>
            <w:tcW w:w="4110" w:type="dxa"/>
          </w:tcPr>
          <w:p w:rsidR="0040134C" w:rsidRDefault="004C15E9" w:rsidP="004C15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250 литров</w:t>
            </w:r>
          </w:p>
        </w:tc>
      </w:tr>
      <w:tr w:rsidR="0040134C" w:rsidTr="004C15E9">
        <w:tc>
          <w:tcPr>
            <w:tcW w:w="3369" w:type="dxa"/>
          </w:tcPr>
          <w:p w:rsidR="0040134C" w:rsidRDefault="00401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Тополь </w:t>
            </w:r>
          </w:p>
        </w:tc>
        <w:tc>
          <w:tcPr>
            <w:tcW w:w="4110" w:type="dxa"/>
          </w:tcPr>
          <w:p w:rsidR="0040134C" w:rsidRDefault="004C15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900 литров</w:t>
            </w:r>
          </w:p>
        </w:tc>
      </w:tr>
    </w:tbl>
    <w:p w:rsidR="0040134C" w:rsidRDefault="0040134C">
      <w:pPr>
        <w:rPr>
          <w:rFonts w:ascii="Times New Roman" w:hAnsi="Times New Roman" w:cs="Times New Roman"/>
          <w:sz w:val="28"/>
          <w:szCs w:val="28"/>
        </w:rPr>
      </w:pPr>
    </w:p>
    <w:p w:rsidR="003E1340" w:rsidRDefault="008465F2" w:rsidP="003E1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</w:t>
      </w:r>
      <w:r w:rsidR="003E1340">
        <w:rPr>
          <w:rFonts w:ascii="Times New Roman" w:hAnsi="Times New Roman" w:cs="Times New Roman"/>
          <w:sz w:val="28"/>
          <w:szCs w:val="28"/>
        </w:rPr>
        <w:t>3.Выберите, какие</w:t>
      </w:r>
      <w:r w:rsidR="00300EF5">
        <w:rPr>
          <w:rFonts w:ascii="Times New Roman" w:hAnsi="Times New Roman" w:cs="Times New Roman"/>
          <w:sz w:val="28"/>
          <w:szCs w:val="28"/>
        </w:rPr>
        <w:t xml:space="preserve"> два</w:t>
      </w:r>
      <w:r w:rsidR="003E1340">
        <w:rPr>
          <w:rFonts w:ascii="Times New Roman" w:hAnsi="Times New Roman" w:cs="Times New Roman"/>
          <w:sz w:val="28"/>
          <w:szCs w:val="28"/>
        </w:rPr>
        <w:t xml:space="preserve"> растения</w:t>
      </w:r>
      <w:r w:rsidR="00300EF5">
        <w:rPr>
          <w:rFonts w:ascii="Times New Roman" w:hAnsi="Times New Roman" w:cs="Times New Roman"/>
          <w:sz w:val="28"/>
          <w:szCs w:val="28"/>
        </w:rPr>
        <w:t>, кроме тополя,</w:t>
      </w:r>
      <w:r w:rsidR="003E1340">
        <w:rPr>
          <w:rFonts w:ascii="Times New Roman" w:hAnsi="Times New Roman" w:cs="Times New Roman"/>
          <w:sz w:val="28"/>
          <w:szCs w:val="28"/>
        </w:rPr>
        <w:t xml:space="preserve"> </w:t>
      </w:r>
      <w:r w:rsidR="00C22BBC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3E1340">
        <w:rPr>
          <w:rFonts w:ascii="Times New Roman" w:hAnsi="Times New Roman" w:cs="Times New Roman"/>
          <w:sz w:val="28"/>
          <w:szCs w:val="28"/>
        </w:rPr>
        <w:t>предпочтительнее всего высаживать для осушения почвы.</w:t>
      </w:r>
    </w:p>
    <w:p w:rsidR="003E1340" w:rsidRDefault="003E1340" w:rsidP="00300E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ель и дуб</w:t>
      </w:r>
    </w:p>
    <w:p w:rsidR="003E1340" w:rsidRDefault="003E1340" w:rsidP="00300E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тополь и ель</w:t>
      </w:r>
    </w:p>
    <w:p w:rsidR="003E1340" w:rsidRDefault="003E1340" w:rsidP="00300E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ель и </w:t>
      </w:r>
      <w:r w:rsidR="00300EF5">
        <w:rPr>
          <w:rFonts w:ascii="Times New Roman" w:hAnsi="Times New Roman" w:cs="Times New Roman"/>
          <w:sz w:val="28"/>
          <w:szCs w:val="28"/>
        </w:rPr>
        <w:t>березу</w:t>
      </w:r>
    </w:p>
    <w:p w:rsidR="003E1340" w:rsidRPr="003E1340" w:rsidRDefault="003E1340" w:rsidP="00300E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дуб и березу</w:t>
      </w:r>
    </w:p>
    <w:p w:rsidR="003E1340" w:rsidRPr="003E1340" w:rsidRDefault="003E1340" w:rsidP="007718B3">
      <w:pPr>
        <w:spacing w:after="0" w:line="288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3E1340" w:rsidRPr="003E1340" w:rsidTr="00A21AA8">
        <w:tc>
          <w:tcPr>
            <w:tcW w:w="9571" w:type="dxa"/>
            <w:gridSpan w:val="2"/>
          </w:tcPr>
          <w:p w:rsidR="003E1340" w:rsidRPr="003E1340" w:rsidRDefault="003E1340" w:rsidP="00A246B2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Задание № </w:t>
            </w:r>
            <w:r w:rsidR="008465F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1/</w:t>
            </w:r>
            <w:r w:rsidR="00A246B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</w:t>
            </w: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Озеленение городов</w:t>
            </w:r>
            <w:r w:rsidRPr="003E13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»</w:t>
            </w:r>
          </w:p>
        </w:tc>
      </w:tr>
      <w:tr w:rsidR="003E1340" w:rsidRPr="003E1340" w:rsidTr="00A21AA8">
        <w:tc>
          <w:tcPr>
            <w:tcW w:w="9571" w:type="dxa"/>
            <w:gridSpan w:val="2"/>
          </w:tcPr>
          <w:p w:rsidR="003E1340" w:rsidRPr="003E1340" w:rsidRDefault="003E1340" w:rsidP="003E1340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Характеристика задания</w:t>
            </w:r>
          </w:p>
          <w:p w:rsidR="003E1340" w:rsidRPr="003E1340" w:rsidRDefault="003E1340" w:rsidP="003E134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Содержательная область оценки: </w:t>
            </w: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живые системы</w:t>
            </w:r>
          </w:p>
          <w:p w:rsidR="003E1340" w:rsidRPr="003E1340" w:rsidRDefault="003E1340" w:rsidP="00C22BBC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Компетентностная область оценки:</w:t>
            </w:r>
            <w:r w:rsidRPr="003E1340">
              <w:rPr>
                <w:i/>
                <w:iCs/>
                <w:sz w:val="20"/>
                <w:szCs w:val="20"/>
              </w:rPr>
              <w:t xml:space="preserve"> </w:t>
            </w:r>
            <w:r w:rsidR="00C22BBC" w:rsidRPr="00C22BBC">
              <w:rPr>
                <w:rFonts w:ascii="Times New Roman" w:hAnsi="Times New Roman" w:cs="Times New Roman"/>
                <w:iCs/>
                <w:sz w:val="24"/>
                <w:szCs w:val="24"/>
              </w:rPr>
              <w:t>интерпретация данных и использование научных доказательств  для получения выводов</w:t>
            </w:r>
          </w:p>
          <w:p w:rsidR="003E1340" w:rsidRPr="003E1340" w:rsidRDefault="003E1340" w:rsidP="003E134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Контекст: </w:t>
            </w:r>
            <w:r w:rsidR="00EE204D">
              <w:rPr>
                <w:rFonts w:ascii="Times New Roman" w:hAnsi="Times New Roman" w:cs="Times New Roman"/>
                <w:iCs/>
                <w:sz w:val="24"/>
                <w:szCs w:val="24"/>
              </w:rPr>
              <w:t>глобальный</w:t>
            </w:r>
          </w:p>
          <w:p w:rsidR="003E1340" w:rsidRPr="003E1340" w:rsidRDefault="003E1340" w:rsidP="003E134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Уровень сложности: </w:t>
            </w: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средний</w:t>
            </w:r>
          </w:p>
          <w:p w:rsidR="003E1340" w:rsidRPr="003E1340" w:rsidRDefault="003E1340" w:rsidP="00C22BBC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Формат ответа: </w:t>
            </w:r>
            <w:r w:rsidR="00C22BBC" w:rsidRPr="00C22BBC">
              <w:rPr>
                <w:rFonts w:ascii="Times New Roman" w:hAnsi="Times New Roman" w:cs="Times New Roman"/>
                <w:iCs/>
                <w:sz w:val="24"/>
                <w:szCs w:val="24"/>
              </w:rPr>
              <w:t>множественный выбор (выбор нескольких вариантов ответов)</w:t>
            </w:r>
          </w:p>
          <w:p w:rsidR="003E1340" w:rsidRPr="003E1340" w:rsidRDefault="003E1340" w:rsidP="00C22BBC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Объект оценки:</w:t>
            </w:r>
            <w:r w:rsidRPr="003E1340">
              <w:t xml:space="preserve"> </w:t>
            </w:r>
            <w:r w:rsidR="00C22BBC" w:rsidRPr="00C22BBC">
              <w:rPr>
                <w:rFonts w:ascii="Times New Roman" w:hAnsi="Times New Roman" w:cs="Times New Roman"/>
                <w:iCs/>
                <w:sz w:val="24"/>
                <w:szCs w:val="24"/>
              </w:rPr>
              <w:t>анализировать, интерпретировать данные и делать соответствующие выводы</w:t>
            </w:r>
          </w:p>
          <w:p w:rsidR="003E1340" w:rsidRPr="003E1340" w:rsidRDefault="003E1340" w:rsidP="003E1340">
            <w:pPr>
              <w:ind w:left="720"/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3E1340" w:rsidRPr="003E1340" w:rsidTr="00A21AA8">
        <w:tc>
          <w:tcPr>
            <w:tcW w:w="9571" w:type="dxa"/>
            <w:gridSpan w:val="2"/>
          </w:tcPr>
          <w:p w:rsidR="003E1340" w:rsidRPr="003E1340" w:rsidRDefault="003E1340" w:rsidP="003E1340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Система оценивания</w:t>
            </w:r>
          </w:p>
        </w:tc>
      </w:tr>
      <w:tr w:rsidR="003E1340" w:rsidRPr="003E1340" w:rsidTr="00A21AA8">
        <w:tc>
          <w:tcPr>
            <w:tcW w:w="2376" w:type="dxa"/>
          </w:tcPr>
          <w:p w:rsidR="003E1340" w:rsidRPr="003E1340" w:rsidRDefault="003E1340" w:rsidP="003E134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2 балла</w:t>
            </w:r>
          </w:p>
        </w:tc>
        <w:tc>
          <w:tcPr>
            <w:tcW w:w="7195" w:type="dxa"/>
          </w:tcPr>
          <w:p w:rsidR="003E1340" w:rsidRPr="003E1340" w:rsidRDefault="00A246B2" w:rsidP="003E134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указаны ответы АВД</w:t>
            </w:r>
          </w:p>
        </w:tc>
      </w:tr>
      <w:tr w:rsidR="003E1340" w:rsidRPr="003E1340" w:rsidTr="00A21AA8">
        <w:tc>
          <w:tcPr>
            <w:tcW w:w="2376" w:type="dxa"/>
          </w:tcPr>
          <w:p w:rsidR="003E1340" w:rsidRPr="003E1340" w:rsidRDefault="003E1340" w:rsidP="003E134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1 балл</w:t>
            </w:r>
          </w:p>
        </w:tc>
        <w:tc>
          <w:tcPr>
            <w:tcW w:w="7195" w:type="dxa"/>
          </w:tcPr>
          <w:p w:rsidR="003E1340" w:rsidRPr="003E1340" w:rsidRDefault="00A246B2" w:rsidP="00A246B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Сделана 1 ошибка, либо не указана 1 буква ответы</w:t>
            </w:r>
          </w:p>
        </w:tc>
      </w:tr>
      <w:tr w:rsidR="003E1340" w:rsidRPr="003E1340" w:rsidTr="00A21AA8">
        <w:tc>
          <w:tcPr>
            <w:tcW w:w="2376" w:type="dxa"/>
          </w:tcPr>
          <w:p w:rsidR="003E1340" w:rsidRPr="003E1340" w:rsidRDefault="003E1340" w:rsidP="003E134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0 баллов</w:t>
            </w:r>
          </w:p>
        </w:tc>
        <w:tc>
          <w:tcPr>
            <w:tcW w:w="7195" w:type="dxa"/>
          </w:tcPr>
          <w:p w:rsidR="003E1340" w:rsidRPr="003E1340" w:rsidRDefault="00A246B2" w:rsidP="00A246B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Сделано более 1 ошибки, или указано менее 2 букв,</w:t>
            </w:r>
            <w:r w:rsidR="003E1340"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или ответ отсутствует</w:t>
            </w:r>
          </w:p>
        </w:tc>
      </w:tr>
    </w:tbl>
    <w:p w:rsidR="003E1340" w:rsidRPr="003E1340" w:rsidRDefault="003E1340" w:rsidP="003E1340">
      <w:pPr>
        <w:spacing w:after="0" w:line="288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3E1340" w:rsidRPr="003E1340" w:rsidTr="00A21AA8">
        <w:tc>
          <w:tcPr>
            <w:tcW w:w="9571" w:type="dxa"/>
            <w:gridSpan w:val="2"/>
          </w:tcPr>
          <w:p w:rsidR="003E1340" w:rsidRPr="003E1340" w:rsidRDefault="003E1340" w:rsidP="00A246B2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Задание № </w:t>
            </w:r>
            <w:r w:rsidR="008465F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1/</w:t>
            </w:r>
            <w:r w:rsidR="00A246B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Озеленение городов</w:t>
            </w:r>
            <w:r w:rsidRPr="003E13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»</w:t>
            </w:r>
          </w:p>
        </w:tc>
      </w:tr>
      <w:tr w:rsidR="003E1340" w:rsidRPr="003E1340" w:rsidTr="00A21AA8">
        <w:tc>
          <w:tcPr>
            <w:tcW w:w="9571" w:type="dxa"/>
            <w:gridSpan w:val="2"/>
          </w:tcPr>
          <w:p w:rsidR="003E1340" w:rsidRPr="003E1340" w:rsidRDefault="003E1340" w:rsidP="003E1340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Характеристика задания</w:t>
            </w:r>
          </w:p>
          <w:p w:rsidR="003E1340" w:rsidRPr="003E1340" w:rsidRDefault="003E1340" w:rsidP="003E134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Содержательная область оценки: </w:t>
            </w: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живые системы</w:t>
            </w:r>
          </w:p>
          <w:p w:rsidR="003E1340" w:rsidRPr="003E1340" w:rsidRDefault="003E1340" w:rsidP="00C22BBC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Компетентностная область оценки:</w:t>
            </w:r>
            <w:r w:rsidRPr="003E1340">
              <w:t xml:space="preserve"> </w:t>
            </w:r>
            <w:r w:rsidR="00C22BBC" w:rsidRPr="00C22BBC">
              <w:rPr>
                <w:rFonts w:ascii="Times New Roman" w:hAnsi="Times New Roman" w:cs="Times New Roman"/>
                <w:iCs/>
                <w:sz w:val="24"/>
                <w:szCs w:val="24"/>
              </w:rPr>
              <w:t>интерпретация данных и использование научных доказательств  для получения выводов</w:t>
            </w:r>
          </w:p>
          <w:p w:rsidR="003E1340" w:rsidRPr="003E1340" w:rsidRDefault="003E1340" w:rsidP="003E134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Контекст: </w:t>
            </w:r>
            <w:r w:rsidR="00A246B2">
              <w:rPr>
                <w:rFonts w:ascii="Times New Roman" w:hAnsi="Times New Roman" w:cs="Times New Roman"/>
                <w:iCs/>
                <w:sz w:val="24"/>
                <w:szCs w:val="24"/>
              </w:rPr>
              <w:t>местный</w:t>
            </w:r>
          </w:p>
          <w:p w:rsidR="003E1340" w:rsidRPr="003E1340" w:rsidRDefault="003E1340" w:rsidP="003E134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Уровень сложности:</w:t>
            </w: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высокий</w:t>
            </w:r>
          </w:p>
          <w:p w:rsidR="003E1340" w:rsidRPr="003E1340" w:rsidRDefault="003E1340" w:rsidP="003E134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Формат ответа: </w:t>
            </w: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развернутый ответ </w:t>
            </w:r>
          </w:p>
          <w:p w:rsidR="003E1340" w:rsidRPr="003E1340" w:rsidRDefault="003E1340" w:rsidP="00C22BBC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Объект оценки:</w:t>
            </w:r>
            <w:r w:rsidRPr="003E1340">
              <w:t xml:space="preserve"> </w:t>
            </w:r>
            <w:r w:rsidR="00C22BBC" w:rsidRPr="00C22BBC">
              <w:rPr>
                <w:rFonts w:ascii="Times New Roman" w:hAnsi="Times New Roman" w:cs="Times New Roman"/>
                <w:iCs/>
                <w:sz w:val="24"/>
                <w:szCs w:val="24"/>
              </w:rPr>
              <w:t>анализировать, интерпретировать данные и делать соответствующие выводы</w:t>
            </w:r>
          </w:p>
          <w:p w:rsidR="003E1340" w:rsidRPr="003E1340" w:rsidRDefault="003E1340" w:rsidP="003E1340">
            <w:pPr>
              <w:ind w:left="720"/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3E1340" w:rsidRPr="003E1340" w:rsidTr="00A21AA8">
        <w:tc>
          <w:tcPr>
            <w:tcW w:w="9571" w:type="dxa"/>
            <w:gridSpan w:val="2"/>
          </w:tcPr>
          <w:p w:rsidR="003E1340" w:rsidRPr="003E1340" w:rsidRDefault="003E1340" w:rsidP="003E1340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Система оценивания</w:t>
            </w:r>
          </w:p>
        </w:tc>
      </w:tr>
      <w:tr w:rsidR="003E1340" w:rsidRPr="003E1340" w:rsidTr="00A21AA8">
        <w:tc>
          <w:tcPr>
            <w:tcW w:w="2376" w:type="dxa"/>
          </w:tcPr>
          <w:p w:rsidR="003E1340" w:rsidRPr="003E1340" w:rsidRDefault="003E1340" w:rsidP="003E134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2 балла</w:t>
            </w:r>
          </w:p>
        </w:tc>
        <w:tc>
          <w:tcPr>
            <w:tcW w:w="7195" w:type="dxa"/>
          </w:tcPr>
          <w:p w:rsidR="003E1340" w:rsidRDefault="003E1340" w:rsidP="003E134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Указано свойство: осушают почву</w:t>
            </w:r>
          </w:p>
          <w:p w:rsidR="003E1340" w:rsidRPr="003E1340" w:rsidRDefault="003E1340" w:rsidP="003E134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Дано пояснение: город Комсомольск-на-Амуре был построен на болотистой местности, то есть в почве был переизбыток влаги</w:t>
            </w:r>
          </w:p>
        </w:tc>
      </w:tr>
      <w:tr w:rsidR="003E1340" w:rsidRPr="003E1340" w:rsidTr="00A21AA8">
        <w:tc>
          <w:tcPr>
            <w:tcW w:w="2376" w:type="dxa"/>
          </w:tcPr>
          <w:p w:rsidR="003E1340" w:rsidRPr="003E1340" w:rsidRDefault="003E1340" w:rsidP="003E134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1 балл</w:t>
            </w:r>
          </w:p>
        </w:tc>
        <w:tc>
          <w:tcPr>
            <w:tcW w:w="7195" w:type="dxa"/>
          </w:tcPr>
          <w:p w:rsidR="003E1340" w:rsidRPr="003E1340" w:rsidRDefault="003E1340" w:rsidP="003E134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Верно</w:t>
            </w:r>
            <w:proofErr w:type="gramEnd"/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указан 1 элемент ответа</w:t>
            </w:r>
          </w:p>
        </w:tc>
      </w:tr>
      <w:tr w:rsidR="003E1340" w:rsidRPr="003E1340" w:rsidTr="00A21AA8">
        <w:tc>
          <w:tcPr>
            <w:tcW w:w="2376" w:type="dxa"/>
          </w:tcPr>
          <w:p w:rsidR="003E1340" w:rsidRPr="003E1340" w:rsidRDefault="003E1340" w:rsidP="003E134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0 баллов</w:t>
            </w:r>
          </w:p>
        </w:tc>
        <w:tc>
          <w:tcPr>
            <w:tcW w:w="7195" w:type="dxa"/>
          </w:tcPr>
          <w:p w:rsidR="003E1340" w:rsidRPr="003E1340" w:rsidRDefault="003E1340" w:rsidP="003E134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Другие ответы или ответ отсутствует</w:t>
            </w:r>
          </w:p>
        </w:tc>
      </w:tr>
      <w:tr w:rsidR="007718B3" w:rsidRPr="003E1340" w:rsidTr="00A21AA8">
        <w:tc>
          <w:tcPr>
            <w:tcW w:w="9571" w:type="dxa"/>
            <w:gridSpan w:val="2"/>
          </w:tcPr>
          <w:p w:rsidR="007718B3" w:rsidRPr="003E1340" w:rsidRDefault="007718B3" w:rsidP="00A21AA8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Задание № </w:t>
            </w:r>
            <w:r w:rsidR="008465F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1/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3</w:t>
            </w: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Озеленение городов</w:t>
            </w:r>
            <w:r w:rsidRPr="003E134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»</w:t>
            </w:r>
          </w:p>
        </w:tc>
      </w:tr>
      <w:tr w:rsidR="007718B3" w:rsidRPr="003E1340" w:rsidTr="00A21AA8">
        <w:tc>
          <w:tcPr>
            <w:tcW w:w="9571" w:type="dxa"/>
            <w:gridSpan w:val="2"/>
          </w:tcPr>
          <w:p w:rsidR="007718B3" w:rsidRPr="003E1340" w:rsidRDefault="007718B3" w:rsidP="00A21AA8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Характеристика задания</w:t>
            </w:r>
          </w:p>
          <w:p w:rsidR="007718B3" w:rsidRPr="003E1340" w:rsidRDefault="007718B3" w:rsidP="00A21AA8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Содержательная область оценки: </w:t>
            </w: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живые системы</w:t>
            </w:r>
          </w:p>
          <w:p w:rsidR="007718B3" w:rsidRPr="003E1340" w:rsidRDefault="007718B3" w:rsidP="00C22BBC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Компетентностная область оценки:</w:t>
            </w: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C22BBC" w:rsidRPr="00C22BBC">
              <w:rPr>
                <w:rFonts w:ascii="Times New Roman" w:hAnsi="Times New Roman" w:cs="Times New Roman"/>
                <w:iCs/>
                <w:sz w:val="24"/>
                <w:szCs w:val="24"/>
              </w:rPr>
              <w:t>интерпретация данных и использование научных доказатель</w:t>
            </w:r>
            <w:proofErr w:type="gramStart"/>
            <w:r w:rsidR="00C22BBC" w:rsidRPr="00C22BBC">
              <w:rPr>
                <w:rFonts w:ascii="Times New Roman" w:hAnsi="Times New Roman" w:cs="Times New Roman"/>
                <w:iCs/>
                <w:sz w:val="24"/>
                <w:szCs w:val="24"/>
              </w:rPr>
              <w:t>ств  дл</w:t>
            </w:r>
            <w:proofErr w:type="gramEnd"/>
            <w:r w:rsidR="00C22BBC" w:rsidRPr="00C22BBC">
              <w:rPr>
                <w:rFonts w:ascii="Times New Roman" w:hAnsi="Times New Roman" w:cs="Times New Roman"/>
                <w:iCs/>
                <w:sz w:val="24"/>
                <w:szCs w:val="24"/>
              </w:rPr>
              <w:t>я получения выводов</w:t>
            </w:r>
          </w:p>
          <w:p w:rsidR="007718B3" w:rsidRPr="003E1340" w:rsidRDefault="007718B3" w:rsidP="00A21AA8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Контекст: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личный</w:t>
            </w:r>
          </w:p>
          <w:p w:rsidR="007718B3" w:rsidRPr="003E1340" w:rsidRDefault="007718B3" w:rsidP="00A21AA8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Уровень сложности: </w:t>
            </w: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низкий</w:t>
            </w:r>
          </w:p>
          <w:p w:rsidR="007718B3" w:rsidRPr="003E1340" w:rsidRDefault="007718B3" w:rsidP="00A21AA8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Формат ответа: </w:t>
            </w: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выбор одного правильного ответа</w:t>
            </w:r>
          </w:p>
          <w:p w:rsidR="007718B3" w:rsidRPr="003E1340" w:rsidRDefault="007718B3" w:rsidP="00C22BBC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Объект оценки:</w:t>
            </w:r>
            <w:r w:rsidRPr="003E1340">
              <w:t xml:space="preserve"> </w:t>
            </w:r>
            <w:r w:rsidR="00C22BBC" w:rsidRPr="00C22BBC">
              <w:rPr>
                <w:rFonts w:ascii="Times New Roman" w:hAnsi="Times New Roman" w:cs="Times New Roman"/>
                <w:iCs/>
                <w:sz w:val="24"/>
                <w:szCs w:val="24"/>
              </w:rPr>
              <w:t>анализировать, интерпретировать данные и делать соответствующие выводы</w:t>
            </w:r>
          </w:p>
          <w:p w:rsidR="007718B3" w:rsidRPr="003E1340" w:rsidRDefault="007718B3" w:rsidP="00A21AA8">
            <w:pPr>
              <w:ind w:left="720"/>
              <w:contextualSpacing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7718B3" w:rsidRPr="003E1340" w:rsidTr="00A21AA8">
        <w:tc>
          <w:tcPr>
            <w:tcW w:w="9571" w:type="dxa"/>
            <w:gridSpan w:val="2"/>
          </w:tcPr>
          <w:p w:rsidR="007718B3" w:rsidRPr="003E1340" w:rsidRDefault="007718B3" w:rsidP="00A21AA8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Система оценивания</w:t>
            </w:r>
          </w:p>
        </w:tc>
      </w:tr>
      <w:tr w:rsidR="007718B3" w:rsidRPr="003E1340" w:rsidTr="00A21AA8">
        <w:tc>
          <w:tcPr>
            <w:tcW w:w="2376" w:type="dxa"/>
          </w:tcPr>
          <w:p w:rsidR="007718B3" w:rsidRPr="003E1340" w:rsidRDefault="007718B3" w:rsidP="00A21AA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1 балл</w:t>
            </w:r>
          </w:p>
        </w:tc>
        <w:tc>
          <w:tcPr>
            <w:tcW w:w="7195" w:type="dxa"/>
          </w:tcPr>
          <w:p w:rsidR="007718B3" w:rsidRPr="003E1340" w:rsidRDefault="007718B3" w:rsidP="00A21AA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Выбран ответ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ель и дуб</w:t>
            </w: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</w:tr>
      <w:tr w:rsidR="007718B3" w:rsidRPr="003E1340" w:rsidTr="00A21AA8">
        <w:tc>
          <w:tcPr>
            <w:tcW w:w="2376" w:type="dxa"/>
          </w:tcPr>
          <w:p w:rsidR="007718B3" w:rsidRPr="003E1340" w:rsidRDefault="007718B3" w:rsidP="00A21AA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0 баллов</w:t>
            </w:r>
          </w:p>
        </w:tc>
        <w:tc>
          <w:tcPr>
            <w:tcW w:w="7195" w:type="dxa"/>
          </w:tcPr>
          <w:p w:rsidR="007718B3" w:rsidRPr="003E1340" w:rsidRDefault="007718B3" w:rsidP="00A21AA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E1340">
              <w:rPr>
                <w:rFonts w:ascii="Times New Roman" w:hAnsi="Times New Roman" w:cs="Times New Roman"/>
                <w:iCs/>
                <w:sz w:val="24"/>
                <w:szCs w:val="24"/>
              </w:rPr>
              <w:t>Другие ответы или ответ отсутствует</w:t>
            </w:r>
          </w:p>
        </w:tc>
      </w:tr>
    </w:tbl>
    <w:p w:rsidR="003E1340" w:rsidRPr="001E2DFA" w:rsidRDefault="003E1340">
      <w:pPr>
        <w:rPr>
          <w:rFonts w:ascii="Times New Roman" w:hAnsi="Times New Roman" w:cs="Times New Roman"/>
          <w:sz w:val="28"/>
          <w:szCs w:val="28"/>
        </w:rPr>
      </w:pPr>
    </w:p>
    <w:sectPr w:rsidR="003E1340" w:rsidRPr="001E2DFA" w:rsidSect="00300E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D22C2"/>
    <w:multiLevelType w:val="hybridMultilevel"/>
    <w:tmpl w:val="F0C2E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F7F6D"/>
    <w:multiLevelType w:val="hybridMultilevel"/>
    <w:tmpl w:val="9C3C4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6C3"/>
    <w:rsid w:val="001E2DFA"/>
    <w:rsid w:val="002354A4"/>
    <w:rsid w:val="00300EF5"/>
    <w:rsid w:val="003E1340"/>
    <w:rsid w:val="0040134C"/>
    <w:rsid w:val="004A30EC"/>
    <w:rsid w:val="004C15E9"/>
    <w:rsid w:val="00722FD5"/>
    <w:rsid w:val="007718B3"/>
    <w:rsid w:val="008465F2"/>
    <w:rsid w:val="008C4B3C"/>
    <w:rsid w:val="00925BC6"/>
    <w:rsid w:val="009D26C9"/>
    <w:rsid w:val="00A246B2"/>
    <w:rsid w:val="00A326CE"/>
    <w:rsid w:val="00B647B2"/>
    <w:rsid w:val="00C0507B"/>
    <w:rsid w:val="00C22BBC"/>
    <w:rsid w:val="00D43D56"/>
    <w:rsid w:val="00DF7BE8"/>
    <w:rsid w:val="00E7657E"/>
    <w:rsid w:val="00EB54B2"/>
    <w:rsid w:val="00EC1F49"/>
    <w:rsid w:val="00EE204D"/>
    <w:rsid w:val="00F8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13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5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507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43D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13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5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507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43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2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5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5216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5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55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49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113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9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5413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01121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4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935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678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117317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17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32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599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7995645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9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906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6603512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03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437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7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папа</cp:lastModifiedBy>
  <cp:revision>15</cp:revision>
  <dcterms:created xsi:type="dcterms:W3CDTF">2021-09-29T07:16:00Z</dcterms:created>
  <dcterms:modified xsi:type="dcterms:W3CDTF">2025-10-29T22:50:00Z</dcterms:modified>
</cp:coreProperties>
</file>