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017" w:rsidRPr="00031D3E" w:rsidRDefault="00031D3E" w:rsidP="000F6017">
      <w:pPr>
        <w:pStyle w:val="a3"/>
        <w:shd w:val="clear" w:color="auto" w:fill="FFFFFF"/>
        <w:spacing w:before="0" w:beforeAutospacing="0"/>
        <w:jc w:val="center"/>
        <w:rPr>
          <w:rFonts w:asciiTheme="minorHAnsi" w:hAnsiTheme="minorHAnsi"/>
          <w:color w:val="252525"/>
          <w:sz w:val="18"/>
          <w:szCs w:val="18"/>
        </w:rPr>
      </w:pPr>
      <w:bookmarkStart w:id="0" w:name="_GoBack"/>
      <w:r>
        <w:rPr>
          <w:rStyle w:val="a4"/>
          <w:rFonts w:asciiTheme="minorHAnsi" w:hAnsiTheme="minorHAnsi"/>
          <w:color w:val="252525"/>
          <w:sz w:val="28"/>
          <w:szCs w:val="28"/>
        </w:rPr>
        <w:t>«</w:t>
      </w:r>
      <w:r w:rsidR="000F6017">
        <w:rPr>
          <w:rStyle w:val="a4"/>
          <w:rFonts w:ascii="Helvetica" w:hAnsi="Helvetica"/>
          <w:color w:val="252525"/>
          <w:sz w:val="28"/>
          <w:szCs w:val="28"/>
        </w:rPr>
        <w:t xml:space="preserve">Эффективность применения арт-терапии как </w:t>
      </w:r>
      <w:proofErr w:type="spellStart"/>
      <w:r w:rsidR="000F6017">
        <w:rPr>
          <w:rStyle w:val="a4"/>
          <w:rFonts w:ascii="Helvetica" w:hAnsi="Helvetica"/>
          <w:color w:val="252525"/>
          <w:sz w:val="28"/>
          <w:szCs w:val="28"/>
        </w:rPr>
        <w:t>здоровьесберегающей</w:t>
      </w:r>
      <w:proofErr w:type="spellEnd"/>
      <w:r w:rsidR="000F6017">
        <w:rPr>
          <w:rStyle w:val="a4"/>
          <w:rFonts w:ascii="Helvetica" w:hAnsi="Helvetica"/>
          <w:color w:val="252525"/>
          <w:sz w:val="28"/>
          <w:szCs w:val="28"/>
        </w:rPr>
        <w:t xml:space="preserve"> технологии в работе с детьми с ОВЗ</w:t>
      </w:r>
      <w:r>
        <w:rPr>
          <w:rStyle w:val="a4"/>
          <w:rFonts w:asciiTheme="minorHAnsi" w:hAnsiTheme="minorHAnsi"/>
          <w:color w:val="252525"/>
          <w:sz w:val="28"/>
          <w:szCs w:val="28"/>
        </w:rPr>
        <w:t>»</w:t>
      </w:r>
    </w:p>
    <w:bookmarkEnd w:id="0"/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Арт-терапия представляет собой психотерапевтический и коррекционный подход, в основе которого лежит использование художественно-творческой деятельности для самовыражения и развития личности ребенка. Данный метод способствует вербализации и проработке эмоций, переживаний и внутренних конфликтов, которые зачастую трудно поддаются вербальному выражению. Этот подход находит широкое применение в коррекционной педагогике и психологии при работе с детьми ОВЗ.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Почему арт-терапия </w:t>
      </w:r>
      <w:proofErr w:type="gramStart"/>
      <w:r>
        <w:rPr>
          <w:rFonts w:ascii="Helvetica" w:hAnsi="Helvetica"/>
          <w:color w:val="252525"/>
          <w:sz w:val="18"/>
          <w:szCs w:val="18"/>
        </w:rPr>
        <w:t>важна</w:t>
      </w:r>
      <w:proofErr w:type="gramEnd"/>
      <w:r>
        <w:rPr>
          <w:rFonts w:ascii="Helvetica" w:hAnsi="Helvetica"/>
          <w:color w:val="252525"/>
          <w:sz w:val="18"/>
          <w:szCs w:val="18"/>
        </w:rPr>
        <w:t xml:space="preserve"> именно для детей с ОВЗ?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Дети с ограниченными возможностями здоровья часто сталкиваются с физическими, эмоциональными и социальными трудностями. Использование творческих методов позволяет снизить уровень стресса, повысить самооценку и развить коммуникативные навыки.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Основные цели арт-терапии.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Арт-терапия для детей с ОВЗ </w:t>
      </w:r>
      <w:proofErr w:type="gramStart"/>
      <w:r>
        <w:rPr>
          <w:rFonts w:ascii="Helvetica" w:hAnsi="Helvetica"/>
          <w:color w:val="252525"/>
          <w:sz w:val="18"/>
          <w:szCs w:val="18"/>
        </w:rPr>
        <w:t>направлена</w:t>
      </w:r>
      <w:proofErr w:type="gramEnd"/>
      <w:r>
        <w:rPr>
          <w:rFonts w:ascii="Helvetica" w:hAnsi="Helvetica"/>
          <w:color w:val="252525"/>
          <w:sz w:val="18"/>
          <w:szCs w:val="18"/>
        </w:rPr>
        <w:t xml:space="preserve"> на развитие творческих способностей, улучшению коммуникативных навыков, повышении самооценки и снижение тревожности.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Важнейшие аспекты терапии включают.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Улучшение психологического самочувствия творческая деятельность предоставляет детям платформу для развития эмоционального интеллекта, позволяя им осваивать навыки выражения чувств, разрешения внутренних противоречий и адаптации к стрессовым условиям. В результате происходит редукция психоэмоционального напряжения.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Развитие моторики и сенсорных функций применение разнообразных материалов, таких как краски, пластилин и глина, способствует развитию мелкой моторики, совершенствованию зрительно-моторной координации и активизации когнитивных функций.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Формирование позитивного отношения к себе и окружающему миру: творческая активность способствует формированию у детей чувства </w:t>
      </w:r>
      <w:proofErr w:type="spellStart"/>
      <w:r>
        <w:rPr>
          <w:rFonts w:ascii="Helvetica" w:hAnsi="Helvetica"/>
          <w:color w:val="252525"/>
          <w:sz w:val="18"/>
          <w:szCs w:val="18"/>
        </w:rPr>
        <w:t>самоэффективности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и компетентности, что, в свою очередь, положительно влияет на их самооценку и общее мировосприятие. Одной из важной составляющей образовательного процесса – арт-терапии, которую все чаще используют специалисты как эффективную </w:t>
      </w:r>
      <w:proofErr w:type="spellStart"/>
      <w:r>
        <w:rPr>
          <w:rFonts w:ascii="Helvetica" w:hAnsi="Helvetica"/>
          <w:color w:val="252525"/>
          <w:sz w:val="18"/>
          <w:szCs w:val="18"/>
        </w:rPr>
        <w:t>здоровьесберегающую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технологию в работе с детьми с ОВЗ.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Преимущества арт-терапии.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1. Развитие мелкой моторики: рисование, лепка, аппликация способствуют развитию тонких движений рук, что особенно важно для детей с двигательными нарушениями.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2. Эмоциональная разгрузка: творчество помогает ребенку выражать чувства и переживания, снижая тревожность и агрессию.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3. Социальная адаптация: совместные творческие занятия формируют навыки взаимодействия и сотрудничества, облегчают процесс социализации.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4. Формирование позитивного образа Я: успешные достижения в творческой деятельности повышают уверенность в себе и самооценку.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5. Психологическая поддержка: педагог-психолог выполняет функцию посредника, способствуя гармоничному взаимодействию между личностным миром ребенка и его социальной средой.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Как организовать работу по арт-терапии?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Для успешной реализации арт-терапевтической программы необходимо учитывать следующие аспекты: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lastRenderedPageBreak/>
        <w:t>- создание комфортной среды, свободной от оценочных суждений;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выбор материалов и техник, соответствующих возрасту и возможностям ребенка;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регулярность занятий и постепенное усложнение заданий;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поддержка родителей и педагогов в понимании целей и результатов терапии.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Чтобы эффективно применять арт-терапию в образовательной среде, рассмотрим конкретные практические шаги и методы, которые можно использовать в повседневной практике.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Основные направления работы.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1. </w:t>
      </w:r>
      <w:proofErr w:type="spellStart"/>
      <w:r>
        <w:rPr>
          <w:rFonts w:ascii="Helvetica" w:hAnsi="Helvetica"/>
          <w:color w:val="252525"/>
          <w:sz w:val="18"/>
          <w:szCs w:val="18"/>
        </w:rPr>
        <w:t>Изотерапия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(работа с рисованием) среди множества направлений арт-терапии, рисование занимает особое место благодаря своей универсальности и популярности среди детей. Оно не требует особых физических навыков, делая его доступным для каждого. Вот несколько примеров техник, которые могут быть использованы: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автопортрет: эта техника помогает ребенку взглянуть на себя с новой перспективы, способствуя формированию позитивного отношения к своему телу и внешнему облику;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коллективное рисование: участвует в развитии навыков сотрудничества, учит детей эффективно взаимодействовать, делиться общим пространством и материалами;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работа с красками и пальчиковыми красками: эти материалы особенно рекомендуются для детей, имеющих трудности с координацией движений, так как они позволяют более свободно выражать себя.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2. Песочная терапия работа с песком обладает успокаивающим эффектом, снимает стресс и тревогу. Особенно полезна эта техника для </w:t>
      </w:r>
      <w:proofErr w:type="spellStart"/>
      <w:r>
        <w:rPr>
          <w:rFonts w:ascii="Helvetica" w:hAnsi="Helvetica"/>
          <w:color w:val="252525"/>
          <w:sz w:val="18"/>
          <w:szCs w:val="18"/>
        </w:rPr>
        <w:t>гиперактивных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детей и тех, кто испытывает трудности в коммуникации: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создание картин на песке: позволяет развивать воображение и мелкую моторику;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строительство замков и фигур: способствует формированию сенсорного восприятия пространства.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3. Музыкотерапия применение музыки в рамках терапевтических мероприятий демонстрирует значительное позитивное влияние на эмоциональную сферу ребенка. </w:t>
      </w:r>
      <w:proofErr w:type="gramStart"/>
      <w:r>
        <w:rPr>
          <w:rFonts w:ascii="Helvetica" w:hAnsi="Helvetica"/>
          <w:color w:val="252525"/>
          <w:sz w:val="18"/>
          <w:szCs w:val="18"/>
        </w:rPr>
        <w:t>Музыкальная терапия является эффективным инструментом для снижения уровня тревожности и страха, возникающих в незнакомых или стрессовых ситуациях:</w:t>
      </w:r>
      <w:proofErr w:type="gramEnd"/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прослушивание спокойной музыки: способствует достижению состояния покоя и нормализации функционирования нервной системы;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игры с музыкальными инструментами: стимулируют развитие моторной координации и укрепляют слуховую память.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4. </w:t>
      </w:r>
      <w:proofErr w:type="spellStart"/>
      <w:r>
        <w:rPr>
          <w:rFonts w:ascii="Helvetica" w:hAnsi="Helvetica"/>
          <w:color w:val="252525"/>
          <w:sz w:val="18"/>
          <w:szCs w:val="18"/>
        </w:rPr>
        <w:t>Танцетерапия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танец является универсальным языком, позволяющим передавать широкий спектр эмоций и переживаний. Осуществляемые телом движения не только укрепляют самооценку, но и благотворно влияют на общее физическое состояние: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свободные движения под музыку, где дети выражают свои чувства через танец;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хореографические этюды, являющиеся частью постановок, стимулируют творческое мышление и совершенствуют навыки общения.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5. </w:t>
      </w:r>
      <w:proofErr w:type="spellStart"/>
      <w:r>
        <w:rPr>
          <w:rFonts w:ascii="Helvetica" w:hAnsi="Helvetica"/>
          <w:color w:val="252525"/>
          <w:sz w:val="18"/>
          <w:szCs w:val="18"/>
        </w:rPr>
        <w:t>Драматерапия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театральные игры помогают детям раскрыть внутренний потенциал, научиться взаимодействовать друг с другом и адаптироваться к новым социальным ситуациям: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ролевые игры: Ребенок играет роль персонажа, что помогает снять напряжение и лучше понять поведение окружающих;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- </w:t>
      </w:r>
      <w:proofErr w:type="spellStart"/>
      <w:r>
        <w:rPr>
          <w:rFonts w:ascii="Helvetica" w:hAnsi="Helvetica"/>
          <w:color w:val="252525"/>
          <w:sz w:val="18"/>
          <w:szCs w:val="18"/>
        </w:rPr>
        <w:t>сказкотерапия</w:t>
      </w:r>
      <w:proofErr w:type="spellEnd"/>
      <w:r>
        <w:rPr>
          <w:rFonts w:ascii="Helvetica" w:hAnsi="Helvetica"/>
          <w:color w:val="252525"/>
          <w:sz w:val="18"/>
          <w:szCs w:val="18"/>
        </w:rPr>
        <w:t>: через сказочные сюжеты дети осваивают жизненные уроки и модели поведения.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lastRenderedPageBreak/>
        <w:t>Арт-терапия в образовательном процессе создает условия для гармоничного развития личности каждого ребенка, позволяя ему преодолеть ограничения своего состояния и достичь успеха в различных сферах жизнедеятельности.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В результативности и несомненной пользе применения арт-терапевтических приемов в работе с детьми убеждает следующее: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устанавливается тесный психологический контакт всех членов процесса, появляется демократизм отношений;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 у ребенка с ОВЗ появляется чувство значимости, повышается самооценка;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воспитывается чувство коллективизма;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отмечается высокая степень активизации самостоятельной работы каждого ребенка с ОВЗ;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на занятиях применяется индивидуальный подход к каждому ребенку;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создается комфортный психологический климат в группах: доброжелательность, открытость, откровенность, выслушиваются мнения каждого;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стимулируется творческий подход, рассмотрение вопроса с многих точек зрения;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формируется умение слушать и принимать чужую точку зрения; умение высказывать свою точку зрения;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 идет развитие речи и коммуникативных навыков; умение четко и ёмко излагать свои мысли;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· уменьшается чувство тревожности, повышается уровень внимания, снимается излишняя агрессивность.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Арт-терапия является эффективным инструментом поддержки детей с ограниченными возможностями здоровья. Она помогает решать широкий спектр проблем, связанных с развитием личности и социальной адаптацией. Использование данной технологии позволяет специалистам создать условия для полноценного раскрытия потенциала каждого ребенка, обеспечивая возможность гармоничного личностного роста и успешной интеграции в общество.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Style w:val="a4"/>
          <w:rFonts w:ascii="Helvetica" w:hAnsi="Helvetica"/>
          <w:color w:val="252525"/>
          <w:sz w:val="18"/>
          <w:szCs w:val="18"/>
        </w:rPr>
        <w:t>Список литературы: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1. </w:t>
      </w:r>
      <w:proofErr w:type="spellStart"/>
      <w:r>
        <w:rPr>
          <w:rFonts w:ascii="Helvetica" w:hAnsi="Helvetica"/>
          <w:color w:val="252525"/>
          <w:sz w:val="18"/>
          <w:szCs w:val="18"/>
        </w:rPr>
        <w:t>Зинкевич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-Евстигнеева Т.Д. Путь к волшебству, Теория и практика </w:t>
      </w:r>
      <w:proofErr w:type="spellStart"/>
      <w:r>
        <w:rPr>
          <w:rFonts w:ascii="Helvetica" w:hAnsi="Helvetica"/>
          <w:color w:val="252525"/>
          <w:sz w:val="18"/>
          <w:szCs w:val="18"/>
        </w:rPr>
        <w:t>арттерапии</w:t>
      </w:r>
      <w:proofErr w:type="spellEnd"/>
      <w:r>
        <w:rPr>
          <w:rFonts w:ascii="Helvetica" w:hAnsi="Helvetica"/>
          <w:color w:val="252525"/>
          <w:sz w:val="18"/>
          <w:szCs w:val="18"/>
        </w:rPr>
        <w:t>. СПб: Златоуст, 2005.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2. Киселева М.В. Арт-</w:t>
      </w:r>
      <w:proofErr w:type="spellStart"/>
      <w:r>
        <w:rPr>
          <w:rFonts w:ascii="Helvetica" w:hAnsi="Helvetica"/>
          <w:color w:val="252525"/>
          <w:sz w:val="18"/>
          <w:szCs w:val="18"/>
        </w:rPr>
        <w:t>терепия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в работе с детьми. СПб: Речь, 2008.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3. Копытин А.И. </w:t>
      </w:r>
      <w:proofErr w:type="spellStart"/>
      <w:r>
        <w:rPr>
          <w:rFonts w:ascii="Helvetica" w:hAnsi="Helvetica"/>
          <w:color w:val="252525"/>
          <w:sz w:val="18"/>
          <w:szCs w:val="18"/>
        </w:rPr>
        <w:t>Арттерапия</w:t>
      </w:r>
      <w:proofErr w:type="spellEnd"/>
      <w:r>
        <w:rPr>
          <w:rFonts w:ascii="Helvetica" w:hAnsi="Helvetica"/>
          <w:color w:val="252525"/>
          <w:sz w:val="18"/>
          <w:szCs w:val="18"/>
        </w:rPr>
        <w:t xml:space="preserve"> в общеобразовательной школе. Методическое пособие. СПб, 2005. 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 xml:space="preserve">4. Копытин А.И. Теория и практика </w:t>
      </w:r>
      <w:proofErr w:type="spellStart"/>
      <w:r>
        <w:rPr>
          <w:rFonts w:ascii="Helvetica" w:hAnsi="Helvetica"/>
          <w:color w:val="252525"/>
          <w:sz w:val="18"/>
          <w:szCs w:val="18"/>
        </w:rPr>
        <w:t>арттерапии</w:t>
      </w:r>
      <w:proofErr w:type="spellEnd"/>
      <w:r>
        <w:rPr>
          <w:rFonts w:ascii="Helvetica" w:hAnsi="Helvetica"/>
          <w:color w:val="252525"/>
          <w:sz w:val="18"/>
          <w:szCs w:val="18"/>
        </w:rPr>
        <w:t>. СПб, 2002.</w:t>
      </w:r>
    </w:p>
    <w:p w:rsidR="000F6017" w:rsidRDefault="000F6017" w:rsidP="000F6017">
      <w:pPr>
        <w:pStyle w:val="a3"/>
        <w:shd w:val="clear" w:color="auto" w:fill="FFFFFF"/>
        <w:spacing w:before="0" w:beforeAutospacing="0"/>
        <w:rPr>
          <w:rFonts w:ascii="Helvetica" w:hAnsi="Helvetica"/>
          <w:color w:val="252525"/>
          <w:sz w:val="18"/>
          <w:szCs w:val="18"/>
        </w:rPr>
      </w:pPr>
      <w:r>
        <w:rPr>
          <w:rFonts w:ascii="Helvetica" w:hAnsi="Helvetica"/>
          <w:color w:val="252525"/>
          <w:sz w:val="18"/>
          <w:szCs w:val="18"/>
        </w:rPr>
        <w:t> </w:t>
      </w:r>
    </w:p>
    <w:p w:rsidR="00AB20BC" w:rsidRDefault="00031D3E"/>
    <w:sectPr w:rsidR="00AB2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017"/>
    <w:rsid w:val="00031D3E"/>
    <w:rsid w:val="000F6017"/>
    <w:rsid w:val="00553680"/>
    <w:rsid w:val="008E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0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3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белова</dc:creator>
  <cp:lastModifiedBy>анастасия белова</cp:lastModifiedBy>
  <cp:revision>1</cp:revision>
  <dcterms:created xsi:type="dcterms:W3CDTF">2026-10-21T15:19:00Z</dcterms:created>
  <dcterms:modified xsi:type="dcterms:W3CDTF">2026-10-22T15:10:00Z</dcterms:modified>
</cp:coreProperties>
</file>