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8F6" w:rsidRPr="00D12D7D" w:rsidRDefault="007F28F6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F28F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 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 Игры и развлечения на свежем воздухе особенно полезны. Во время игр на просторе, в природных условиях у детей формируются умения использовать приобретенные двигательные навыки в многообразных жизненных ситуациях. У них развивается ловкость, быстрота, они становятся сильными и выносливыми, приучаются действовать смело, проявляя активность, настойчивость, инициативу и самостоятельность.</w:t>
      </w:r>
    </w:p>
    <w:p w:rsidR="007F28F6" w:rsidRPr="00D12D7D" w:rsidRDefault="007F28F6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Хотя решающая роль в руководстве играми принадлежит воспитателю, чрезвычайно важно побуждать детей к самостоятельности и проявлению творческой инициативы при организации и проведении игр.</w:t>
      </w:r>
    </w:p>
    <w:p w:rsidR="007F28F6" w:rsidRPr="00D12D7D" w:rsidRDefault="007F28F6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    Незначительная усталость, вызываемая участием в подвижной игре, полезна: систематически повторяясь, она способствует приспособлению организма к повышенной физической нагрузке, увеличению работоспособности. Но так как эти игры эмоциональны и очень привлекательны для детей, то нередко, увлекшись игрой, они могут </w:t>
      </w:r>
      <w:proofErr w:type="spell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перевозбуждаться</w:t>
      </w:r>
      <w:proofErr w:type="spell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переутомляться. Поэтому надо стремиться к тому, чтобы игры с высокой двигательной активностью разумно сочетались с более спокойными видами деятельности. Вместе с тем нельзя забывать о том, что воспитание ловкости, выносливости, силы и быстроты у детей может быть достигнуто лишь при условии систематических и довольно значительных нагрузок.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Подвижные игры на прогулке в режиме дня проводятся ежедневно 2 раза в день и являются дополнением к обязательным занятиям урочного типа. Организует и проводит игру воспитатель, который не только руководит, но и участвует в игре, беря на себя наиболее ответственную роль. Продолжительность одной подвижной игры 7 – 15 минут (в зависимости от возраста детей и состояния здоровья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)..</w:t>
      </w:r>
      <w:proofErr w:type="gramEnd"/>
    </w:p>
    <w:p w:rsidR="007F28F6" w:rsidRPr="00D12D7D" w:rsidRDefault="009336C2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Игра</w:t>
      </w:r>
      <w:r w:rsidR="007F28F6"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</w:t>
      </w:r>
      <w:r w:rsidR="007F28F6"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 слушать, быть внимательным, правильно управлять своими движениями, привыкать к дисциплине и сознательно относиться к занятиям.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Использование подвижных игр требуют соблюдения следующих методических принципов.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1. Учет возрастных особенностей детей: чем старше дети, тем сложнее становятся игры, тем большее значение имеет сюжетный, ролевой рисунок, постепенно усложняются правила, значительнее становится роль личной инициативы.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  2. Подбор игр в соответствии с лечебно – педагогическими и воспитательными задачами.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3. Соблюдение физиологических закономерностей адаптации к нагрузкам.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4. Четкое объяснение правил игры и распределение ролей.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  В задачи воспитателя при руководстве играми и развлечениями входит наблюдение за состоянием 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играющих</w:t>
      </w:r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регулированием нагрузки. Дозировать ее в играх можно, пользуясь общепринятыми приемами: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1.Увеличивать или уменьшать общее время игры, а так же изменять количество повторений всей игры или отдельных эпизодов.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2.Регулировать длительность перерывов в игре или проводить игры совсем без перерывов.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3.Проводить игру на большем или меньшем участке, с большим или меньшим количеством препятствий.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  Воспитатель должен ориентироваться на подготовку детей, условия окружающей местности. Однако не следует считать организацию двигательной активности обязательной для проведения абсолютно со всеми детьми. Очень важно учитывать их индивидуальные возможности и способности. Игры и упражнения 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посложнее</w:t>
      </w:r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можно предложить более подготовленным детям. Детей с некоторой задержкой двигательного развития, физически более слабых необходимо систематически привлекать к участию в доступных им играх, усложняя их постепенно.        </w:t>
      </w:r>
    </w:p>
    <w:p w:rsidR="009336C2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Целенаправленное развитие физических качеств особенно важно в старшем дошкольном возрасте, в период подготовки к школе. Поэтому надо использовать игры и упражнения, выполнение которых требует от детей больших усилий, проявление настойчивости, выносливости, смелости.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Работники ДОУ должны постоянно заботиться о том, чтобы дети играли в местах, отвечающих санитарно – гигиеническим требованиям, в одежде и обуви, соответствующей не только времени года, но и погоде.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При подборе подвижных игр и развлечений важно учитывать индивидуальные возможности и способности детей. Рассмотрим их подробнее.</w:t>
      </w:r>
    </w:p>
    <w:p w:rsidR="009336C2" w:rsidRDefault="009336C2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9336C2" w:rsidRDefault="009336C2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Младшие дошкольники.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Дети младшего дошкольного возраста активны, они много двигаются, ходят, бегают, лазают, выполняют некоторые другие движения, но их опыт двигательной активности  еще невелик, а движения недостаточно координированы. Совместные действия в коллективе сверстников, ориентировка в пространстве затруднительны. Малыши еще не владеют целым рядом двигательных навыков, поэтому часто содержание их деятельности однообразно.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Для повышения активности и обогащения движений младших дошкольников большое значение имеет создание необходимых условий, использование различных предметов, игрушек (мячей, шариков, обручей, кубиков, совков и т. п.), побуждающих их к различным двигательным действиям.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Старшие дошкольники.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Дети 5 – 6 лет более самостоятельны и активны, чем младшие дошкольники. Их движения становятся более точными, быстрыми, ловкими, они лучше ориентируются в пространстве, увереннее действуют в коллективе.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Несмотря на достаточный двигательный опыт, самостоятельность и активность, дети старшего дошкольного возраста нуждаются в помощи и руководстве взрослого при организации подвижных игр и развлечений.</w:t>
      </w:r>
    </w:p>
    <w:p w:rsidR="00686179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   Во время их проведения надо приучать воспитанников выполнять определенные правила. 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 должны научиться:</w:t>
      </w:r>
    </w:p>
    <w:p w:rsidR="007F28F6" w:rsidRPr="00D12D7D" w:rsidRDefault="007F28F6" w:rsidP="00301A6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Начинать и прекращать игры по сигналу воспитателя.</w:t>
      </w:r>
    </w:p>
    <w:p w:rsidR="007F28F6" w:rsidRPr="00D12D7D" w:rsidRDefault="007F28F6" w:rsidP="00301A6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Быстро и четко занимать места для начала игры.</w:t>
      </w:r>
    </w:p>
    <w:p w:rsidR="007F28F6" w:rsidRPr="00D12D7D" w:rsidRDefault="007F28F6" w:rsidP="00301A6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Играть честно без обмана; если был пойман или осален во время игры, быстро выходить на определенное место.</w:t>
      </w:r>
    </w:p>
    <w:p w:rsidR="007F28F6" w:rsidRPr="00D12D7D" w:rsidRDefault="007F28F6" w:rsidP="00301A6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 время ловли не ударять товарищей, а легко касаться рукой.</w:t>
      </w:r>
    </w:p>
    <w:p w:rsidR="007F28F6" w:rsidRPr="00D12D7D" w:rsidRDefault="007F28F6" w:rsidP="00301A6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наталкиваться во время бега на других, уметь ловко увертываться, а если кто-то нечаянно толкнул – не обижаться.</w:t>
      </w:r>
    </w:p>
    <w:p w:rsidR="007F28F6" w:rsidRPr="00D12D7D" w:rsidRDefault="007F28F6" w:rsidP="00301A6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убегать за границы площадки.</w:t>
      </w:r>
    </w:p>
    <w:p w:rsidR="007F28F6" w:rsidRPr="00D12D7D" w:rsidRDefault="007F28F6" w:rsidP="00301A6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 смеяться над тем, кто во время игры поскользнулся, упал, а, наоборот, подбежать и помочь товарищу подняться.</w:t>
      </w:r>
    </w:p>
    <w:p w:rsidR="007F28F6" w:rsidRPr="00D12D7D" w:rsidRDefault="007F28F6" w:rsidP="00301A6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Играть дружно, не зазнаваться при победе, но и не унывать после проигрыша.</w:t>
      </w:r>
    </w:p>
    <w:p w:rsidR="007F28F6" w:rsidRPr="00D12D7D" w:rsidRDefault="007F28F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   </w:t>
      </w:r>
    </w:p>
    <w:p w:rsidR="008B38D7" w:rsidRPr="00D12D7D" w:rsidRDefault="008B38D7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В детском саду применяются преимущественно элементарные подвижные игры.</w:t>
      </w:r>
      <w:r w:rsidRPr="00D12D7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Они </w:t>
      </w:r>
      <w:r w:rsidR="001706A3" w:rsidRPr="00D12D7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 свою очередь делят</w:t>
      </w:r>
      <w:r w:rsidRPr="00D12D7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ся </w:t>
      </w:r>
      <w:proofErr w:type="gramStart"/>
      <w:r w:rsidRPr="00D12D7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на</w:t>
      </w:r>
      <w:proofErr w:type="gramEnd"/>
      <w:r w:rsidRPr="00D12D7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сюжетные и несюжетные.</w:t>
      </w:r>
    </w:p>
    <w:p w:rsidR="008B38D7" w:rsidRPr="00D12D7D" w:rsidRDefault="008B38D7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Сюжетные игры имеют готовый сюжет и 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твёрдо</w:t>
      </w:r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зафиксированные правила.</w:t>
      </w:r>
    </w:p>
    <w:p w:rsidR="008B38D7" w:rsidRPr="00D12D7D" w:rsidRDefault="008B38D7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Правила определяющие</w:t>
      </w:r>
      <w:r w:rsidR="00233456"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что можно и чего нельзя делать, направленные на уточнение хода самой игры, регулируют поведение </w:t>
      </w:r>
      <w:proofErr w:type="gramStart"/>
      <w:r w:rsidR="00233456"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играющих</w:t>
      </w:r>
      <w:proofErr w:type="gramEnd"/>
      <w:r w:rsidR="00233456"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233456" w:rsidRPr="00D12D7D" w:rsidRDefault="0023345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Несюжетные </w:t>
      </w:r>
      <w:proofErr w:type="spellStart"/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</w:t>
      </w:r>
      <w:proofErr w:type="spellEnd"/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/игры строятся на выполнение двигательных заданий- действия с предметами – мячом, обручем, палкой, игрушкой.</w:t>
      </w:r>
    </w:p>
    <w:p w:rsidR="00233456" w:rsidRPr="00D12D7D" w:rsidRDefault="0023345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 повышает интерес ребенка к игровой деятельности.</w:t>
      </w:r>
    </w:p>
    <w:p w:rsidR="00233456" w:rsidRPr="00D12D7D" w:rsidRDefault="0023345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Вместе с тем предмет облегчает выполнения задания. Такого, например, как «Добеги до флажка», «Пролезь в обруч».</w:t>
      </w:r>
    </w:p>
    <w:p w:rsidR="00233456" w:rsidRPr="00D12D7D" w:rsidRDefault="0023345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 степени физической нагрузки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которую получает каждый ребёнок, различают игры большой, средней, и малой подвижности.</w:t>
      </w:r>
    </w:p>
    <w:p w:rsidR="00233456" w:rsidRPr="00D12D7D" w:rsidRDefault="00233456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 играм большой подвижности относятся те, в которых участвует вся группа и которые построены на беге, и прыжках.</w:t>
      </w:r>
    </w:p>
    <w:p w:rsidR="00233456" w:rsidRPr="00D12D7D" w:rsidRDefault="001706A3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Играми средней подвижности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участвуют все дети, но характер движений относительно спокойный. Это ходьба, передача предметов.</w:t>
      </w:r>
    </w:p>
    <w:p w:rsidR="001706A3" w:rsidRPr="00D12D7D" w:rsidRDefault="001706A3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играх малой подвижности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,</w:t>
      </w:r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движения выполняются в медленном темпе, к тому же интенсивность их незначительная.</w:t>
      </w:r>
    </w:p>
    <w:p w:rsidR="009336C2" w:rsidRDefault="009336C2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706A3" w:rsidRPr="00D12D7D" w:rsidRDefault="001706A3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Характеристика </w:t>
      </w:r>
      <w:proofErr w:type="spellStart"/>
      <w:proofErr w:type="gramStart"/>
      <w:r w:rsidRPr="00D12D7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</w:t>
      </w:r>
      <w:proofErr w:type="spellEnd"/>
      <w:proofErr w:type="gramEnd"/>
      <w:r w:rsidRPr="00D12D7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/игр для разных возрастных групп.</w:t>
      </w:r>
    </w:p>
    <w:p w:rsidR="00D12D7D" w:rsidRPr="00D12D7D" w:rsidRDefault="00D12D7D" w:rsidP="00301A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D12D7D" w:rsidRPr="00D12D7D" w:rsidRDefault="00D12D7D" w:rsidP="00301A6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Игровая деятельность возникает уже в </w:t>
      </w:r>
      <w:proofErr w:type="spell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преддошкольном</w:t>
      </w:r>
      <w:proofErr w:type="spell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возрасте</w:t>
      </w:r>
      <w:r w:rsidRPr="00D12D7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. 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Для того чтобы игра малышей была полноценной, необходимо создавать для них педагогически целесообразную внешнюю обстановку, правильно подбирать игрушки, атрибуты, оборудование. Дети второго года жизни очень подвижны. Для удовлетворения их потребности в движении необходимо иметь горку, скамейки, ящики и другие пособия. Детям должно быть предоставлено достаточно места, чтобы бегать, подниматься на ступеньки, сползать по скату горки и т.д., играть </w:t>
      </w:r>
      <w:r w:rsidRPr="00D12D7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в 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прятки, догонялки.  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 играх детей старше полутора лет можно заметить признаки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9336C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одражания взрослым. Учитывая это, воспитатель вовлекает детей </w:t>
      </w:r>
      <w:r w:rsidRPr="00D12D7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в 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игры с помощью игрушки, старается разбудить в них 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 xml:space="preserve">интерес эмоциональным образным объяснением. В младших группах наиболее часто используются сюжетные игры и простейшие </w:t>
      </w:r>
      <w:proofErr w:type="spellStart"/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несюжет-ные</w:t>
      </w:r>
      <w:proofErr w:type="spellEnd"/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игры типа «</w:t>
      </w:r>
      <w:proofErr w:type="spell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ловишек</w:t>
      </w:r>
      <w:proofErr w:type="spell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», а также игры-забавы.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Малышей привлекает в игре главным образом процесс действия: им интересно бежать, догонять, бросать и т.д. Важно научить ребенка действовать точно по сигналу, подчиняться простым правилам игры. Успех проведения игры в младшей группе зависит от воспитателя. Он должен заинтересовать детей, дать образцы движений. Ведущие роли в игре педагог выполняет сам или поручает наиболее активному ребенку, иногда готовит к этому кого-то из старших групп. Важно помнить, что водящий только делает вид, что ловит детей: этот педагогический прием используется для того, чтобы не испугать детей и чтобы у них не пропал интерес к игре.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При проведении сюжетных игр рекомендуется пользоваться методикой, которая обращена к воображению ребенка. С этой целью используют образные возможности сюжетного рассказа.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9336C2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Приведем образец рассказа к игре «Воробушки и автомобиль».</w:t>
      </w:r>
      <w:r w:rsidRPr="009336C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Дети садятся на 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стульчики</w:t>
      </w:r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и воспитатель начинает рассказывать: «Жили-были маленькие серенькие воробушки. В ясный солнечный день они летали по саду и искали насекомых или зернышки. Они подлетали к лужице, пили водичку и снова улетали. Однажды вдруг появился большой красный автомобиль и загудел "</w:t>
      </w:r>
      <w:proofErr w:type="spell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би-би-би</w:t>
      </w:r>
      <w:proofErr w:type="spell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". Воробушки испугались и улетели в свои гнездышки. Давайте поиграем в такую игру. Вы будете маленькие воробушки. Стульчики будут вашими гнездышками, а я буду автомобиль. Воробушки, вылетайте! А как только автомобиль загудит "</w:t>
      </w:r>
      <w:proofErr w:type="spell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би-би-би</w:t>
      </w:r>
      <w:proofErr w:type="spell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", все воробушки должны лететь в гнездышки».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Такое объяснение занимает меньше минуты. Воспитатель играет вместе с детьми, 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выполняя роль</w:t>
      </w:r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и воробушка и автомобиля. Малыши не замечают такого перевоплощения. Они с удовольствием входят в образ, иногда дополняют его отдельными действиями: клюют зернышки и приговаривают «</w:t>
      </w:r>
      <w:proofErr w:type="spell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клю-клю</w:t>
      </w:r>
      <w:proofErr w:type="spell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», пьют водичку и попискивают «пи-пи».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Педагог следит за образным выполнением детьми действий, напоминает, чтобы они использовали всю площадку, летали красиво, эмоционально имитировали движения, действовали по возможности по сигналу. Проводя игру, необходимо постоянно 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напоминать детям об игровом образе. Значительно оживляют игру различные атрибуты: головные уборы с изображением птичек, руль автомобиля и т.д. При последующем проведении игры детям предлагают новые варианты: воробушки возвращаются в свои гнездышки, влезают на скамейку (садятся на провода) и т.д. К концу года роль автомобиля можно поручить наиболее активному ребенку.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Для младшей группы рекомендуются игры с текстом. При проведении таких игр, как «Заяц», «Поезд» и др., воспитатель выразительно читает текст, иллюстрируя его соответствующими движениями. Такие игры воспитывают у детей чувство ритма. Дети, слушая воспитателя, стараются подражать его движениям.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F34D8B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 xml:space="preserve">К средней группе у детей накапливается двигательный опыт, 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движения становятся более координированными. Учитывая этот фактор, педагог усложняет условия проведения игры: увеличивается расстояние для бега, метания, высота прыжков; </w:t>
      </w:r>
      <w:proofErr w:type="spell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подбираютНя</w:t>
      </w:r>
      <w:proofErr w:type="spell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игры, упражняющие детей в ловкости, смелости, выдержке. Ив этой группе воспитатель уже распределяет роли среди детей. Роль Водящего вначале поручается детям, которые могут с ней справиться. Если же ребенку не по силам четко выполнить задание, Нон может потерять веру в свои возможности и его трудно будет привлечь к активным действиям. Педагог отмечает успехи детей в д-ре, воспитывает доброжелательность, формирует честность, Справедливость. В средней группе широко используются сюжетные игры типа: «Кот и мыши», «Котята и щенята», «Мышеловка» и др., несюжетные игры —</w:t>
      </w:r>
      <w:r w:rsidR="00F34D8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«Найди себе пару», «Чье звено с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корее соберется?» и т.д.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Как и в младшей группе, воспитатель, проводя сюжетную игру, использует образный рассказ. Сказочные игровые образы побуждают ребенка комбинировать реальные черты воспринимаемого сюжета в новые сочетания. Воображение ребенка 5-го года жизни носит воссоздающий характер, поэтому воспитатель должен все время направлять его развитие. В этом отношении велика роль образного сюжетного рассказа. Например, можно предложить детям игру «Козлята и волк».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Воспитатель рассказывает: «Жила-была мама-коза с крутыми рогами, ласковыми и добрыми глазами, гладкой серой шерсткой. У козы были маленькие козлята. Мама любила своих козлят, играла с ними. Козлята весело бегали, прыгали по двору. Когда мама 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 xml:space="preserve">уходила пощипать травку, она наказывала детям сидеть в домике и никому дверь не открывать, особенно злому волку. "Когда я вернусь, то постучу в дверь и спою песенку: </w:t>
      </w:r>
      <w:proofErr w:type="spell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Козлятушки</w:t>
      </w:r>
      <w:proofErr w:type="spell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, ребятушки, отворите-ка, отоприте-ка, ваша мама пришла, молока принесла". Огромный серый волк </w:t>
      </w:r>
      <w:r w:rsidR="00F34D8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очень хотел поймать маленьких Ко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злят. Он подслушал песенку мамы-козы и решил обмануть козлят. Только мама-коза за порог, а серый волк тут как тут. Стучит он в дверь и приговаривает грубым голосом: "</w:t>
      </w:r>
      <w:proofErr w:type="spell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Козлятушки</w:t>
      </w:r>
      <w:proofErr w:type="spell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 ребятушки, отворитесь, отопритесь, ваша мама пришла, молока принесла". Спел он песенку и ждет. А козлята услышали грубый голос и догадались, что это волк. "Слышим, слышим, — закричали они, — не мамин голосок, уходи, злой волк, не откроем тебе дверь!" Так и ушел волк обратно в лес. А тут и мама пришла и запела ласковым, нежным голосом: "</w:t>
      </w:r>
      <w:proofErr w:type="spell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Козлятушки</w:t>
      </w:r>
      <w:proofErr w:type="spell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 ребятушки, отворитесь, отопритесь, ваша мама пришла, молока принесла". Открыли козлята дверь маме. Рассказали, что приходил серый волк, но они его в дом не пустили. Мама похвалила послушных детей, потом напоила их молоком. И стали они на дворе бегать, прыгать и играть».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Педагог берет на себя роль мамы-козы, выбирает из числа детей волка, а остальные дети изображают козлят.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Воспитатель напоминает детям, что «открывать дверь маме» можно только после того, как прозвучат последние слова песенки.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Такое объяснение сюжета не занимает 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более полутора минут, Не снижает</w:t>
      </w:r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двигательную активность детей, моторную плотность игры. Вместе с тем увлеченность детей игрой дает возможность решать воспитательные задачи в комплексе.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F34D8B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 подвижных играх детей старшего дошкольного возраста используются более сложные движения.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Перед детьми ставится задача мгновенно реагировать на изменение игровой ситуации, проявлять смелость, сообразительность, выдержку, смекалку, сноровку.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Движения детей старшей группы отличаются большей </w:t>
      </w:r>
      <w:proofErr w:type="spell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коорди-нированностью</w:t>
      </w:r>
      <w:proofErr w:type="spell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, точностью, поэтому наряду с сюжетными и несюжетными играми широко используются игры с элементами соревнования, которые вначале целесообразно вводить между несколькими детьми, равными по физическим силам и развитию двигательных навыков. Так, в игре «Кто скорее добежит до флажка?» задание выполняют 2—3 ребенка. По мере овладения 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детьми навыков и ориентировки в пространстве вводятся соревнования по звеньям. Лучшим считается звено, участники которого справятся с заданием быстро и правильно.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 подготовительной к школе группе большинство детей хорошо владеют основными движениями. Воспитатель обращает внимание на качество движений, следит за тем, что бы они были легкими, красивыми, уверенными. Дети должны быстро ориентироваться в пространстве, проявлять выдержку, смелость, находчивость„</w:t>
      </w:r>
      <w:proofErr w:type="spellStart"/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твор-чески</w:t>
      </w:r>
      <w:proofErr w:type="spellEnd"/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решать двигательные задачи. В играх необходимо ставить перед детьми задачи для самостоятельного решения.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Так, в игре «Цветные фигурки» дети 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делятся на звенья и в каждом выбирается</w:t>
      </w:r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звеньевой. По сигналу воспитателя дети с флажками в руках разбегаются по залу. По команде «В круг!» они находят своего звеньевого и образуют круг. Затем задание усложняется: дети также разбегаются врассыпную по залу и по команде «В круг!» строятся вокруг звеньевого, а пока воспитатель считает до 5, выкладывают какую-нибудь фигуру из флажков.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Такое усложнение задания требует от детей умения быстро переключаться от одной деятельности к другой — в данном случае от активного бега к выполнению коллективного творческого задания.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Осуществляя поиск решения тех или иных двигательных задач в подвижных играх, дети сами добывают знания. А знания, добытые собственными усилиями, усваиваются сознательно и прочнее запечатлеваются в памяти. Решение разнообразных задач рождает у детей веру в свои силы, вызывает радость от самостоятельных маленьких открытий.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При умелом руководстве воспитателя подвижной игрой успешно формируется творческая активность детей: они придумывают варианты игры, новые сюжеты, более сложные игровые задания.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Каждый играющий должен знать свою задачу и в соответствии с ней исполнять воображаемую роль в предполагаемой ситуации.</w:t>
      </w:r>
    </w:p>
    <w:p w:rsidR="00D12D7D" w:rsidRP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Вхождение в роль формирует у детей способность представить себя на месте другого, мысленно перевоплотиться в него, позволяет ему испытать чувства, которые в обыденных жизненных ситуациях могут быть недоступны. Так, в игре </w:t>
      </w:r>
      <w:r w:rsidRPr="00D12D7D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«Пожарные на учении» 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 представляют себя смелыми, ловкими, отважными людьми, не боящимися трудностей, готовыми пожертвовать собой ради спасения других.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Поскольку игра включает активные движения, а движение предполагает практическое освоение реального мира, игра обеспечивает непрерывное исследование, постоянный приток новых сведений.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Таким образом, подвижная игра является естественной формой социального самовыражения личности и творческого освоения мира.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В ряде игр от детей требуется умение придумать варианты движений, различные комбинации их. Это игры типа «Сделай фигуру», «День и ночь», «Обезьяна и охотники» и др. Первоначально ведущую роль в составлении вариантов движений играет педагог. Постепенно он подключает к этому самих детей. Вхождению в роль, образной передаче характера движений способствует придумывание детьми упражнений на заданную тему. 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Например, придумать упражнение, имитирующее движения животных, птиц, зверей (цапля, лисичка, лягушка), или придумать и назвать упражнение, а затем его выполнить («Рыбка», «Снегоочиститель» и др.).</w:t>
      </w:r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Важную роль в развитие творческой деятельности детей играет привлечение их к составлению вариантов игр, усложнению </w:t>
      </w:r>
      <w:proofErr w:type="spell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праавил</w:t>
      </w:r>
      <w:proofErr w:type="spell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Вначале ведущая роль в варьировании игр принадлежит воспитателю, но постепенно детям предоставляется все больше и больше самостоятельности. 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Так, проводя с детьми игру «Два мороза», воспитатель предлагает вначале такой вариант: кого «морозы осалят», тот остается на месте, а дети, перебегая на противоположную сторону, не должны задевать «замороженных»; затем воспитатель усложняет задание: убегая от «морозов», дети должны дотронуться до «замороженных» товарищей и «отогреть» их.</w:t>
      </w:r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После этого воспитатель предлагает самим детям придумать варианты игр. Из предложенных вариантов выбираются наиболее интересные. 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Например, дети решили, что «морозам» будет труднее «заморозить» спортсменов, поэтому во время перебежек дети имитируют движения лыжников, конькобежцев.</w:t>
      </w:r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Используя метод творческих заданий, воспитатель постепенно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</w:t>
      </w:r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одводит детей к придумыванию подвижных игр и самостоятельной их организации.</w:t>
      </w:r>
      <w:r w:rsidR="00F34D8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казателем творчества детей в игре является не только быстрота реакции, умение войти в роль, передавая свое понимание образа, самостоятельность в решение двигательных задач в связи с изменением игровой ситуации, но и 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способность к созданию комбинаций движений, вариантов игр, усложнению правил. Высшим проявлением творчества у детей является придумывание ими подвижных игр и умение самостоятельно их организовывать.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В подготовительной к школе группе наряду с сюжетными и несюжетными играми проводятся игры-эстафеты, </w:t>
      </w:r>
      <w:proofErr w:type="spell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спортивные^гры</w:t>
      </w:r>
      <w:proofErr w:type="spell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игры с элементами соревнования.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Дети подготовительной группы должны знать все способы выбора ведущих, широко пользоваться считалками.</w:t>
      </w: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У детей всех возрастов огромная потребность в игре, и очень важно использовать подвижную игру не только для совершенствования двигательных навыков, но и для воспитания всех сторон личности ребенка. Продуманная методика проведения подвижных игр способствует раскрытию индивидуальных способностей ребенка, помогает воспитать его </w:t>
      </w:r>
      <w:proofErr w:type="gramStart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здоровым</w:t>
      </w:r>
      <w:proofErr w:type="gramEnd"/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бодрым, жизнерадостным, активным, умеющим самостоятельно и творчески решать самые разнообразные задачи.</w:t>
      </w: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12D7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D12D7D" w:rsidRPr="00D12D7D" w:rsidRDefault="00D12D7D" w:rsidP="00301A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sectPr w:rsidR="00D12D7D" w:rsidRPr="00D12D7D" w:rsidSect="00770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1623D"/>
    <w:multiLevelType w:val="multilevel"/>
    <w:tmpl w:val="03CE6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FE4DDB"/>
    <w:multiLevelType w:val="multilevel"/>
    <w:tmpl w:val="065C6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28F6"/>
    <w:rsid w:val="00030093"/>
    <w:rsid w:val="00155064"/>
    <w:rsid w:val="001706A3"/>
    <w:rsid w:val="00233456"/>
    <w:rsid w:val="00301A65"/>
    <w:rsid w:val="00446834"/>
    <w:rsid w:val="005B1479"/>
    <w:rsid w:val="00686179"/>
    <w:rsid w:val="007700A7"/>
    <w:rsid w:val="007F28F6"/>
    <w:rsid w:val="008B38D7"/>
    <w:rsid w:val="008D248E"/>
    <w:rsid w:val="009336C2"/>
    <w:rsid w:val="00964F8F"/>
    <w:rsid w:val="00AA669F"/>
    <w:rsid w:val="00C447BA"/>
    <w:rsid w:val="00D0734D"/>
    <w:rsid w:val="00D12D7D"/>
    <w:rsid w:val="00F34D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F2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F28F6"/>
  </w:style>
  <w:style w:type="character" w:customStyle="1" w:styleId="c3">
    <w:name w:val="c3"/>
    <w:basedOn w:val="a0"/>
    <w:rsid w:val="007F28F6"/>
  </w:style>
  <w:style w:type="character" w:customStyle="1" w:styleId="c5">
    <w:name w:val="c5"/>
    <w:basedOn w:val="a0"/>
    <w:rsid w:val="007F28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F2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F28F6"/>
  </w:style>
  <w:style w:type="character" w:customStyle="1" w:styleId="c3">
    <w:name w:val="c3"/>
    <w:basedOn w:val="a0"/>
    <w:rsid w:val="007F28F6"/>
  </w:style>
  <w:style w:type="character" w:customStyle="1" w:styleId="c5">
    <w:name w:val="c5"/>
    <w:basedOn w:val="a0"/>
    <w:rsid w:val="007F28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3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10</Pages>
  <Words>2897</Words>
  <Characters>16515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Дет. сад 20</cp:lastModifiedBy>
  <cp:revision>5</cp:revision>
  <cp:lastPrinted>2017-11-29T03:23:00Z</cp:lastPrinted>
  <dcterms:created xsi:type="dcterms:W3CDTF">2017-11-19T22:04:00Z</dcterms:created>
  <dcterms:modified xsi:type="dcterms:W3CDTF">2017-11-29T03:25:00Z</dcterms:modified>
</cp:coreProperties>
</file>