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  <w:t>МКОУ «СОШ№8 имени А.В. Грязнова» ИМРСК</w:t>
      </w: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A256DF" w:rsidRP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44"/>
          <w:szCs w:val="28"/>
          <w:lang w:eastAsia="ru-RU"/>
        </w:rPr>
      </w:pPr>
    </w:p>
    <w:p w:rsidR="00A256DF" w:rsidRPr="00A256DF" w:rsidRDefault="00A256DF" w:rsidP="00A256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iCs/>
          <w:color w:val="000000"/>
          <w:sz w:val="96"/>
          <w:szCs w:val="28"/>
          <w:lang w:eastAsia="ru-RU"/>
        </w:rPr>
      </w:pPr>
      <w:r w:rsidRPr="00A256DF">
        <w:rPr>
          <w:rFonts w:ascii="Times New Roman" w:hAnsi="Times New Roman" w:cs="Times New Roman"/>
          <w:b/>
          <w:color w:val="000000"/>
          <w:sz w:val="56"/>
          <w:szCs w:val="28"/>
          <w:lang w:eastAsia="ru-RU"/>
        </w:rPr>
        <w:t>"Развитие творческих способностей учащихся младших классов в урочной и во внеурочной деятельности".</w:t>
      </w:r>
    </w:p>
    <w:p w:rsidR="00A256DF" w:rsidRP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44"/>
          <w:szCs w:val="28"/>
          <w:lang w:eastAsia="ru-RU"/>
        </w:rPr>
      </w:pP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A256DF" w:rsidRPr="00A256DF" w:rsidRDefault="00A256DF" w:rsidP="00A256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28"/>
          <w:lang w:eastAsia="ru-RU"/>
        </w:rPr>
      </w:pPr>
      <w:r w:rsidRPr="00A256DF">
        <w:rPr>
          <w:rFonts w:ascii="Times New Roman" w:hAnsi="Times New Roman" w:cs="Times New Roman"/>
          <w:b/>
          <w:color w:val="000000"/>
          <w:sz w:val="32"/>
          <w:szCs w:val="28"/>
          <w:lang w:eastAsia="ru-RU"/>
        </w:rPr>
        <w:t>Учитель начальных классов</w:t>
      </w:r>
    </w:p>
    <w:p w:rsidR="00A256DF" w:rsidRPr="00A256DF" w:rsidRDefault="00A256DF" w:rsidP="00A256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28"/>
          <w:lang w:eastAsia="ru-RU"/>
        </w:rPr>
      </w:pPr>
      <w:r w:rsidRPr="00A256DF">
        <w:rPr>
          <w:rFonts w:ascii="Times New Roman" w:hAnsi="Times New Roman" w:cs="Times New Roman"/>
          <w:b/>
          <w:color w:val="000000"/>
          <w:sz w:val="32"/>
          <w:szCs w:val="28"/>
          <w:lang w:eastAsia="ru-RU"/>
        </w:rPr>
        <w:t>Оспищева Людмила Алексеевна</w:t>
      </w:r>
    </w:p>
    <w:p w:rsidR="00A256DF" w:rsidRP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44"/>
          <w:szCs w:val="28"/>
          <w:lang w:eastAsia="ru-RU"/>
        </w:rPr>
      </w:pP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A256DF" w:rsidRDefault="00A256DF" w:rsidP="00A256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36"/>
          <w:szCs w:val="28"/>
          <w:lang w:eastAsia="ru-RU"/>
        </w:rPr>
        <w:t>2017г.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7F3E2D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Задача учителя не в том,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чтобы дать ученикам максимум знаний,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а в том, чтобы привить им интерес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к самостоятельному поиску знаний,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научить добывать знания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и пользоваться ими.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Константин Кушнер.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Сегодня </w:t>
      </w:r>
      <w:r w:rsidRPr="007F3E2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важно</w:t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не столько дать ребенку как можно больший багаж знаний, сколько </w:t>
      </w:r>
      <w:r w:rsidRPr="007F3E2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обеспечить его общекультурное, личностное </w:t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 </w:t>
      </w:r>
      <w:r w:rsidRPr="007F3E2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познавательное развитие, вооружить таким важным умением, как умение учиться.</w:t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По сути, это и есть главная задача новых образовательных стандартов, которые призваны реализовать развивающий потенциал общего среднего образования. В проекте Федерального компонента государственного Образовательного стандарта общего образования одной из целей, связанных с модернизацией содержания общего образования, является гуманистическая направленность образования. Она обуславливает личностно-ориентированную модель взаимодействия, развитие личности ребёнка, его творческого потенциала. Процесс глубоких перемен, происходящих в современном образовании, выдвигает в качестве приоритетной проблему развития творчества, мышления, способствующего формированию разносторонне-развитой личности, отличающейся неповторимостью, оригинальностью.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Что же понимается под творческими способностями?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педагогической энциклопедии творческие способности определяются как способности к созданию оригинального продукта, изделия, в процессе работы над которыми самостоятельно применены усвоенные знания, умения, навыки. Таким образом, творчество – создание на основе того, что есть, того, чего еще не было. Это индивидуальные психологические особенности ребёнка, которые не зависят от умственных способностей и проявляются в детской фантазии, воображении, особом видении мира, своей точке зрения на окружающую действительность. При этом уровень творчества считается тем более высоким, чем большей оригинальностью характеризуется творческий результат.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 годы моей преподавательской деятельности пришла к выводу, что каждый ребенок талантлив, и надо уметь раскрыть в учащемся этот талант.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В связи с расширением информационного пространства у учащихся возникают затруднения в выборе информац</w:t>
      </w:r>
      <w:proofErr w:type="gram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ии и ее</w:t>
      </w:r>
      <w:proofErr w:type="gramEnd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использовании, поэтому необходимо развивать творческую активность школьников, прививать навыки осознанного понимания изучаемого материала. Поэтому я выбрала тему по самообразованию "Развитие творческих способностей учащихся в урочной и во внеурочной деятельности".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Итогом моей работы по теме самообразования можно считать</w:t>
      </w:r>
      <w:proofErr w:type="gram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ind w:right="-158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1.​ Повышение качества знаний учащихся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ind w:right="-158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2.​ Развитие познавательной деятельности учащихся.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ind w:right="-158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3.​ Интеграция между предметами </w:t>
      </w:r>
      <w:proofErr w:type="gram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различных</w:t>
      </w:r>
      <w:proofErr w:type="gramEnd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образовательных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ind w:left="708" w:right="-15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областей.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ind w:right="-158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4.​ Умение работать с различной информацией, в том числе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ind w:left="708" w:right="-15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электронной, и анализировать ее.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ind w:right="-158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сегодняшний день личностно-ориентированный подход, отражающий основные принципы гуманистической педагогики, признан приоритетным для форм современной образовательной системы. При индивидуальном подходе надо организовать работу так, чтобы учащиеся проявили желание и стремление учиться.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Поэтому процесс обучения должен строиться на единстве активных и увлекательных методов и приемов. Чтобы воспитать жизнеспособную личность – человека, который определил в жизни духовно-нравственные приоритеты, самоутвердился, реализовал свои задатки и творческие возможности, который гармоничен и гибок в современных условиях. Я считаю, что только тот человек может успешно жить и полноценно действовать в современном обществе, который способен самостоятельно выйти за пределы стандартного набора знаний, умений и навыков, сделать самостоятельный выбор, принять самостоятельное решение, человек, у которого сформированы установки на творческую деятельность.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ind w:firstLine="70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Главная заповедь учителя: «Учитель! Научи ученика!». Научить каждого - это не просто. Но нужно к этому стремиться. Я убеждена, что если ученик на уроке будет мыслить плодотворно и творчески, то у него обязательно будут знания. А будить мысль ученика, побуждать к действию помогают индивидуальные </w:t>
      </w:r>
      <w:proofErr w:type="spell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разноуровневые</w:t>
      </w:r>
      <w:proofErr w:type="spellEnd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задания, практические работы, задания занимательного и творческого характера.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ind w:firstLine="70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Для ученика необходимо создать на уроке условия, максимально раскрывающие его творческие способности, определяющие, степень продвижения, рост уровня их развития и мышления учащихся. Считаю, что учитель должен быть очень справедливым. Он ведь живой человек и у него складывается определённое отношение к тому или иному ученику. Поэтому я в своей работе следую заповеди: «оценивай не личность, а деятельность ученика». И делать это нужно объективно. Ведь объективная оценка знаний, умений и навыков очень важна как для ученика и родителей, так и для учителя. Учитель должен уважать своих учащихся, доверять и понимать их. Ведь учитель - это человек, у которого в душе живёт ребёнок с открытым сердцем. Помня это всегда, учитель сможет быть своим ученикам хорошим другом, помощником и наставником</w:t>
      </w:r>
      <w:r w:rsidRPr="007F3E2D">
        <w:rPr>
          <w:rFonts w:ascii="Times New Roman" w:hAnsi="Times New Roman" w:cs="Times New Roman"/>
          <w:color w:val="003300"/>
          <w:sz w:val="28"/>
          <w:szCs w:val="28"/>
          <w:lang w:eastAsia="ru-RU"/>
        </w:rPr>
        <w:t>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Ребенок с творческими способностями - активный, пытливый. Он способен видеть необычное, прекрасное там, где другие это не видят; он способен принимать свои, ни от кого независящие, самостоятельные решения, у него свой взгляд на красоту, и он способен создать нечто новое, оригинальное. Здесь требуются особые качества ума, такие как наблюдательность, умение сопоставлять и анализировать, комбинировать и моделировать, находить связи и закономерности и т.п. - все то, что в совокупности и составляет творческие способности. Творческое начало рождает в ребенке живую фантазию, живое воображение. Творчество по природе своей основано на желании сделать что-то, что до тебя еще никем не было сделано, или, хотя то, что до тебя существовало, сделать по-новому, по-своему, лучше. Иначе говоря, творческое начало в человеке - это всегда стремление вперед, к лучшему, к прогрессу, к совершенству и, конечно, прекрасному в самом высоком и широком смысле этого понятия.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Анализируя свою педагогическую практику, я сформулировала цель и задачи, которые нужно решать в первую очередь, чтобы добиться высоких результатов.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Цель:</w:t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способствовать раскрытию и реализации творческого потенциала младших школьников на уроках и во внеурочное время.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Для достижения данной цели определены следующие </w:t>
      </w:r>
      <w:r w:rsidRPr="007F3E2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задачи: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создать условия для развития творческих способностей учащихся и развивать интерес к предмету через использование новых образовательных технологий, активных форм обучения;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создать атмосферу творческого поиска и условий для формирования самодостаточной личности учащегося, адаптированной к социуму;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формирование потребностей в дальнейшем совершенствовании своих творческих возможностей;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- содействие выбору индивидуальной «творческой траектории» развития личности учащегося;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развитие читательской компетентности учащихся через организацию литературных игр, творческих конкурсов, занятий с элементами театрализации;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сформировать методический комплекс упражнений, направленный на развитие творческих способностей (методические разработки уроков, творческие задания).</w:t>
      </w:r>
    </w:p>
    <w:p w:rsidR="00A256DF" w:rsidRPr="007F3E2D" w:rsidRDefault="00A256DF" w:rsidP="00A256DF">
      <w:pPr>
        <w:shd w:val="clear" w:color="auto" w:fill="FFFFFF"/>
        <w:spacing w:before="100" w:beforeAutospacing="1"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В основе процесса развития творческих способностей  лежат: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формирование академических успехов школьников, их интеллектуального и нравственного развития с использованием нестандартных уроков, форм, методов и приемов работы;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внедрение в образовательный процесс альтернативных форм и способов ведения образовательной деятельности;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создание условий для проявления творчества на уроке и во внеурочной деятельности для всех учащихся независимо от их личностных качеств;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постоянное поддержание стремления ученика к самостоятельной творческой деятельности.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 Урок или внеклассное мероприятие должно быть местом, где ученик имеет возможность заглянуть в себя будущего, если он приложит максимум усилий для этого. Именно возможность демонстрации на уроке и во внеурочной деятельности всей той глубины работы, которая выполнена учеником, создает условия для развития креативности, формирует безбоязненное отношение к миру, в котором скоро предстоит себя реализовать, закаляет волю, учит коммуникации со сверстниками и взрослыми. Формирует потребность в демонстрации своих знаний и умений, их отстаиванию в самых трудных ситуациях.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Уже в начальной школе можно встретить таких учеников, которых не удовлетворяет работа со школьными учебниками, им не интересна однообразная работа на уроке, они читают словари и специальную дополнительную литературу, ставят вопросы и сами находят на них ответы  в различных областях знаний. Подбирают дополнительный материал за страницами учебника, оформляют небольшие рефераты и защищают их.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    Младшие школьники рассудительны, им свойственна способность к умозаключениям, их отношение к миру в достаточной степени носит игровой характер, что позволяет достаточно легко относиться к окружающей жизни, к людям, не замечать трудности. В этом возрасте дети готовы как губка </w:t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впитывать знания, предлагаемые педагогом. Чем интереснее и увлекательнее это делает педагог, тем больше удовольствия и восторга в глазах детей, тем больше интереса и любопытства, активности в его усвоении.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При работе над развитием творческих способностей. Я стала исследователем и экспериментатором, так как преобразовала учебную и внеклассную деятельность учащихся. Моя главная задача – вовлечь детей в активную творческую деятельность, помочь овладеть необходимыми знаниями, умениями и навыками. Роль учителя здесь – роль организатора самостоятельной, познавательной, исследовательской, творческой деятельности учащихся. Для достижения этой цели я использую все возможные методы, формы и приемы работы, которые способствуют всестороннему развитию личности, как на уроках, так и во внеурочное время.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Уже в начальной школе можно встретить таких учеников, которых не удовлетворяет работа со школьными учебниками, им не интересна однообразная работа на уроке, они читают словари и специальную дополнительную литературу, ставят вопросы и сами находят на них ответы  в различных областях знаний. Подбирают дополнительный материал за страницами учебника, оформляют небольшие рефераты и защищают их.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     Младшие школьники рассудительны, им свойственна способность к умозаключениям, их отношение к миру в достаточной степени носит игровой характер, что позволяет достаточно легко относиться к окружающей жизни, к людям, не замечать трудности. В этом возрасте дети готовы как губка впитывать знания, предлагаемые педагогом. Чем интереснее и увлекательнее это делает педагог, тем больше удовольствия и восторга в глазах детей, тем больше интереса и любопытства, активности в его усвоении.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  Свою работу я начала с проведения диагностик развития способностей к  обучению, развития творческих и интеллектуальных способностей учащихся и отслеживала результативность в течение трех лет.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   способностей  к  обучению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7"/>
        <w:gridCol w:w="2347"/>
        <w:gridCol w:w="2347"/>
        <w:gridCol w:w="2344"/>
      </w:tblGrid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класс(20)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класс(20)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 класс(22 уч.)</w:t>
            </w:r>
          </w:p>
        </w:tc>
      </w:tr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Высокий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 уч.-20 %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 уч.- 25 %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 уч.- 32 %</w:t>
            </w:r>
          </w:p>
        </w:tc>
      </w:tr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Хороший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 уч.- 35 %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 уч.- 55 %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 уч.- 55 %</w:t>
            </w:r>
          </w:p>
        </w:tc>
      </w:tr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Средний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 уч.- 45 %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 уч.- 20 %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 уч.- 13 %</w:t>
            </w:r>
          </w:p>
        </w:tc>
      </w:tr>
    </w:tbl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 интеллектуальных способностей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6"/>
        <w:gridCol w:w="2343"/>
        <w:gridCol w:w="2343"/>
        <w:gridCol w:w="2343"/>
      </w:tblGrid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класс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класс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 класс</w:t>
            </w:r>
          </w:p>
        </w:tc>
      </w:tr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Высокий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 уч.- 10 %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 уч.- 20 %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 уч.- 22 %</w:t>
            </w:r>
          </w:p>
        </w:tc>
      </w:tr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Хороший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 уч.- 30 %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 уч.- 25 %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 уч.- 59 %</w:t>
            </w:r>
          </w:p>
        </w:tc>
      </w:tr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Средний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 уч.- 60 %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 уч.- 55%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 уч.- 19 %</w:t>
            </w:r>
          </w:p>
        </w:tc>
      </w:tr>
    </w:tbl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 развития творческих способностей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6"/>
        <w:gridCol w:w="2343"/>
        <w:gridCol w:w="2343"/>
        <w:gridCol w:w="2343"/>
      </w:tblGrid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класс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класс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 класс</w:t>
            </w:r>
          </w:p>
        </w:tc>
      </w:tr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Высокий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 уч.- 10 %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 уч.- 25 %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 уч.- 36 %</w:t>
            </w:r>
          </w:p>
        </w:tc>
      </w:tr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Хороший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 уч.- 35 %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 уч.- 30 %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 уч.- 36 %</w:t>
            </w:r>
          </w:p>
        </w:tc>
      </w:tr>
      <w:tr w:rsidR="00A256DF" w:rsidRPr="007F3E2D" w:rsidTr="00D96430"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Средний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 уч.-55 %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 уч.- 45 %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256DF" w:rsidRPr="007F3E2D" w:rsidRDefault="00A256DF" w:rsidP="00D9643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F3E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 уч.- 28 %</w:t>
            </w:r>
          </w:p>
        </w:tc>
      </w:tr>
    </w:tbl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Анализ результатов диагностики развития творческих способностей младших школьников осуществлялся через систему творческих заданий, что позволило: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       сформировать требования к системе заданий, которая позволит целенаправленно развивать эти способности;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   рассмотреть содержание различных учебных курсов как ресурс заданий для младших школьников;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      предложить способы организации творческой деятельности учащихся и инструменты педагогической диагностики;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     сформулировать организационные требования к процессу обучения на начальной ступени школы.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 Урок – остается основной формой обучения и воспитания учащегося начальных классов. Именно в рамках учебной деятельности младшего школьника в первую очередь решаются задачи развития его воображения и мышления, фантазии, способности к анализу и синтезу (вычленению структуры объекта, выявлению взаимосвязей, осознанию принципов организации, созданию нового).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Надо отметить, что современные образовательные программы для младших школьников подразумевают решение задач развития творческих способностей ребенка в учебной деятельности.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Наибольший эффект в развитии творческих способностей младшего школьника может оказать: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       ежедневное включение в учебный процесс творческих заданий и упражнений,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​        реализация кружковых или факультативных занятий </w:t>
      </w:r>
      <w:proofErr w:type="gram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специально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разработанной программе,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​    вовлечение учащихся в творческое взаимодействие прикладного характера </w:t>
      </w:r>
      <w:proofErr w:type="gram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сверстниками и взрослыми за счет подключения семьи учащихся,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   дидактические и сюжетно – ролевые игры на уроках и во внеурочное время;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   экскурсии, наблюдения;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   творческие мастерские;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 это позволило конкретизировать и решить задачу развития творческих способностей младших школьников через систему творческих заданий.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Младшие школьники с удовольствием участвуют в различной интеллектуальной и творческой деятельности: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школьные, районные, интерне</w:t>
      </w:r>
      <w:proofErr w:type="gram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т-</w:t>
      </w:r>
      <w:proofErr w:type="gramEnd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олимпиады;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творческие интеллектуальные игры, конкурсы;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в предметных школьных неделях;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творческие конкурсы разного уровня;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участие в кружках и секциях по интересам.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Младшие школьники с удовольствием участвуют в различных  видах интеллектуальной и творческой деятельности, которую им может предложить педагог. Я не ограничиваю учеников в выборе конкурса, поэтому дети с различными образовательными потребностями участвуют и в творческих конкурсах, и интеллектуальных, и предметных олимпиадах. Сейчас предлагается ученикам разнообразие конкурсов, кружков, игр, где они могут раскрыть свои способности. Это и предметные олимпиады разного уровня: всероссийские, международные, интеллектуальные марафоны, различные творческие конкурсы, игры, кружки и занятия по интересам, классные часы и праздники различной направленности, которые позволяют ребятам не только многое узнать, но и сформировать потребность к интеллектуальной деятельности, любознательность, интерес к тому, что происходит вокруг.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Уже с первого класса можно выделить группу детей, которые отличаются от других по своим способностям. После наблюдений, бесед с родителями  и проводимой диагностики, составляется план работы с одаренными детьми. Такие дети активны не только в учебе, они посещают несколько кружков и секций, занимаются в музыкальной школе, выполняют различные творческие работы.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Большую работу провожу среди учащихся и их родителей о значимости участия в различных творческих конкурсах, проводимых в классе, школе, районе и т.д. Совместно с родителями помогаем ученику достичь поставленных целей. С каждым годом желающих участвовать в конкурсах увеличивается и повышается результативность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Творческие способности как формирующее понятие представляется нам особенно важным и актуальным сегодня. Для развития творческих способностей учащихся необходима  система выполнения творческих заданий на каждом уроке в процессе обучения младших школьников. Под системой творческих заданий мы понимаем упорядоченное множество взаимосвязанных заданий, ориентированных на познание, создание, преобразование в новом качестве объектов, ситуаций и явлений учебной действительности. Одним их педагогических условий эффективности системы творческих заданий является личностно – </w:t>
      </w:r>
      <w:proofErr w:type="spell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деятельностное</w:t>
      </w:r>
      <w:proofErr w:type="spellEnd"/>
      <w:r w:rsidRPr="007F3E2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взаимодействие учащихся и педагога в процессе их выполнения. Суть его - в неразрывности прямого и обратного воздействия, органического сочетания изменений воздействующих друг на друга субъектов, осознание взаимодействия как сотворчества.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Под личностно - </w:t>
      </w:r>
      <w:proofErr w:type="spell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деятельностным</w:t>
      </w:r>
      <w:proofErr w:type="spellEnd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взаимодействием учителя и учащихся в процессе организации творческой деятельности понимается сочетание организационных форм обучения, бинарный подход к выбору методов и творческий стиль деятельности.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При таком подходе </w:t>
      </w:r>
      <w:proofErr w:type="gram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усиливается организаторская функция педагога предполагает</w:t>
      </w:r>
      <w:proofErr w:type="gramEnd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выбор оптимальных методов, форм, приемов, а функция ученика заключается в приобретении навыков организации самостоятельной творческой деятельности, осуществлении выбора способа выполнения творческого задания, характера межличностных взаимоотношений в творческом процессе.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Все эти меры позволят детям активно включаться в качестве субъектов во все виды творческой деятельности.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Накопление каждым учащимся опыта самостоятельной творческой деятельности предполагает активное использование на различных этапах выполнения творческих заданий коллективных, индивидуальных и групповых форм работы.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Индивидуальная форма позволяет активизировать личный опыт учащегося, развивает умение самостоятельно выделить конкретную задачу для решения.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  Групповая форма развивает умение согласовывать свою точку зрения с мнением товарищей, умение выслушивать и анализировать предлагаемые участниками группы направления поиска.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Коллективная форма расширяет возможности учащихся анализировать сложившуюся ситуацию в более широком взаимодействии со сверстниками, родителями, учителями, предоставляет возможность ребенку выяснить различные точки зрения на решение творческой задачи.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Таким образом, эффективность проводимой работы во многом определяется характером взаимоотношений как между учащимися</w:t>
      </w:r>
      <w:proofErr w:type="gram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ак и между учащимися и педагогом.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Творческие способности ребенка развиваются во всех значимых для него видах деятельности при выполнении следующих условий: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  наличие сформированного у детей интереса к выполнению творческих заданий;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 реализация творческих заданий как важнейший компонент не только урочной, но и внеурочной деятельности школьника;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объединение общим тематическим и проблемным стержнем учебных и внешкольных форм работы, на которых дети учатся размышлять над проблемами творчества и воплощать эти размышления в практической деятельности;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творческая работа должна разворачиваться во взаимодействии детей друг с другом и взрослыми, проживаться ими в зависимости от конкретных условий в интересных игровых и событийных ситуациях;</w:t>
      </w:r>
    </w:p>
    <w:p w:rsidR="00A256DF" w:rsidRPr="007F3E2D" w:rsidRDefault="00A256DF" w:rsidP="00A256DF">
      <w:pPr>
        <w:shd w:val="clear" w:color="auto" w:fill="FFFFFF"/>
        <w:spacing w:before="150" w:after="225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​ стимулировать родителей учащихся к созданию домашних условий для развития творческих способностей ребенка, включать родителей в творческие дела школы.</w:t>
      </w:r>
    </w:p>
    <w:p w:rsidR="00A256DF" w:rsidRPr="007F3E2D" w:rsidRDefault="00A256DF" w:rsidP="00A256DF">
      <w:pPr>
        <w:shd w:val="clear" w:color="auto" w:fill="FFFFFF"/>
        <w:spacing w:before="99" w:after="99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F3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Развитие творческой деятельности необходимо для любого человека. Он становится более самостоятельным в своих суждениях, имеет свою точку зрения и аргументировано умеет ее отстаивать. У него более высокая работоспособность. Но мне кажется, самое главное - это то, что, у ребенка развиваются его эмоциональная сфера, его чувства, душа. А если развиты его эмоции, то будет развиваться и мышление. А думающий человек - это и есть тот человек, воспитать которого мы стремимся.</w:t>
      </w:r>
    </w:p>
    <w:p w:rsidR="00A256DF" w:rsidRPr="007F3E2D" w:rsidRDefault="00A256DF" w:rsidP="00A256DF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eastAsia="Calibri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39CDF08" wp14:editId="742505ED">
                <wp:extent cx="304800" cy="304800"/>
                <wp:effectExtent l="0" t="0" r="0" b="0"/>
                <wp:docPr id="108" name="Прямоугольник 108" descr="https://docviewer.yandex.ru/view/285713939/htmlimage?id=23uo-9dv9rwt8zvv5d1ae9h6v44r074ugtj2az55khgbwmdu07801de52khrrcd28padpwoh14ahfsrsyykgzm38sps6x4x578d0zooe&amp;name=7a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8" o:spid="_x0000_s1026" alt="https://docviewer.yandex.ru/view/285713939/htmlimage?id=23uo-9dv9rwt8zvv5d1ae9h6v44r074ugtj2az55khgbwmdu07801de52khrrcd28padpwoh14ahfsrsyykgzm38sps6x4x578d0zooe&amp;name=7a4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KwX3fdoAwAA&#10;hgYAAA4AAAAAAAAAAAAAAAAALgIAAGRycy9lMm9Eb2MueG1sUEsBAi0AFAAGAAgAAAAhAEyg6SzY&#10;AAAAAwEAAA8AAAAAAAAAAAAAAAAAwgUAAGRycy9kb3ducmV2LnhtbFBLBQYAAAAABAAEAPMAAADH&#10;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eastAsia="Calibri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B615500" wp14:editId="7006BD3C">
                <wp:extent cx="304800" cy="304800"/>
                <wp:effectExtent l="0" t="0" r="0" b="0"/>
                <wp:docPr id="107" name="Прямоугольник 107" descr="https://docviewer.yandex.ru/view/285713939/htmlimage?id=23uo-9dv9rwt8zvv5d1ae9h6v44r074ugtj2az55khgbwmdu07801de52khrrcd28padpwoh14ahfsrsyykgzm38sps6x4x578d0zooe&amp;name=a5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7" o:spid="_x0000_s1026" alt="https://docviewer.yandex.ru/view/285713939/htmlimage?id=23uo-9dv9rwt8zvv5d1ae9h6v44r074ugtj2az55khgbwmdu07801de52khrrcd28padpwoh14ahfsrsyykgzm38sps6x4x578d0zooe&amp;name=a55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Nt1NDaQMA&#10;AIYGAAAOAAAAAAAAAAAAAAAAAC4CAABkcnMvZTJvRG9jLnhtbFBLAQItABQABgAIAAAAIQBMoOks&#10;2AAAAAMBAAAPAAAAAAAAAAAAAAAAAMMFAABkcnMvZG93bnJldi54bWxQSwUGAAAAAAQABADzAAAA&#10;yAYAAAAA&#10;" filled="f" stroked="f">
                <o:lock v:ext="edit" aspectratio="t"/>
                <w10:anchorlock/>
              </v:rect>
            </w:pict>
          </mc:Fallback>
        </mc:AlternateContent>
      </w:r>
    </w:p>
    <w:p w:rsidR="00A256DF" w:rsidRPr="007F3E2D" w:rsidRDefault="00A256DF" w:rsidP="00A256D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56DF" w:rsidRPr="007F3E2D" w:rsidRDefault="00A256DF" w:rsidP="00A256D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56DF" w:rsidRPr="007F3E2D" w:rsidRDefault="00A256DF" w:rsidP="00A256D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56DF" w:rsidRDefault="00A256DF" w:rsidP="00A256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256DF" w:rsidRPr="00990E2D" w:rsidRDefault="00A256DF" w:rsidP="00A256D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256DF" w:rsidRPr="00990E2D" w:rsidRDefault="00A256DF" w:rsidP="00A256DF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5412D" w:rsidRDefault="0075412D"/>
    <w:sectPr w:rsidR="00754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6DF"/>
    <w:rsid w:val="0075412D"/>
    <w:rsid w:val="00A2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DF"/>
    <w:rPr>
      <w:rFonts w:ascii="Calibri" w:eastAsia="Times New Roman" w:hAnsi="Calibri" w:cs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DF"/>
    <w:rPr>
      <w:rFonts w:ascii="Calibri" w:eastAsia="Times New Roman" w:hAnsi="Calibri" w:cs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2821</Words>
  <Characters>16081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лп</dc:creator>
  <cp:lastModifiedBy>лп</cp:lastModifiedBy>
  <cp:revision>1</cp:revision>
  <dcterms:created xsi:type="dcterms:W3CDTF">2018-01-13T08:08:00Z</dcterms:created>
  <dcterms:modified xsi:type="dcterms:W3CDTF">2018-01-13T08:14:00Z</dcterms:modified>
</cp:coreProperties>
</file>