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1C76" w:rsidRPr="00411C76" w:rsidRDefault="00411C76" w:rsidP="00411C76">
      <w:pPr>
        <w:jc w:val="center"/>
        <w:rPr>
          <w:rFonts w:ascii="Times New Roman" w:hAnsi="Times New Roman" w:cs="Times New Roman"/>
          <w:b/>
          <w:color w:val="002060"/>
          <w:sz w:val="32"/>
          <w:szCs w:val="32"/>
        </w:rPr>
      </w:pPr>
      <w:r w:rsidRPr="00411C76">
        <w:rPr>
          <w:rFonts w:ascii="Times New Roman" w:hAnsi="Times New Roman" w:cs="Times New Roman"/>
          <w:b/>
          <w:color w:val="002060"/>
          <w:sz w:val="32"/>
          <w:szCs w:val="32"/>
        </w:rPr>
        <w:t>Обобщение педагогического опыта работы</w:t>
      </w:r>
    </w:p>
    <w:p w:rsidR="00411C76" w:rsidRPr="00411C76" w:rsidRDefault="00411C76" w:rsidP="00411C76">
      <w:pPr>
        <w:jc w:val="center"/>
        <w:rPr>
          <w:rFonts w:ascii="Times New Roman" w:hAnsi="Times New Roman" w:cs="Times New Roman"/>
          <w:b/>
          <w:color w:val="002060"/>
          <w:sz w:val="32"/>
          <w:szCs w:val="32"/>
        </w:rPr>
      </w:pPr>
      <w:r w:rsidRPr="00411C76">
        <w:rPr>
          <w:rFonts w:ascii="Times New Roman" w:hAnsi="Times New Roman" w:cs="Times New Roman"/>
          <w:b/>
          <w:color w:val="002060"/>
          <w:sz w:val="32"/>
          <w:szCs w:val="32"/>
        </w:rPr>
        <w:t xml:space="preserve"> по организации внеурочной деятельности младших школьников </w:t>
      </w:r>
    </w:p>
    <w:p w:rsidR="00B70631" w:rsidRPr="00411C76" w:rsidRDefault="00411C76" w:rsidP="00411C76">
      <w:pPr>
        <w:jc w:val="center"/>
        <w:rPr>
          <w:rFonts w:ascii="Times New Roman" w:hAnsi="Times New Roman" w:cs="Times New Roman"/>
          <w:b/>
          <w:color w:val="002060"/>
          <w:sz w:val="32"/>
          <w:szCs w:val="32"/>
        </w:rPr>
      </w:pPr>
      <w:r w:rsidRPr="00411C76">
        <w:rPr>
          <w:rFonts w:ascii="Times New Roman" w:hAnsi="Times New Roman" w:cs="Times New Roman"/>
          <w:b/>
          <w:color w:val="002060"/>
          <w:sz w:val="32"/>
          <w:szCs w:val="32"/>
        </w:rPr>
        <w:t xml:space="preserve">по курсу "Развитие речи" </w:t>
      </w:r>
    </w:p>
    <w:p w:rsidR="00411C76" w:rsidRPr="00411C76" w:rsidRDefault="00411C76" w:rsidP="00411C76">
      <w:pPr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11C76">
        <w:rPr>
          <w:rFonts w:ascii="Times New Roman" w:hAnsi="Times New Roman" w:cs="Times New Roman"/>
          <w:b/>
          <w:color w:val="000000"/>
          <w:sz w:val="28"/>
          <w:szCs w:val="28"/>
        </w:rPr>
        <w:t>Нестерова Ольга Владимировна, учитель начальных классов</w:t>
      </w:r>
    </w:p>
    <w:p w:rsidR="003B544F" w:rsidRPr="00CE350F" w:rsidRDefault="00B70631" w:rsidP="00411C76">
      <w:pPr>
        <w:spacing w:before="100" w:beforeAutospacing="1" w:after="100" w:afterAutospacing="1" w:line="276" w:lineRule="auto"/>
        <w:jc w:val="both"/>
        <w:rPr>
          <w:rFonts w:ascii="Times New Roman" w:hAnsi="Times New Roman"/>
          <w:sz w:val="24"/>
          <w:szCs w:val="24"/>
        </w:rPr>
      </w:pPr>
      <w:r w:rsidRPr="00C42894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</w:t>
      </w:r>
      <w:r w:rsidR="003B544F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</w:t>
      </w:r>
      <w:r w:rsidR="003B544F" w:rsidRPr="00C42894">
        <w:rPr>
          <w:rFonts w:ascii="Times New Roman" w:eastAsia="Times New Roman" w:hAnsi="Times New Roman"/>
          <w:sz w:val="24"/>
          <w:szCs w:val="24"/>
          <w:lang w:eastAsia="ru-RU"/>
        </w:rPr>
        <w:t>Каждый возрастной этап вносит что-то новое в речевое развитие человека. Наиболее важные ступени в овладении речью приходятся на детский возраст – его дошкольный и начальный периоды. Для ребенка хорошая речь – залог успешного обучения.</w:t>
      </w:r>
      <w:r w:rsidR="003B544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42894">
        <w:rPr>
          <w:rFonts w:ascii="Times New Roman" w:eastAsia="Times New Roman" w:hAnsi="Times New Roman"/>
          <w:sz w:val="24"/>
          <w:szCs w:val="24"/>
          <w:lang w:eastAsia="ru-RU"/>
        </w:rPr>
        <w:t xml:space="preserve">Ребенок приходит в школу, имея свой собственный уровень развития мелкой моторики и уровень развития речи. За первый год он должен приобрести навыки чтения и письма, стать заинтересованным учеником. А если не все </w:t>
      </w:r>
      <w:r w:rsidRPr="00A93C72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гладко? А если у ребенка есть определенные проблемы? Дополнительный час занятий на кружке в неделю призван помочь начинающему школьнику.</w:t>
      </w:r>
      <w:r w:rsidR="00A93C72" w:rsidRPr="00A93C72">
        <w:rPr>
          <w:rFonts w:ascii="Times New Roman" w:hAnsi="Times New Roman" w:cs="Times New Roman"/>
          <w:sz w:val="24"/>
          <w:szCs w:val="24"/>
        </w:rPr>
        <w:t xml:space="preserve"> Дети овладевают родным языком через речевую деятельность, через восприятие речи и говорение. Вот почему так важно создавать условия для речевой деятельности детей. Наиболее слабым звеном в общей системе обучения родному языку является работа по развитию связной речи учащихся.</w:t>
      </w:r>
      <w:r w:rsidR="008C6999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="003B544F">
        <w:rPr>
          <w:rFonts w:ascii="Times New Roman" w:hAnsi="Times New Roman"/>
          <w:sz w:val="24"/>
          <w:szCs w:val="24"/>
        </w:rPr>
        <w:t>Курс «Развитие речи</w:t>
      </w:r>
      <w:r w:rsidR="003B544F" w:rsidRPr="00CE350F">
        <w:rPr>
          <w:rFonts w:ascii="Times New Roman" w:hAnsi="Times New Roman"/>
          <w:sz w:val="24"/>
          <w:szCs w:val="24"/>
        </w:rPr>
        <w:t xml:space="preserve">» направлен на достижение следующих </w:t>
      </w:r>
      <w:r w:rsidR="003B544F" w:rsidRPr="00CE350F">
        <w:rPr>
          <w:rFonts w:ascii="Times New Roman" w:hAnsi="Times New Roman"/>
          <w:b/>
          <w:sz w:val="24"/>
          <w:szCs w:val="24"/>
          <w:u w:val="single"/>
        </w:rPr>
        <w:t>целей</w:t>
      </w:r>
      <w:r w:rsidR="003B544F" w:rsidRPr="00CE350F">
        <w:rPr>
          <w:rFonts w:ascii="Times New Roman" w:hAnsi="Times New Roman"/>
          <w:sz w:val="24"/>
          <w:szCs w:val="24"/>
          <w:u w:val="single"/>
        </w:rPr>
        <w:t>:</w:t>
      </w:r>
      <w:r w:rsidR="003B544F" w:rsidRPr="00CE350F">
        <w:rPr>
          <w:rFonts w:ascii="Times New Roman" w:hAnsi="Times New Roman"/>
          <w:sz w:val="24"/>
          <w:szCs w:val="24"/>
        </w:rPr>
        <w:t xml:space="preserve"> </w:t>
      </w:r>
    </w:p>
    <w:p w:rsidR="003B544F" w:rsidRPr="00CE350F" w:rsidRDefault="003B544F" w:rsidP="00411C76">
      <w:pPr>
        <w:pStyle w:val="a3"/>
        <w:numPr>
          <w:ilvl w:val="0"/>
          <w:numId w:val="4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CE350F">
        <w:rPr>
          <w:rFonts w:ascii="Times New Roman" w:hAnsi="Times New Roman"/>
          <w:sz w:val="24"/>
          <w:szCs w:val="24"/>
        </w:rPr>
        <w:t>способствовать более прочному и сознательному усвоению норм родного языка, содействовать развитию речи детей;</w:t>
      </w:r>
    </w:p>
    <w:p w:rsidR="003B544F" w:rsidRPr="00CE350F" w:rsidRDefault="003B544F" w:rsidP="00411C76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CE350F">
        <w:rPr>
          <w:rFonts w:ascii="Times New Roman" w:hAnsi="Times New Roman"/>
          <w:sz w:val="24"/>
          <w:szCs w:val="24"/>
        </w:rPr>
        <w:t xml:space="preserve">совершенствовать у них навыки лингвистического анализа, </w:t>
      </w:r>
    </w:p>
    <w:p w:rsidR="003B544F" w:rsidRPr="00CE350F" w:rsidRDefault="003B544F" w:rsidP="00411C76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CE350F">
        <w:rPr>
          <w:rFonts w:ascii="Times New Roman" w:hAnsi="Times New Roman"/>
          <w:sz w:val="24"/>
          <w:szCs w:val="24"/>
        </w:rPr>
        <w:t xml:space="preserve">повышать уровень языкового развития школьников, </w:t>
      </w:r>
    </w:p>
    <w:p w:rsidR="003B544F" w:rsidRPr="00CE350F" w:rsidRDefault="003B544F" w:rsidP="00411C76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CE350F">
        <w:rPr>
          <w:rFonts w:ascii="Times New Roman" w:hAnsi="Times New Roman"/>
          <w:sz w:val="24"/>
          <w:szCs w:val="24"/>
        </w:rPr>
        <w:t xml:space="preserve">воспитывать познавательный интерес к родному языку, </w:t>
      </w:r>
    </w:p>
    <w:p w:rsidR="003B544F" w:rsidRPr="00CE350F" w:rsidRDefault="003B544F" w:rsidP="00411C76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CE350F">
        <w:rPr>
          <w:rFonts w:ascii="Times New Roman" w:hAnsi="Times New Roman"/>
          <w:sz w:val="24"/>
          <w:szCs w:val="24"/>
        </w:rPr>
        <w:t>решать проблемы интеллектуального развития младших школьников.</w:t>
      </w:r>
    </w:p>
    <w:p w:rsidR="003B544F" w:rsidRDefault="003B544F" w:rsidP="00411C76">
      <w:pPr>
        <w:pStyle w:val="a3"/>
        <w:spacing w:line="36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CE350F">
        <w:rPr>
          <w:rFonts w:ascii="Times New Roman" w:hAnsi="Times New Roman"/>
          <w:b/>
          <w:sz w:val="24"/>
          <w:szCs w:val="24"/>
          <w:u w:val="single"/>
        </w:rPr>
        <w:t>Задачи</w:t>
      </w:r>
      <w:r w:rsidRPr="00CE350F">
        <w:rPr>
          <w:rFonts w:ascii="Times New Roman" w:hAnsi="Times New Roman"/>
          <w:b/>
          <w:sz w:val="24"/>
          <w:szCs w:val="24"/>
        </w:rPr>
        <w:t xml:space="preserve"> </w:t>
      </w:r>
      <w:r w:rsidRPr="00CE350F">
        <w:rPr>
          <w:rFonts w:ascii="Times New Roman" w:hAnsi="Times New Roman"/>
          <w:sz w:val="24"/>
          <w:szCs w:val="24"/>
        </w:rPr>
        <w:t>курса</w:t>
      </w:r>
      <w:r w:rsidRPr="00CE350F">
        <w:rPr>
          <w:rFonts w:ascii="Times New Roman" w:hAnsi="Times New Roman"/>
          <w:b/>
          <w:sz w:val="24"/>
          <w:szCs w:val="24"/>
        </w:rPr>
        <w:t xml:space="preserve">: </w:t>
      </w:r>
    </w:p>
    <w:p w:rsidR="003B544F" w:rsidRPr="00CF5A1D" w:rsidRDefault="003B544F" w:rsidP="00411C76">
      <w:pPr>
        <w:pStyle w:val="a3"/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развитие речи, мышления, воображения, мелкой моторики;</w:t>
      </w:r>
    </w:p>
    <w:p w:rsidR="003B544F" w:rsidRPr="00A93C72" w:rsidRDefault="003B544F" w:rsidP="00411C76">
      <w:pPr>
        <w:pStyle w:val="a3"/>
        <w:numPr>
          <w:ilvl w:val="0"/>
          <w:numId w:val="5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CE350F">
        <w:rPr>
          <w:rFonts w:ascii="Times New Roman" w:hAnsi="Times New Roman"/>
          <w:sz w:val="24"/>
          <w:szCs w:val="24"/>
        </w:rPr>
        <w:t xml:space="preserve">обеспечение правильного усвоения детьми достаточного лексического запаса, </w:t>
      </w:r>
      <w:r w:rsidRPr="00A93C72">
        <w:rPr>
          <w:rFonts w:ascii="Times New Roman" w:hAnsi="Times New Roman"/>
          <w:sz w:val="24"/>
          <w:szCs w:val="24"/>
        </w:rPr>
        <w:t>грамматических форм, синтаксических конструкций;</w:t>
      </w:r>
    </w:p>
    <w:p w:rsidR="003B544F" w:rsidRPr="00A93C72" w:rsidRDefault="003B544F" w:rsidP="00411C76">
      <w:pPr>
        <w:pStyle w:val="a3"/>
        <w:numPr>
          <w:ilvl w:val="0"/>
          <w:numId w:val="5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A93C72">
        <w:rPr>
          <w:rFonts w:ascii="Times New Roman" w:hAnsi="Times New Roman"/>
          <w:sz w:val="24"/>
          <w:szCs w:val="24"/>
        </w:rPr>
        <w:t>создание речевых ситуаций, стимулирующих мотивацию развития речи учащихся;</w:t>
      </w:r>
    </w:p>
    <w:p w:rsidR="003B544F" w:rsidRPr="00A93C72" w:rsidRDefault="003B544F" w:rsidP="00411C76">
      <w:pPr>
        <w:pStyle w:val="a3"/>
        <w:numPr>
          <w:ilvl w:val="0"/>
          <w:numId w:val="5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A93C72">
        <w:rPr>
          <w:rFonts w:ascii="Times New Roman" w:hAnsi="Times New Roman"/>
          <w:sz w:val="24"/>
          <w:szCs w:val="24"/>
        </w:rPr>
        <w:t>формирование речевых интересов и потребностей младших школьников.</w:t>
      </w:r>
    </w:p>
    <w:p w:rsidR="003B544F" w:rsidRPr="00A93C72" w:rsidRDefault="003B544F" w:rsidP="00411C76">
      <w:pPr>
        <w:pStyle w:val="a3"/>
        <w:spacing w:line="276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A93C72">
        <w:rPr>
          <w:rFonts w:ascii="Times New Roman" w:hAnsi="Times New Roman"/>
          <w:sz w:val="24"/>
          <w:szCs w:val="24"/>
        </w:rPr>
        <w:t xml:space="preserve">Изучение курса формирует следующие </w:t>
      </w:r>
      <w:r w:rsidRPr="00A93C72">
        <w:rPr>
          <w:rFonts w:ascii="Times New Roman" w:hAnsi="Times New Roman"/>
          <w:b/>
          <w:sz w:val="24"/>
          <w:szCs w:val="24"/>
          <w:u w:val="single"/>
        </w:rPr>
        <w:t>универсальные учебные действия</w:t>
      </w:r>
      <w:r w:rsidRPr="00A93C72">
        <w:rPr>
          <w:rFonts w:ascii="Times New Roman" w:hAnsi="Times New Roman"/>
          <w:sz w:val="24"/>
          <w:szCs w:val="24"/>
          <w:u w:val="single"/>
        </w:rPr>
        <w:t>:</w:t>
      </w:r>
    </w:p>
    <w:p w:rsidR="003B544F" w:rsidRPr="00A93C72" w:rsidRDefault="003B544F" w:rsidP="00411C76">
      <w:pPr>
        <w:pStyle w:val="a3"/>
        <w:numPr>
          <w:ilvl w:val="0"/>
          <w:numId w:val="3"/>
        </w:numPr>
        <w:spacing w:line="276" w:lineRule="auto"/>
        <w:jc w:val="both"/>
        <w:rPr>
          <w:rFonts w:ascii="Times New Roman" w:hAnsi="Times New Roman"/>
          <w:i/>
          <w:sz w:val="24"/>
          <w:szCs w:val="24"/>
        </w:rPr>
      </w:pPr>
      <w:r w:rsidRPr="00A93C72">
        <w:rPr>
          <w:rFonts w:ascii="Times New Roman" w:hAnsi="Times New Roman"/>
          <w:i/>
          <w:sz w:val="24"/>
          <w:szCs w:val="24"/>
        </w:rPr>
        <w:t>коммуникативные:</w:t>
      </w:r>
    </w:p>
    <w:p w:rsidR="003B544F" w:rsidRPr="00A93C72" w:rsidRDefault="003B544F" w:rsidP="00411C7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3C72">
        <w:rPr>
          <w:rFonts w:ascii="Times New Roman" w:hAnsi="Times New Roman" w:cs="Times New Roman"/>
          <w:sz w:val="24"/>
          <w:szCs w:val="24"/>
        </w:rPr>
        <w:t>Учащиеся научатся:</w:t>
      </w:r>
    </w:p>
    <w:p w:rsidR="003B544F" w:rsidRPr="00A93C72" w:rsidRDefault="003B544F" w:rsidP="00411C7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3C72">
        <w:rPr>
          <w:rFonts w:ascii="Times New Roman" w:hAnsi="Times New Roman" w:cs="Times New Roman"/>
          <w:sz w:val="24"/>
          <w:szCs w:val="24"/>
        </w:rPr>
        <w:t xml:space="preserve">- вступать в диалог (отвечать на вопросы, задавать </w:t>
      </w:r>
      <w:proofErr w:type="gramStart"/>
      <w:r w:rsidRPr="00A93C72">
        <w:rPr>
          <w:rFonts w:ascii="Times New Roman" w:hAnsi="Times New Roman" w:cs="Times New Roman"/>
          <w:sz w:val="24"/>
          <w:szCs w:val="24"/>
        </w:rPr>
        <w:t>вопросы,  уточнять</w:t>
      </w:r>
      <w:proofErr w:type="gramEnd"/>
      <w:r w:rsidRPr="00A93C72">
        <w:rPr>
          <w:rFonts w:ascii="Times New Roman" w:hAnsi="Times New Roman" w:cs="Times New Roman"/>
          <w:sz w:val="24"/>
          <w:szCs w:val="24"/>
        </w:rPr>
        <w:t xml:space="preserve"> непонятное);</w:t>
      </w:r>
    </w:p>
    <w:p w:rsidR="003B544F" w:rsidRPr="00A93C72" w:rsidRDefault="003B544F" w:rsidP="00411C7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3C72">
        <w:rPr>
          <w:rFonts w:ascii="Times New Roman" w:hAnsi="Times New Roman" w:cs="Times New Roman"/>
          <w:sz w:val="24"/>
          <w:szCs w:val="24"/>
        </w:rPr>
        <w:t>- договариваться и приходить к общему решению, работая в паре;</w:t>
      </w:r>
    </w:p>
    <w:p w:rsidR="003B544F" w:rsidRPr="00A93C72" w:rsidRDefault="003B544F" w:rsidP="00411C7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3C72">
        <w:rPr>
          <w:rFonts w:ascii="Times New Roman" w:hAnsi="Times New Roman" w:cs="Times New Roman"/>
          <w:sz w:val="24"/>
          <w:szCs w:val="24"/>
        </w:rPr>
        <w:t>- участвовать в коллективном обсуждении учебной проблемы;</w:t>
      </w:r>
    </w:p>
    <w:p w:rsidR="003B544F" w:rsidRPr="00A93C72" w:rsidRDefault="003B544F" w:rsidP="00411C7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3C72">
        <w:rPr>
          <w:rFonts w:ascii="Times New Roman" w:hAnsi="Times New Roman" w:cs="Times New Roman"/>
          <w:sz w:val="24"/>
          <w:szCs w:val="24"/>
        </w:rPr>
        <w:t>- строить продуктивное взаимодействие и сотрудничество со сверстниками и взрослыми;</w:t>
      </w:r>
    </w:p>
    <w:p w:rsidR="003B544F" w:rsidRPr="00A93C72" w:rsidRDefault="003B544F" w:rsidP="00411C7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3C72">
        <w:rPr>
          <w:rFonts w:ascii="Times New Roman" w:hAnsi="Times New Roman" w:cs="Times New Roman"/>
          <w:sz w:val="24"/>
          <w:szCs w:val="24"/>
        </w:rPr>
        <w:t>- выражать свои мысли с соответствующими возрасту полнотой и точностью;</w:t>
      </w:r>
    </w:p>
    <w:p w:rsidR="003B544F" w:rsidRPr="00A93C72" w:rsidRDefault="003B544F" w:rsidP="00411C7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3C72">
        <w:rPr>
          <w:rFonts w:ascii="Times New Roman" w:hAnsi="Times New Roman" w:cs="Times New Roman"/>
          <w:sz w:val="24"/>
          <w:szCs w:val="24"/>
        </w:rPr>
        <w:t>- быть терпимыми к другим мнениям, учитывать их в совместной работе.</w:t>
      </w:r>
    </w:p>
    <w:p w:rsidR="003B544F" w:rsidRPr="00A93C72" w:rsidRDefault="003B544F" w:rsidP="00411C76">
      <w:pPr>
        <w:spacing w:line="276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93C72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 - оформлять свои мысли в устной и письменной форме с учетом речевых ситуаций;</w:t>
      </w:r>
    </w:p>
    <w:p w:rsidR="003B544F" w:rsidRPr="00A93C72" w:rsidRDefault="003B544F" w:rsidP="00411C76">
      <w:pPr>
        <w:spacing w:line="276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93C72">
        <w:rPr>
          <w:rFonts w:ascii="Times New Roman" w:eastAsia="Calibri" w:hAnsi="Times New Roman" w:cs="Times New Roman"/>
          <w:sz w:val="24"/>
          <w:szCs w:val="24"/>
        </w:rPr>
        <w:t>- адекватно использовать речевые средства для решения различных коммуникативных задач;</w:t>
      </w:r>
    </w:p>
    <w:p w:rsidR="003B544F" w:rsidRPr="00A93C72" w:rsidRDefault="003B544F" w:rsidP="00411C76">
      <w:pPr>
        <w:spacing w:line="276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93C72">
        <w:rPr>
          <w:rFonts w:ascii="Times New Roman" w:eastAsia="Calibri" w:hAnsi="Times New Roman" w:cs="Times New Roman"/>
          <w:sz w:val="24"/>
          <w:szCs w:val="24"/>
        </w:rPr>
        <w:t>- владеть монологической и диалогической формами речи.</w:t>
      </w:r>
    </w:p>
    <w:p w:rsidR="003B544F" w:rsidRPr="00A93C72" w:rsidRDefault="003B544F" w:rsidP="00411C76">
      <w:pPr>
        <w:numPr>
          <w:ilvl w:val="0"/>
          <w:numId w:val="3"/>
        </w:numPr>
        <w:spacing w:after="0" w:line="276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A93C72">
        <w:rPr>
          <w:rFonts w:ascii="Times New Roman" w:eastAsia="Calibri" w:hAnsi="Times New Roman" w:cs="Times New Roman"/>
          <w:i/>
          <w:sz w:val="24"/>
          <w:szCs w:val="24"/>
        </w:rPr>
        <w:t>познавательные:</w:t>
      </w:r>
    </w:p>
    <w:p w:rsidR="003B544F" w:rsidRPr="00A93C72" w:rsidRDefault="003B544F" w:rsidP="00411C7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3C72">
        <w:rPr>
          <w:rFonts w:ascii="Times New Roman" w:hAnsi="Times New Roman" w:cs="Times New Roman"/>
          <w:sz w:val="24"/>
          <w:szCs w:val="24"/>
        </w:rPr>
        <w:t>Учащиеся научатся:</w:t>
      </w:r>
    </w:p>
    <w:p w:rsidR="003B544F" w:rsidRPr="00A93C72" w:rsidRDefault="003B544F" w:rsidP="00411C7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3C72">
        <w:rPr>
          <w:rFonts w:ascii="Times New Roman" w:hAnsi="Times New Roman" w:cs="Times New Roman"/>
          <w:sz w:val="24"/>
          <w:szCs w:val="24"/>
        </w:rPr>
        <w:t>- осуществлять поиск необходимой информации для выполнения учебных заданий, используя справочные материалы;</w:t>
      </w:r>
    </w:p>
    <w:p w:rsidR="003B544F" w:rsidRPr="00A93C72" w:rsidRDefault="003B544F" w:rsidP="00411C7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3C72">
        <w:rPr>
          <w:rFonts w:ascii="Times New Roman" w:hAnsi="Times New Roman" w:cs="Times New Roman"/>
          <w:sz w:val="24"/>
          <w:szCs w:val="24"/>
        </w:rPr>
        <w:t>- моделировать различные языковые единицы (слово, предложение);</w:t>
      </w:r>
    </w:p>
    <w:p w:rsidR="003B544F" w:rsidRPr="00A93C72" w:rsidRDefault="003B544F" w:rsidP="00411C7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3C72">
        <w:rPr>
          <w:rFonts w:ascii="Times New Roman" w:hAnsi="Times New Roman" w:cs="Times New Roman"/>
          <w:sz w:val="24"/>
          <w:szCs w:val="24"/>
        </w:rPr>
        <w:t>- использовать на доступном уровне логические приемы мышления (анализ, сравнение, классификацию, обобщение)</w:t>
      </w:r>
    </w:p>
    <w:p w:rsidR="003B544F" w:rsidRPr="00A93C72" w:rsidRDefault="003B544F" w:rsidP="00411C7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3C72">
        <w:rPr>
          <w:rFonts w:ascii="Times New Roman" w:hAnsi="Times New Roman" w:cs="Times New Roman"/>
          <w:sz w:val="24"/>
          <w:szCs w:val="24"/>
        </w:rPr>
        <w:t>- выделять существенную информацию из небольших читаемых текстов.</w:t>
      </w:r>
    </w:p>
    <w:p w:rsidR="003B544F" w:rsidRPr="00A93C72" w:rsidRDefault="003B544F" w:rsidP="00411C76">
      <w:pPr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93C72">
        <w:rPr>
          <w:rFonts w:ascii="Times New Roman" w:eastAsia="Calibri" w:hAnsi="Times New Roman" w:cs="Times New Roman"/>
          <w:sz w:val="24"/>
          <w:szCs w:val="24"/>
        </w:rPr>
        <w:t xml:space="preserve">- вычитывать все виды текстовой информации: </w:t>
      </w:r>
      <w:proofErr w:type="spellStart"/>
      <w:proofErr w:type="gramStart"/>
      <w:r w:rsidRPr="00A93C72">
        <w:rPr>
          <w:rFonts w:ascii="Times New Roman" w:eastAsia="Calibri" w:hAnsi="Times New Roman" w:cs="Times New Roman"/>
          <w:sz w:val="24"/>
          <w:szCs w:val="24"/>
        </w:rPr>
        <w:t>фактуальную</w:t>
      </w:r>
      <w:proofErr w:type="spellEnd"/>
      <w:r w:rsidRPr="00A93C72">
        <w:rPr>
          <w:rFonts w:ascii="Times New Roman" w:eastAsia="Calibri" w:hAnsi="Times New Roman" w:cs="Times New Roman"/>
          <w:sz w:val="24"/>
          <w:szCs w:val="24"/>
        </w:rPr>
        <w:t>,  подтекстовую</w:t>
      </w:r>
      <w:proofErr w:type="gramEnd"/>
      <w:r w:rsidRPr="00A93C72">
        <w:rPr>
          <w:rFonts w:ascii="Times New Roman" w:eastAsia="Calibri" w:hAnsi="Times New Roman" w:cs="Times New Roman"/>
          <w:sz w:val="24"/>
          <w:szCs w:val="24"/>
        </w:rPr>
        <w:t>, концептуальную;</w:t>
      </w:r>
    </w:p>
    <w:p w:rsidR="003B544F" w:rsidRPr="00A93C72" w:rsidRDefault="003B544F" w:rsidP="00411C76">
      <w:pPr>
        <w:spacing w:line="276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93C72">
        <w:rPr>
          <w:rFonts w:ascii="Times New Roman" w:eastAsia="Calibri" w:hAnsi="Times New Roman" w:cs="Times New Roman"/>
          <w:sz w:val="24"/>
          <w:szCs w:val="24"/>
        </w:rPr>
        <w:t xml:space="preserve">- пользоваться словарями, справочниками; </w:t>
      </w:r>
    </w:p>
    <w:p w:rsidR="003B544F" w:rsidRPr="00A93C72" w:rsidRDefault="003B544F" w:rsidP="00411C76">
      <w:pPr>
        <w:spacing w:line="276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93C72">
        <w:rPr>
          <w:rFonts w:ascii="Times New Roman" w:eastAsia="Calibri" w:hAnsi="Times New Roman" w:cs="Times New Roman"/>
          <w:sz w:val="24"/>
          <w:szCs w:val="24"/>
        </w:rPr>
        <w:t>- строить рассуждения.</w:t>
      </w:r>
    </w:p>
    <w:p w:rsidR="003B544F" w:rsidRPr="00A93C72" w:rsidRDefault="003B544F" w:rsidP="00411C76">
      <w:pPr>
        <w:numPr>
          <w:ilvl w:val="0"/>
          <w:numId w:val="3"/>
        </w:numPr>
        <w:spacing w:after="0" w:line="276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A93C72">
        <w:rPr>
          <w:rFonts w:ascii="Times New Roman" w:eastAsia="Calibri" w:hAnsi="Times New Roman" w:cs="Times New Roman"/>
          <w:i/>
          <w:sz w:val="24"/>
          <w:szCs w:val="24"/>
        </w:rPr>
        <w:t>личностные:</w:t>
      </w:r>
    </w:p>
    <w:p w:rsidR="003B544F" w:rsidRPr="00A93C72" w:rsidRDefault="003B544F" w:rsidP="00411C7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3C72">
        <w:rPr>
          <w:rFonts w:ascii="Times New Roman" w:hAnsi="Times New Roman" w:cs="Times New Roman"/>
          <w:sz w:val="24"/>
          <w:szCs w:val="24"/>
        </w:rPr>
        <w:t>У учащихся будут сформированы:</w:t>
      </w:r>
    </w:p>
    <w:p w:rsidR="003B544F" w:rsidRPr="00A93C72" w:rsidRDefault="003B544F" w:rsidP="00411C7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3C72">
        <w:rPr>
          <w:rFonts w:ascii="Times New Roman" w:hAnsi="Times New Roman" w:cs="Times New Roman"/>
          <w:sz w:val="24"/>
          <w:szCs w:val="24"/>
        </w:rPr>
        <w:t xml:space="preserve">- ориентация в нравственном содержании и смысле поступков как собственных, так и окружающих </w:t>
      </w:r>
      <w:proofErr w:type="gramStart"/>
      <w:r w:rsidRPr="00A93C72">
        <w:rPr>
          <w:rFonts w:ascii="Times New Roman" w:hAnsi="Times New Roman" w:cs="Times New Roman"/>
          <w:sz w:val="24"/>
          <w:szCs w:val="24"/>
        </w:rPr>
        <w:t>людей(</w:t>
      </w:r>
      <w:proofErr w:type="gramEnd"/>
      <w:r w:rsidRPr="00A93C72">
        <w:rPr>
          <w:rFonts w:ascii="Times New Roman" w:hAnsi="Times New Roman" w:cs="Times New Roman"/>
          <w:sz w:val="24"/>
          <w:szCs w:val="24"/>
        </w:rPr>
        <w:t>на уровне, соответствующем возрасту);</w:t>
      </w:r>
    </w:p>
    <w:p w:rsidR="003B544F" w:rsidRPr="00A93C72" w:rsidRDefault="003B544F" w:rsidP="00411C7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3C72">
        <w:rPr>
          <w:rFonts w:ascii="Times New Roman" w:hAnsi="Times New Roman" w:cs="Times New Roman"/>
          <w:sz w:val="24"/>
          <w:szCs w:val="24"/>
        </w:rPr>
        <w:t>- осознание роли речи в общении людей;</w:t>
      </w:r>
    </w:p>
    <w:p w:rsidR="003B544F" w:rsidRPr="00A93C72" w:rsidRDefault="003B544F" w:rsidP="00411C7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3C72">
        <w:rPr>
          <w:rFonts w:ascii="Times New Roman" w:hAnsi="Times New Roman" w:cs="Times New Roman"/>
          <w:sz w:val="24"/>
          <w:szCs w:val="24"/>
        </w:rPr>
        <w:t>- понимание богатства и разнообразия языковых средств для выражения мыслей и чувств; внимание к мелодичности народной звучащей речи;</w:t>
      </w:r>
    </w:p>
    <w:p w:rsidR="003B544F" w:rsidRPr="00A93C72" w:rsidRDefault="003B544F" w:rsidP="00411C7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3C72">
        <w:rPr>
          <w:rFonts w:ascii="Times New Roman" w:hAnsi="Times New Roman" w:cs="Times New Roman"/>
          <w:sz w:val="24"/>
          <w:szCs w:val="24"/>
        </w:rPr>
        <w:t>- устойчивой учебно-познавательной мотивации учения, интереса к изучению курса развития речи.</w:t>
      </w:r>
    </w:p>
    <w:p w:rsidR="003B544F" w:rsidRPr="00A93C72" w:rsidRDefault="003B544F" w:rsidP="00411C76">
      <w:pPr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93C72">
        <w:rPr>
          <w:rFonts w:ascii="Times New Roman" w:eastAsia="Calibri" w:hAnsi="Times New Roman" w:cs="Times New Roman"/>
          <w:i/>
          <w:sz w:val="24"/>
          <w:szCs w:val="24"/>
        </w:rPr>
        <w:t xml:space="preserve">- </w:t>
      </w:r>
      <w:r w:rsidRPr="00A93C72">
        <w:rPr>
          <w:rFonts w:ascii="Times New Roman" w:eastAsia="Calibri" w:hAnsi="Times New Roman" w:cs="Times New Roman"/>
          <w:sz w:val="24"/>
          <w:szCs w:val="24"/>
        </w:rPr>
        <w:t xml:space="preserve">чувство прекрасного – уметь чувствовать красоту и выразительность речи, стремиться к совершенствованию речи; </w:t>
      </w:r>
    </w:p>
    <w:p w:rsidR="003B544F" w:rsidRPr="00A93C72" w:rsidRDefault="003B544F" w:rsidP="00411C76">
      <w:pPr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93C72">
        <w:rPr>
          <w:rFonts w:ascii="Times New Roman" w:eastAsia="Calibri" w:hAnsi="Times New Roman" w:cs="Times New Roman"/>
          <w:sz w:val="24"/>
          <w:szCs w:val="24"/>
        </w:rPr>
        <w:t xml:space="preserve">     - интерес к изучению языка.</w:t>
      </w:r>
    </w:p>
    <w:p w:rsidR="003B544F" w:rsidRPr="00A93C72" w:rsidRDefault="003B544F" w:rsidP="00411C76">
      <w:pPr>
        <w:numPr>
          <w:ilvl w:val="0"/>
          <w:numId w:val="3"/>
        </w:numPr>
        <w:spacing w:after="0" w:line="276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A93C72">
        <w:rPr>
          <w:rFonts w:ascii="Times New Roman" w:eastAsia="Calibri" w:hAnsi="Times New Roman" w:cs="Times New Roman"/>
          <w:i/>
          <w:sz w:val="24"/>
          <w:szCs w:val="24"/>
        </w:rPr>
        <w:t>Регулятивные</w:t>
      </w:r>
    </w:p>
    <w:p w:rsidR="003B544F" w:rsidRPr="00A93C72" w:rsidRDefault="003B544F" w:rsidP="00411C7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3C72">
        <w:rPr>
          <w:rFonts w:ascii="Times New Roman" w:hAnsi="Times New Roman" w:cs="Times New Roman"/>
          <w:sz w:val="24"/>
          <w:szCs w:val="24"/>
        </w:rPr>
        <w:t>Учащиеся научатся на доступном уровне:</w:t>
      </w:r>
    </w:p>
    <w:p w:rsidR="003B544F" w:rsidRPr="00A93C72" w:rsidRDefault="003B544F" w:rsidP="00411C7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3C72">
        <w:rPr>
          <w:rFonts w:ascii="Times New Roman" w:hAnsi="Times New Roman" w:cs="Times New Roman"/>
          <w:sz w:val="24"/>
          <w:szCs w:val="24"/>
        </w:rPr>
        <w:t>- адекватно воспринимать оценку учителя;</w:t>
      </w:r>
    </w:p>
    <w:p w:rsidR="003B544F" w:rsidRPr="00A93C72" w:rsidRDefault="003B544F" w:rsidP="00411C7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3C72">
        <w:rPr>
          <w:rFonts w:ascii="Times New Roman" w:hAnsi="Times New Roman" w:cs="Times New Roman"/>
          <w:sz w:val="24"/>
          <w:szCs w:val="24"/>
        </w:rPr>
        <w:t>- вносить необходимые дополнения, исправления в свою работу;</w:t>
      </w:r>
    </w:p>
    <w:p w:rsidR="003B544F" w:rsidRPr="00A93C72" w:rsidRDefault="003B544F" w:rsidP="00411C76">
      <w:pPr>
        <w:spacing w:line="276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A93C72">
        <w:rPr>
          <w:rFonts w:ascii="Times New Roman" w:hAnsi="Times New Roman" w:cs="Times New Roman"/>
          <w:sz w:val="24"/>
          <w:szCs w:val="24"/>
        </w:rPr>
        <w:t>- в сотрудничестве с учителем ставить конкретную учебную задачу на основе соотнесения того, что уже известно и усвоено, и того, что еще неизвестно.</w:t>
      </w:r>
    </w:p>
    <w:p w:rsidR="003B544F" w:rsidRPr="00A93C72" w:rsidRDefault="003B544F" w:rsidP="00411C76">
      <w:pPr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93C72">
        <w:rPr>
          <w:rFonts w:ascii="Times New Roman" w:eastAsia="Calibri" w:hAnsi="Times New Roman" w:cs="Times New Roman"/>
          <w:sz w:val="24"/>
          <w:szCs w:val="24"/>
        </w:rPr>
        <w:t xml:space="preserve">  - составлять план решения учебной проблемы совместно с учителем; </w:t>
      </w:r>
    </w:p>
    <w:p w:rsidR="003B544F" w:rsidRPr="00A93C72" w:rsidRDefault="003B544F" w:rsidP="00411C76">
      <w:pPr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93C72">
        <w:rPr>
          <w:rFonts w:ascii="Times New Roman" w:eastAsia="Calibri" w:hAnsi="Times New Roman" w:cs="Times New Roman"/>
          <w:sz w:val="24"/>
          <w:szCs w:val="24"/>
        </w:rPr>
        <w:t xml:space="preserve">  - в диалоге с учителем вырабатывать критерии оценки и определять степень успешности своей работы и работы других в соответствии с этими критериями.</w:t>
      </w:r>
    </w:p>
    <w:p w:rsidR="003B544F" w:rsidRPr="00B70631" w:rsidRDefault="003B544F" w:rsidP="00411C76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44F">
        <w:rPr>
          <w:rFonts w:ascii="Times New Roman" w:hAnsi="Times New Roman"/>
          <w:b/>
          <w:sz w:val="24"/>
          <w:szCs w:val="24"/>
          <w:u w:val="single"/>
        </w:rPr>
        <w:lastRenderedPageBreak/>
        <w:t>Особенности курса в 1 классе:</w:t>
      </w:r>
      <w:r w:rsidRPr="003B54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7063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Занятие кружка «Развитие речи» проводится по следующей структуре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 раз в неделю (33ч в год)</w:t>
      </w:r>
      <w:r w:rsidRPr="00B70631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3B544F" w:rsidRDefault="003B544F" w:rsidP="008C6999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0631">
        <w:rPr>
          <w:rFonts w:ascii="Times New Roman" w:eastAsia="Times New Roman" w:hAnsi="Times New Roman" w:cs="Times New Roman"/>
          <w:sz w:val="24"/>
          <w:szCs w:val="24"/>
          <w:lang w:eastAsia="ru-RU"/>
        </w:rPr>
        <w:t>– </w:t>
      </w:r>
      <w:r w:rsidRPr="00F9731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пальчиковая гимнастика</w:t>
      </w:r>
      <w:r w:rsidRPr="00B70631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F973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9731A" w:rsidRPr="00B70631">
        <w:rPr>
          <w:rFonts w:ascii="Times New Roman" w:eastAsia="Times New Roman" w:hAnsi="Times New Roman" w:cs="Times New Roman"/>
          <w:sz w:val="24"/>
          <w:szCs w:val="24"/>
          <w:lang w:eastAsia="ru-RU"/>
        </w:rPr>
        <w:t>Пальчиковая гимнастика не только способствует развитию мелкой мускулатуры, но и благодаря массажу положительно сказывается на самочувствии, улучшает работу мозга.</w:t>
      </w:r>
      <w:r w:rsidR="00F973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</w:t>
      </w:r>
      <w:r w:rsidRPr="00B70631">
        <w:rPr>
          <w:rFonts w:ascii="Times New Roman" w:eastAsia="Times New Roman" w:hAnsi="Times New Roman" w:cs="Times New Roman"/>
          <w:sz w:val="24"/>
          <w:szCs w:val="24"/>
          <w:lang w:eastAsia="ru-RU"/>
        </w:rPr>
        <w:t>– </w:t>
      </w:r>
      <w:r w:rsidRPr="00F9731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словарная работа в игровой </w:t>
      </w:r>
      <w:proofErr w:type="gramStart"/>
      <w:r w:rsidRPr="00F9731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форме</w:t>
      </w:r>
      <w:r w:rsidRPr="00B70631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F973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F9731A" w:rsidRPr="00B70631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proofErr w:type="gramEnd"/>
      <w:r w:rsidR="00F9731A" w:rsidRPr="00B706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младших школьников нередко встречаются дефекты речи, при которых ребенок плохо выговаривает некоторые звуки ([р], [л], [с], [ш]). Поэтому методика развития речи тесно связана с логопедией. Помочь ребенку в решении таких проблем – одна из задач кружка. В занятия включаются словарная работа, работа над лексической составляющей, звуковая подготовка</w:t>
      </w:r>
      <w:r w:rsidR="00F973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F9731A" w:rsidRPr="00F9731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Предлагаемые игры и упражнени</w:t>
      </w:r>
      <w:r w:rsidR="00F973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включают в себя </w:t>
      </w:r>
      <w:proofErr w:type="spellStart"/>
      <w:r w:rsidR="00F9731A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чистоговорки</w:t>
      </w:r>
      <w:proofErr w:type="spellEnd"/>
      <w:r w:rsidR="00F9731A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F9731A" w:rsidRPr="00F973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скороговорки</w:t>
      </w:r>
      <w:r w:rsidR="00F9731A">
        <w:rPr>
          <w:rFonts w:ascii="Times New Roman" w:eastAsia="Times New Roman" w:hAnsi="Times New Roman" w:cs="Times New Roman"/>
          <w:sz w:val="24"/>
          <w:szCs w:val="24"/>
          <w:lang w:eastAsia="ru-RU"/>
        </w:rPr>
        <w:t>, рифмовки</w:t>
      </w:r>
      <w:r w:rsidR="00F9731A" w:rsidRPr="00F973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развития дикции и постановки правильного дыхания, что способствует формированию правильного способа чтения фразы в дальнейшем. Такие упражнения помогают учащимся-логопатам автоматизировать произношение некоторых звуков, способствуют развитию фонематического </w:t>
      </w:r>
      <w:proofErr w:type="gramStart"/>
      <w:r w:rsidR="00F9731A" w:rsidRPr="00F9731A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слуха.</w:t>
      </w:r>
      <w:r w:rsidRPr="00B7063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</w:t>
      </w:r>
      <w:proofErr w:type="gramEnd"/>
      <w:r w:rsidRPr="00B7063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F9731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определение темы рисунка</w:t>
      </w:r>
      <w:r w:rsidRPr="00B70631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Pr="00B7063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 </w:t>
      </w:r>
      <w:r w:rsidRPr="00F9731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составление рисунка и штриховка</w:t>
      </w:r>
      <w:r w:rsidRPr="00B70631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F9731A" w:rsidRPr="00B706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В.А. Сухомлинский писал, что истоки способностей и дарований детей – на кончиках пальцев. Поэтому в помощь первокласснику заслуженный учитель России Е</w:t>
      </w:r>
      <w:r w:rsidR="00F9731A">
        <w:rPr>
          <w:rFonts w:ascii="Times New Roman" w:eastAsia="Times New Roman" w:hAnsi="Times New Roman" w:cs="Times New Roman"/>
          <w:sz w:val="24"/>
          <w:szCs w:val="24"/>
          <w:lang w:eastAsia="ru-RU"/>
        </w:rPr>
        <w:t>вгения Николаевна</w:t>
      </w:r>
      <w:r w:rsidR="00F9731A" w:rsidRPr="00B706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Потапова к урокам обучения грамоте предложила ввести занятия по штриховке (см. книгу Е.Н. Потаповой «Радость познания». – М.: Просвещение, 1990). Идея включения штриховки в уроки стала интересна и близка многим педагогам, которые постарались ввести этот вид деятельности в свою практику. Но сокращение часов, отведенных базисным планом на уроки обучения грамоте в последние годы, ставит перед учителем нелегкую задачу: прежний объем материала за меньший временной промежуток. Как успеть все? Возникла мысль вынести за сетку занятия по штриховке и развитию речи, чтобы предоставить первокласснику возможность </w:t>
      </w:r>
      <w:proofErr w:type="gramStart"/>
      <w:r w:rsidR="00F9731A" w:rsidRPr="00B7063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развития.</w:t>
      </w:r>
      <w:r w:rsidRPr="00B7063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</w:t>
      </w:r>
      <w:proofErr w:type="gramEnd"/>
      <w:r w:rsidRPr="00B7063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F9731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составление текста-описания по рисунку</w:t>
      </w:r>
      <w:r w:rsidRPr="00B70631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Pr="00B7063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 </w:t>
      </w:r>
      <w:r w:rsidRPr="00F9731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подведение итога</w:t>
      </w:r>
      <w:r w:rsidRPr="00B7063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B544F" w:rsidRPr="00B70631" w:rsidRDefault="003B544F" w:rsidP="00411C76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06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Необходимо учитывать следующее: </w:t>
      </w:r>
    </w:p>
    <w:p w:rsidR="003B544F" w:rsidRPr="00B70631" w:rsidRDefault="003B544F" w:rsidP="00411C76">
      <w:pPr>
        <w:numPr>
          <w:ilvl w:val="0"/>
          <w:numId w:val="2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06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Тема занятия связана с изучением материала на уроках обучения грамоте. Значит, если на уроке мы изучали букву </w:t>
      </w:r>
      <w:r w:rsidRPr="00B7063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в</w:t>
      </w:r>
      <w:r w:rsidRPr="00B70631">
        <w:rPr>
          <w:rFonts w:ascii="Times New Roman" w:eastAsia="Times New Roman" w:hAnsi="Times New Roman" w:cs="Times New Roman"/>
          <w:sz w:val="24"/>
          <w:szCs w:val="24"/>
          <w:lang w:eastAsia="ru-RU"/>
        </w:rPr>
        <w:t>, то для работы кружка отбираем соответствующий фонетический и словарный языковой материал.</w:t>
      </w:r>
    </w:p>
    <w:p w:rsidR="003B544F" w:rsidRPr="00B70631" w:rsidRDefault="003B544F" w:rsidP="00411C76">
      <w:pPr>
        <w:numPr>
          <w:ilvl w:val="0"/>
          <w:numId w:val="2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0631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Каждое занятие кружка включает ряд речевых упражнений и создание рисунка, объединенных какой-то темой («Лес», «Цветы», «Аквариум» и т.д.).</w:t>
      </w:r>
    </w:p>
    <w:p w:rsidR="003B544F" w:rsidRPr="00B70631" w:rsidRDefault="003B544F" w:rsidP="00411C76">
      <w:pPr>
        <w:numPr>
          <w:ilvl w:val="0"/>
          <w:numId w:val="2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0631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Особое внимание уделяется тематической лексике при составлении рассказа-описания, проводится словообразовательная работа.</w:t>
      </w:r>
    </w:p>
    <w:p w:rsidR="003B544F" w:rsidRPr="00F9731A" w:rsidRDefault="003B544F" w:rsidP="00411C76">
      <w:pPr>
        <w:numPr>
          <w:ilvl w:val="0"/>
          <w:numId w:val="2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73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общей темой занятия связываются темы рифмовок для пальчиковой гимнастики. </w:t>
      </w:r>
    </w:p>
    <w:p w:rsidR="003B544F" w:rsidRPr="00B70631" w:rsidRDefault="003B544F" w:rsidP="00411C76">
      <w:pPr>
        <w:numPr>
          <w:ilvl w:val="0"/>
          <w:numId w:val="2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0631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Каждое занятие и курс в целом строятся по принципу продвижения от простого к сложному.</w:t>
      </w:r>
    </w:p>
    <w:p w:rsidR="003B544F" w:rsidRPr="00B70631" w:rsidRDefault="003B544F" w:rsidP="00411C76">
      <w:pPr>
        <w:numPr>
          <w:ilvl w:val="0"/>
          <w:numId w:val="2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063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Занятия строятся на основе интеграции ряда предметов: обучения грамоте, окружающего мира, изобразительной деятельности.</w:t>
      </w:r>
    </w:p>
    <w:p w:rsidR="003B544F" w:rsidRDefault="003B544F" w:rsidP="00411C76">
      <w:pPr>
        <w:pStyle w:val="a3"/>
        <w:spacing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70631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Необходимое оборудование:</w:t>
      </w:r>
      <w:r w:rsidRPr="00B70631">
        <w:rPr>
          <w:rFonts w:ascii="Times New Roman" w:eastAsia="Times New Roman" w:hAnsi="Times New Roman"/>
          <w:sz w:val="24"/>
          <w:szCs w:val="24"/>
          <w:lang w:eastAsia="ru-RU"/>
        </w:rPr>
        <w:t xml:space="preserve"> альбомы или листы для рисования, линейки-трафареты с геометрическими фигурами, материал для словарной работы (иллюстрации, тексты), доска, цветные мелки для учителя, цветные карандаши для учащихся</w:t>
      </w:r>
    </w:p>
    <w:p w:rsidR="00A93C72" w:rsidRDefault="00A93C72" w:rsidP="00411C76">
      <w:pPr>
        <w:pStyle w:val="a3"/>
        <w:spacing w:line="276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F5A1D">
        <w:rPr>
          <w:rFonts w:ascii="Times New Roman" w:hAnsi="Times New Roman"/>
          <w:sz w:val="24"/>
          <w:szCs w:val="24"/>
        </w:rPr>
        <w:lastRenderedPageBreak/>
        <w:t>Материал учебного курса</w:t>
      </w:r>
      <w:r w:rsidRPr="00CE350F">
        <w:rPr>
          <w:rFonts w:ascii="Times New Roman" w:hAnsi="Times New Roman"/>
          <w:sz w:val="24"/>
          <w:szCs w:val="24"/>
        </w:rPr>
        <w:t xml:space="preserve"> «</w:t>
      </w:r>
      <w:r w:rsidRPr="00A93C72">
        <w:rPr>
          <w:rFonts w:ascii="Times New Roman" w:hAnsi="Times New Roman"/>
          <w:sz w:val="24"/>
          <w:szCs w:val="24"/>
          <w:u w:val="single"/>
        </w:rPr>
        <w:t>Развитие речи» во 2-4х классах</w:t>
      </w:r>
      <w:r w:rsidRPr="00CE350F">
        <w:rPr>
          <w:rFonts w:ascii="Times New Roman" w:hAnsi="Times New Roman"/>
          <w:sz w:val="24"/>
          <w:szCs w:val="24"/>
        </w:rPr>
        <w:t xml:space="preserve"> представлен в программе следующими содержательными линиями:</w:t>
      </w:r>
    </w:p>
    <w:p w:rsidR="00A93C72" w:rsidRPr="00CE350F" w:rsidRDefault="00A93C72" w:rsidP="00411C76">
      <w:pPr>
        <w:pStyle w:val="a3"/>
        <w:spacing w:line="276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Речь. Техника и выразительность речи</w:t>
      </w:r>
    </w:p>
    <w:p w:rsidR="00A93C72" w:rsidRPr="00CE350F" w:rsidRDefault="00A93C72" w:rsidP="00411C76">
      <w:pPr>
        <w:pStyle w:val="a3"/>
        <w:numPr>
          <w:ilvl w:val="0"/>
          <w:numId w:val="3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CE350F">
        <w:rPr>
          <w:rFonts w:ascii="Times New Roman" w:hAnsi="Times New Roman"/>
          <w:sz w:val="24"/>
          <w:szCs w:val="24"/>
        </w:rPr>
        <w:t>Слово</w:t>
      </w:r>
    </w:p>
    <w:p w:rsidR="00A93C72" w:rsidRPr="00CE350F" w:rsidRDefault="00A93C72" w:rsidP="00411C76">
      <w:pPr>
        <w:pStyle w:val="a3"/>
        <w:numPr>
          <w:ilvl w:val="0"/>
          <w:numId w:val="3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CE350F">
        <w:rPr>
          <w:rFonts w:ascii="Times New Roman" w:hAnsi="Times New Roman"/>
          <w:sz w:val="24"/>
          <w:szCs w:val="24"/>
        </w:rPr>
        <w:t>Предложение и словосочетание</w:t>
      </w:r>
    </w:p>
    <w:p w:rsidR="00A93C72" w:rsidRPr="00CE350F" w:rsidRDefault="00A93C72" w:rsidP="00411C76">
      <w:pPr>
        <w:pStyle w:val="a3"/>
        <w:numPr>
          <w:ilvl w:val="0"/>
          <w:numId w:val="3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CE350F">
        <w:rPr>
          <w:rFonts w:ascii="Times New Roman" w:hAnsi="Times New Roman"/>
          <w:sz w:val="24"/>
          <w:szCs w:val="24"/>
        </w:rPr>
        <w:t>Текст</w:t>
      </w:r>
    </w:p>
    <w:p w:rsidR="00A93C72" w:rsidRDefault="00A93C72" w:rsidP="00411C76">
      <w:pPr>
        <w:pStyle w:val="a3"/>
        <w:numPr>
          <w:ilvl w:val="0"/>
          <w:numId w:val="3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CE350F">
        <w:rPr>
          <w:rFonts w:ascii="Times New Roman" w:hAnsi="Times New Roman"/>
          <w:sz w:val="24"/>
          <w:szCs w:val="24"/>
        </w:rPr>
        <w:t>Культура общения</w:t>
      </w:r>
    </w:p>
    <w:p w:rsidR="00A93C72" w:rsidRPr="00CE350F" w:rsidRDefault="00A93C72" w:rsidP="00411C76">
      <w:pPr>
        <w:pStyle w:val="a3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CE350F">
        <w:rPr>
          <w:rFonts w:ascii="Times New Roman" w:hAnsi="Times New Roman"/>
          <w:b/>
          <w:sz w:val="24"/>
          <w:szCs w:val="24"/>
          <w:u w:val="single"/>
        </w:rPr>
        <w:t>Занятия построены</w:t>
      </w:r>
      <w:r w:rsidRPr="00CE350F">
        <w:rPr>
          <w:rFonts w:ascii="Times New Roman" w:hAnsi="Times New Roman"/>
          <w:sz w:val="24"/>
          <w:szCs w:val="24"/>
        </w:rPr>
        <w:t xml:space="preserve"> следующим образом:</w:t>
      </w:r>
    </w:p>
    <w:p w:rsidR="00A93C72" w:rsidRPr="00CE350F" w:rsidRDefault="00A93C72" w:rsidP="00411C76">
      <w:pPr>
        <w:pStyle w:val="a3"/>
        <w:numPr>
          <w:ilvl w:val="0"/>
          <w:numId w:val="6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CE350F">
        <w:rPr>
          <w:rFonts w:ascii="Times New Roman" w:hAnsi="Times New Roman"/>
          <w:sz w:val="24"/>
          <w:szCs w:val="24"/>
        </w:rPr>
        <w:t>Активизация мыслительной деятельности учащихся, подготовка к выполнению заданий основной части.</w:t>
      </w:r>
    </w:p>
    <w:p w:rsidR="00A93C72" w:rsidRPr="00CE350F" w:rsidRDefault="00A93C72" w:rsidP="00411C76">
      <w:pPr>
        <w:pStyle w:val="a3"/>
        <w:numPr>
          <w:ilvl w:val="0"/>
          <w:numId w:val="6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CE350F">
        <w:rPr>
          <w:rFonts w:ascii="Times New Roman" w:hAnsi="Times New Roman"/>
          <w:sz w:val="24"/>
          <w:szCs w:val="24"/>
        </w:rPr>
        <w:t>Основная часть. Выполнение заданий проблемно-поискового и творческого характера.</w:t>
      </w:r>
    </w:p>
    <w:p w:rsidR="00A93C72" w:rsidRPr="00CE350F" w:rsidRDefault="00A93C72" w:rsidP="00411C76">
      <w:pPr>
        <w:pStyle w:val="a3"/>
        <w:numPr>
          <w:ilvl w:val="0"/>
          <w:numId w:val="6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CE350F">
        <w:rPr>
          <w:rFonts w:ascii="Times New Roman" w:hAnsi="Times New Roman"/>
          <w:sz w:val="24"/>
          <w:szCs w:val="24"/>
        </w:rPr>
        <w:t>Занимательные задания (игры-загадки, игры-задачи и пр.)</w:t>
      </w:r>
    </w:p>
    <w:p w:rsidR="00A93C72" w:rsidRPr="00CE350F" w:rsidRDefault="00A93C72" w:rsidP="00411C76">
      <w:pPr>
        <w:pStyle w:val="a3"/>
        <w:numPr>
          <w:ilvl w:val="0"/>
          <w:numId w:val="6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CE350F">
        <w:rPr>
          <w:rFonts w:ascii="Times New Roman" w:hAnsi="Times New Roman"/>
          <w:sz w:val="24"/>
          <w:szCs w:val="24"/>
        </w:rPr>
        <w:t>Развитие связной речи учащихся по определенной тематике.</w:t>
      </w:r>
    </w:p>
    <w:p w:rsidR="00A93C72" w:rsidRDefault="00A93C72" w:rsidP="00411C76">
      <w:pPr>
        <w:spacing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</w:t>
      </w:r>
      <w:r w:rsidRPr="00B70631">
        <w:rPr>
          <w:rFonts w:ascii="Times New Roman" w:hAnsi="Times New Roman" w:cs="Times New Roman"/>
          <w:color w:val="000000"/>
          <w:sz w:val="24"/>
          <w:szCs w:val="24"/>
        </w:rPr>
        <w:t xml:space="preserve">Рабочая программа начального общего образования по развитию речи составлена </w:t>
      </w:r>
      <w:r w:rsidRPr="00B70631">
        <w:rPr>
          <w:rFonts w:ascii="Times New Roman" w:hAnsi="Times New Roman" w:cs="Times New Roman"/>
          <w:sz w:val="24"/>
          <w:szCs w:val="24"/>
        </w:rPr>
        <w:t xml:space="preserve">на основе программы начального (общего) образования МАОУ СОШ 39 по русскому языку с </w:t>
      </w:r>
      <w:proofErr w:type="gramStart"/>
      <w:r w:rsidRPr="00B70631">
        <w:rPr>
          <w:rFonts w:ascii="Times New Roman" w:hAnsi="Times New Roman" w:cs="Times New Roman"/>
          <w:sz w:val="24"/>
          <w:szCs w:val="24"/>
        </w:rPr>
        <w:t xml:space="preserve">учётом </w:t>
      </w:r>
      <w:r w:rsidRPr="00B70631">
        <w:rPr>
          <w:rFonts w:ascii="Times New Roman" w:hAnsi="Times New Roman" w:cs="Times New Roman"/>
          <w:color w:val="000000"/>
          <w:sz w:val="24"/>
          <w:szCs w:val="24"/>
        </w:rPr>
        <w:t xml:space="preserve"> программы</w:t>
      </w:r>
      <w:proofErr w:type="gramEnd"/>
      <w:r w:rsidRPr="00B70631">
        <w:rPr>
          <w:rFonts w:ascii="Times New Roman" w:hAnsi="Times New Roman" w:cs="Times New Roman"/>
          <w:color w:val="000000"/>
          <w:sz w:val="24"/>
          <w:szCs w:val="24"/>
        </w:rPr>
        <w:t xml:space="preserve"> речевого развития младших школьников под редакцией </w:t>
      </w:r>
      <w:proofErr w:type="spellStart"/>
      <w:r w:rsidRPr="00B70631">
        <w:rPr>
          <w:rFonts w:ascii="Times New Roman" w:hAnsi="Times New Roman" w:cs="Times New Roman"/>
          <w:color w:val="000000"/>
          <w:sz w:val="24"/>
          <w:szCs w:val="24"/>
        </w:rPr>
        <w:t>Л.Д.Мали</w:t>
      </w:r>
      <w:proofErr w:type="spellEnd"/>
      <w:r w:rsidRPr="00B70631">
        <w:rPr>
          <w:rFonts w:ascii="Times New Roman" w:hAnsi="Times New Roman" w:cs="Times New Roman"/>
          <w:color w:val="000000"/>
          <w:sz w:val="24"/>
          <w:szCs w:val="24"/>
        </w:rPr>
        <w:t xml:space="preserve">, О.С. </w:t>
      </w:r>
      <w:proofErr w:type="spellStart"/>
      <w:r w:rsidRPr="00B70631">
        <w:rPr>
          <w:rFonts w:ascii="Times New Roman" w:hAnsi="Times New Roman" w:cs="Times New Roman"/>
          <w:color w:val="000000"/>
          <w:sz w:val="24"/>
          <w:szCs w:val="24"/>
        </w:rPr>
        <w:t>Арямовой</w:t>
      </w:r>
      <w:proofErr w:type="spellEnd"/>
      <w:r w:rsidRPr="00B70631">
        <w:rPr>
          <w:rFonts w:ascii="Times New Roman" w:hAnsi="Times New Roman" w:cs="Times New Roman"/>
          <w:color w:val="000000"/>
          <w:sz w:val="24"/>
          <w:szCs w:val="24"/>
        </w:rPr>
        <w:t xml:space="preserve">, С. А. Климовой, Н.С. </w:t>
      </w:r>
      <w:proofErr w:type="spellStart"/>
      <w:r w:rsidRPr="00B70631">
        <w:rPr>
          <w:rFonts w:ascii="Times New Roman" w:hAnsi="Times New Roman" w:cs="Times New Roman"/>
          <w:color w:val="000000"/>
          <w:sz w:val="24"/>
          <w:szCs w:val="24"/>
        </w:rPr>
        <w:t>Песковой</w:t>
      </w:r>
      <w:proofErr w:type="spellEnd"/>
      <w:r w:rsidRPr="00B70631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3C5ECE" w:rsidRPr="009A5A17" w:rsidRDefault="003C5ECE" w:rsidP="003C5ECE">
      <w:pPr>
        <w:spacing w:before="100" w:beforeAutospacing="1" w:after="100" w:afterAutospacing="1"/>
        <w:jc w:val="center"/>
        <w:outlineLvl w:val="2"/>
        <w:rPr>
          <w:b/>
          <w:bCs/>
          <w:sz w:val="28"/>
          <w:szCs w:val="28"/>
        </w:rPr>
      </w:pPr>
      <w:r w:rsidRPr="009A5A17">
        <w:rPr>
          <w:b/>
          <w:bCs/>
          <w:sz w:val="28"/>
          <w:szCs w:val="28"/>
        </w:rPr>
        <w:t>Календарно – тематическое планирование кружка «Развитие речи» 1 класс</w:t>
      </w:r>
    </w:p>
    <w:tbl>
      <w:tblPr>
        <w:tblW w:w="5000" w:type="pct"/>
        <w:tblCellSpacing w:w="7" w:type="dxa"/>
        <w:tblBorders>
          <w:top w:val="outset" w:sz="6" w:space="0" w:color="FFFFFF"/>
          <w:left w:val="outset" w:sz="6" w:space="0" w:color="FFFFFF"/>
          <w:bottom w:val="outset" w:sz="6" w:space="0" w:color="FFFFFF"/>
          <w:right w:val="outset" w:sz="6" w:space="0" w:color="FFFFFF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0"/>
        <w:gridCol w:w="814"/>
        <w:gridCol w:w="2843"/>
        <w:gridCol w:w="1934"/>
        <w:gridCol w:w="3557"/>
      </w:tblGrid>
      <w:tr w:rsidR="003C5ECE" w:rsidRPr="00FC6C8B" w:rsidTr="008E2F26">
        <w:trPr>
          <w:tblCellSpacing w:w="7" w:type="dxa"/>
        </w:trPr>
        <w:tc>
          <w:tcPr>
            <w:tcW w:w="5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rPr>
                <w:bCs/>
              </w:rPr>
              <w:t>Дата</w:t>
            </w:r>
          </w:p>
        </w:tc>
        <w:tc>
          <w:tcPr>
            <w:tcW w:w="393" w:type="pct"/>
            <w:tcBorders>
              <w:top w:val="outset" w:sz="6" w:space="0" w:color="FFFFFF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rPr>
                <w:bCs/>
              </w:rPr>
              <w:t>Номер</w:t>
            </w:r>
            <w:r w:rsidRPr="00FC6C8B">
              <w:rPr>
                <w:bCs/>
              </w:rPr>
              <w:br/>
              <w:t>занятия</w:t>
            </w:r>
          </w:p>
        </w:tc>
        <w:tc>
          <w:tcPr>
            <w:tcW w:w="1389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rPr>
                <w:bCs/>
              </w:rPr>
              <w:t>Тема обучения грамоте</w:t>
            </w:r>
          </w:p>
        </w:tc>
        <w:tc>
          <w:tcPr>
            <w:tcW w:w="942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rPr>
                <w:bCs/>
              </w:rPr>
              <w:t>Тема</w:t>
            </w:r>
            <w:r w:rsidRPr="00FC6C8B">
              <w:rPr>
                <w:bCs/>
              </w:rPr>
              <w:br/>
              <w:t>занятия</w:t>
            </w:r>
          </w:p>
        </w:tc>
        <w:tc>
          <w:tcPr>
            <w:tcW w:w="1736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rPr>
                <w:bCs/>
              </w:rPr>
              <w:t>Тема по развитию речи</w:t>
            </w:r>
          </w:p>
        </w:tc>
      </w:tr>
      <w:tr w:rsidR="003C5ECE" w:rsidRPr="00FC6C8B" w:rsidTr="008E2F26">
        <w:trPr>
          <w:tblCellSpacing w:w="7" w:type="dxa"/>
        </w:trPr>
        <w:tc>
          <w:tcPr>
            <w:tcW w:w="5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r w:rsidRPr="00FC6C8B">
              <w:t> </w:t>
            </w:r>
          </w:p>
        </w:tc>
        <w:tc>
          <w:tcPr>
            <w:tcW w:w="3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rPr>
                <w:bCs/>
              </w:rPr>
              <w:t>1</w:t>
            </w:r>
          </w:p>
        </w:tc>
        <w:tc>
          <w:tcPr>
            <w:tcW w:w="1389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t>Звуки гласные и согласные</w:t>
            </w:r>
          </w:p>
        </w:tc>
        <w:tc>
          <w:tcPr>
            <w:tcW w:w="942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t>Лес</w:t>
            </w:r>
          </w:p>
        </w:tc>
        <w:tc>
          <w:tcPr>
            <w:tcW w:w="1736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t>Лексика и словообразование</w:t>
            </w:r>
          </w:p>
        </w:tc>
      </w:tr>
      <w:tr w:rsidR="003C5ECE" w:rsidRPr="00FC6C8B" w:rsidTr="008E2F26">
        <w:trPr>
          <w:tblCellSpacing w:w="7" w:type="dxa"/>
        </w:trPr>
        <w:tc>
          <w:tcPr>
            <w:tcW w:w="5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r w:rsidRPr="00FC6C8B">
              <w:t> </w:t>
            </w:r>
          </w:p>
        </w:tc>
        <w:tc>
          <w:tcPr>
            <w:tcW w:w="3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rPr>
                <w:bCs/>
              </w:rPr>
              <w:t>2</w:t>
            </w:r>
          </w:p>
        </w:tc>
        <w:tc>
          <w:tcPr>
            <w:tcW w:w="1389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proofErr w:type="gramStart"/>
            <w:r w:rsidRPr="00FC6C8B">
              <w:t>Буквы</w:t>
            </w:r>
            <w:proofErr w:type="gramEnd"/>
            <w:r w:rsidRPr="00FC6C8B">
              <w:t xml:space="preserve"> </w:t>
            </w:r>
            <w:r w:rsidRPr="00FC6C8B">
              <w:rPr>
                <w:bCs/>
                <w:i/>
                <w:iCs/>
              </w:rPr>
              <w:t>а</w:t>
            </w:r>
            <w:r w:rsidRPr="00FC6C8B">
              <w:t xml:space="preserve"> и </w:t>
            </w:r>
            <w:r w:rsidRPr="00FC6C8B">
              <w:rPr>
                <w:bCs/>
                <w:i/>
                <w:iCs/>
              </w:rPr>
              <w:t>о</w:t>
            </w:r>
          </w:p>
        </w:tc>
        <w:tc>
          <w:tcPr>
            <w:tcW w:w="942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t>Цветы на клумбе</w:t>
            </w:r>
          </w:p>
        </w:tc>
        <w:tc>
          <w:tcPr>
            <w:tcW w:w="1736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t xml:space="preserve">Дифференциация звуков, </w:t>
            </w:r>
            <w:r w:rsidRPr="00FC6C8B">
              <w:br/>
              <w:t>составление словосочетаний</w:t>
            </w:r>
          </w:p>
        </w:tc>
      </w:tr>
      <w:tr w:rsidR="003C5ECE" w:rsidRPr="00FC6C8B" w:rsidTr="008E2F26">
        <w:trPr>
          <w:tblCellSpacing w:w="7" w:type="dxa"/>
        </w:trPr>
        <w:tc>
          <w:tcPr>
            <w:tcW w:w="5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r w:rsidRPr="00FC6C8B">
              <w:t> </w:t>
            </w:r>
          </w:p>
        </w:tc>
        <w:tc>
          <w:tcPr>
            <w:tcW w:w="3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rPr>
                <w:bCs/>
              </w:rPr>
              <w:t>3</w:t>
            </w:r>
          </w:p>
        </w:tc>
        <w:tc>
          <w:tcPr>
            <w:tcW w:w="1389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t xml:space="preserve">Буква </w:t>
            </w:r>
            <w:r w:rsidRPr="00FC6C8B">
              <w:rPr>
                <w:bCs/>
                <w:i/>
                <w:iCs/>
              </w:rPr>
              <w:t>ы</w:t>
            </w:r>
          </w:p>
        </w:tc>
        <w:tc>
          <w:tcPr>
            <w:tcW w:w="942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t>Шары</w:t>
            </w:r>
          </w:p>
        </w:tc>
        <w:tc>
          <w:tcPr>
            <w:tcW w:w="1736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t>Образование множественного числа</w:t>
            </w:r>
          </w:p>
        </w:tc>
      </w:tr>
      <w:tr w:rsidR="003C5ECE" w:rsidRPr="00FC6C8B" w:rsidTr="008E2F26">
        <w:trPr>
          <w:tblCellSpacing w:w="7" w:type="dxa"/>
        </w:trPr>
        <w:tc>
          <w:tcPr>
            <w:tcW w:w="5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r w:rsidRPr="00FC6C8B">
              <w:t> </w:t>
            </w:r>
          </w:p>
        </w:tc>
        <w:tc>
          <w:tcPr>
            <w:tcW w:w="3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rPr>
                <w:bCs/>
              </w:rPr>
              <w:t>4</w:t>
            </w:r>
          </w:p>
        </w:tc>
        <w:tc>
          <w:tcPr>
            <w:tcW w:w="1389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t xml:space="preserve">Буква </w:t>
            </w:r>
            <w:r w:rsidRPr="00FC6C8B">
              <w:rPr>
                <w:bCs/>
                <w:i/>
                <w:iCs/>
              </w:rPr>
              <w:t>н</w:t>
            </w:r>
          </w:p>
        </w:tc>
        <w:tc>
          <w:tcPr>
            <w:tcW w:w="942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t xml:space="preserve">Порядок </w:t>
            </w:r>
          </w:p>
        </w:tc>
        <w:tc>
          <w:tcPr>
            <w:tcW w:w="1736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t xml:space="preserve">Предлог </w:t>
            </w:r>
            <w:r w:rsidRPr="00FC6C8B">
              <w:rPr>
                <w:bCs/>
                <w:i/>
                <w:iCs/>
              </w:rPr>
              <w:t>на</w:t>
            </w:r>
          </w:p>
        </w:tc>
      </w:tr>
      <w:tr w:rsidR="003C5ECE" w:rsidRPr="00FC6C8B" w:rsidTr="008E2F26">
        <w:trPr>
          <w:tblCellSpacing w:w="7" w:type="dxa"/>
        </w:trPr>
        <w:tc>
          <w:tcPr>
            <w:tcW w:w="5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r w:rsidRPr="00FC6C8B">
              <w:t> </w:t>
            </w:r>
          </w:p>
        </w:tc>
        <w:tc>
          <w:tcPr>
            <w:tcW w:w="3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rPr>
                <w:bCs/>
              </w:rPr>
              <w:t>5</w:t>
            </w:r>
          </w:p>
        </w:tc>
        <w:tc>
          <w:tcPr>
            <w:tcW w:w="1389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t xml:space="preserve">Буква </w:t>
            </w:r>
            <w:r w:rsidRPr="00FC6C8B">
              <w:rPr>
                <w:bCs/>
                <w:i/>
                <w:iCs/>
              </w:rPr>
              <w:t>с</w:t>
            </w:r>
          </w:p>
        </w:tc>
        <w:tc>
          <w:tcPr>
            <w:tcW w:w="942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t>Самолет</w:t>
            </w:r>
          </w:p>
        </w:tc>
        <w:tc>
          <w:tcPr>
            <w:tcW w:w="1736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t>Звук [с]. Лексика</w:t>
            </w:r>
          </w:p>
        </w:tc>
      </w:tr>
      <w:tr w:rsidR="003C5ECE" w:rsidRPr="00FC6C8B" w:rsidTr="008E2F26">
        <w:trPr>
          <w:tblCellSpacing w:w="7" w:type="dxa"/>
        </w:trPr>
        <w:tc>
          <w:tcPr>
            <w:tcW w:w="5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r w:rsidRPr="00FC6C8B">
              <w:t> </w:t>
            </w:r>
          </w:p>
        </w:tc>
        <w:tc>
          <w:tcPr>
            <w:tcW w:w="3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rPr>
                <w:bCs/>
              </w:rPr>
              <w:t>6</w:t>
            </w:r>
          </w:p>
        </w:tc>
        <w:tc>
          <w:tcPr>
            <w:tcW w:w="1389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t xml:space="preserve">Буквы </w:t>
            </w:r>
            <w:r w:rsidRPr="00FC6C8B">
              <w:rPr>
                <w:bCs/>
                <w:i/>
                <w:iCs/>
              </w:rPr>
              <w:t>к</w:t>
            </w:r>
            <w:r w:rsidRPr="00FC6C8B">
              <w:t xml:space="preserve"> и</w:t>
            </w:r>
            <w:r w:rsidRPr="00FC6C8B">
              <w:rPr>
                <w:bCs/>
                <w:i/>
                <w:iCs/>
              </w:rPr>
              <w:t xml:space="preserve"> т</w:t>
            </w:r>
          </w:p>
        </w:tc>
        <w:tc>
          <w:tcPr>
            <w:tcW w:w="942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t>Кактусы</w:t>
            </w:r>
          </w:p>
        </w:tc>
        <w:tc>
          <w:tcPr>
            <w:tcW w:w="1736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t xml:space="preserve">Решение логической задачи, </w:t>
            </w:r>
            <w:r w:rsidRPr="00FC6C8B">
              <w:br/>
              <w:t>аргументация</w:t>
            </w:r>
          </w:p>
        </w:tc>
      </w:tr>
      <w:tr w:rsidR="003C5ECE" w:rsidRPr="00FC6C8B" w:rsidTr="008E2F26">
        <w:trPr>
          <w:tblCellSpacing w:w="7" w:type="dxa"/>
        </w:trPr>
        <w:tc>
          <w:tcPr>
            <w:tcW w:w="5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r w:rsidRPr="00FC6C8B">
              <w:t> </w:t>
            </w:r>
          </w:p>
        </w:tc>
        <w:tc>
          <w:tcPr>
            <w:tcW w:w="3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rPr>
                <w:bCs/>
              </w:rPr>
              <w:t>7</w:t>
            </w:r>
          </w:p>
        </w:tc>
        <w:tc>
          <w:tcPr>
            <w:tcW w:w="1389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t xml:space="preserve">Буква </w:t>
            </w:r>
            <w:r w:rsidRPr="00FC6C8B">
              <w:rPr>
                <w:bCs/>
                <w:i/>
                <w:iCs/>
              </w:rPr>
              <w:t>л</w:t>
            </w:r>
          </w:p>
        </w:tc>
        <w:tc>
          <w:tcPr>
            <w:tcW w:w="942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t>Лягушата</w:t>
            </w:r>
          </w:p>
        </w:tc>
        <w:tc>
          <w:tcPr>
            <w:tcW w:w="1736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t>Звук [л]. Автоматизация звука</w:t>
            </w:r>
          </w:p>
        </w:tc>
      </w:tr>
      <w:tr w:rsidR="003C5ECE" w:rsidRPr="00FC6C8B" w:rsidTr="008E2F26">
        <w:trPr>
          <w:tblCellSpacing w:w="7" w:type="dxa"/>
        </w:trPr>
        <w:tc>
          <w:tcPr>
            <w:tcW w:w="5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r w:rsidRPr="00FC6C8B">
              <w:t> </w:t>
            </w:r>
          </w:p>
        </w:tc>
        <w:tc>
          <w:tcPr>
            <w:tcW w:w="3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rPr>
                <w:bCs/>
              </w:rPr>
              <w:t>8</w:t>
            </w:r>
          </w:p>
        </w:tc>
        <w:tc>
          <w:tcPr>
            <w:tcW w:w="1389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t xml:space="preserve">Буква </w:t>
            </w:r>
            <w:r w:rsidRPr="00FC6C8B">
              <w:rPr>
                <w:bCs/>
                <w:i/>
                <w:iCs/>
              </w:rPr>
              <w:t>р</w:t>
            </w:r>
          </w:p>
        </w:tc>
        <w:tc>
          <w:tcPr>
            <w:tcW w:w="942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t xml:space="preserve">Краски. </w:t>
            </w:r>
            <w:r w:rsidRPr="00FC6C8B">
              <w:br/>
              <w:t>Цвета и оттенки</w:t>
            </w:r>
          </w:p>
        </w:tc>
        <w:tc>
          <w:tcPr>
            <w:tcW w:w="1736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t>Лексика по теме, словообразование</w:t>
            </w:r>
          </w:p>
        </w:tc>
      </w:tr>
      <w:tr w:rsidR="003C5ECE" w:rsidRPr="00FC6C8B" w:rsidTr="008E2F26">
        <w:trPr>
          <w:tblCellSpacing w:w="7" w:type="dxa"/>
        </w:trPr>
        <w:tc>
          <w:tcPr>
            <w:tcW w:w="5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r w:rsidRPr="00FC6C8B">
              <w:t> </w:t>
            </w:r>
          </w:p>
        </w:tc>
        <w:tc>
          <w:tcPr>
            <w:tcW w:w="3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rPr>
                <w:bCs/>
              </w:rPr>
              <w:t>9</w:t>
            </w:r>
          </w:p>
        </w:tc>
        <w:tc>
          <w:tcPr>
            <w:tcW w:w="1389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t xml:space="preserve">Буква </w:t>
            </w:r>
            <w:r w:rsidRPr="00FC6C8B">
              <w:rPr>
                <w:bCs/>
                <w:i/>
                <w:iCs/>
              </w:rPr>
              <w:t>в</w:t>
            </w:r>
          </w:p>
        </w:tc>
        <w:tc>
          <w:tcPr>
            <w:tcW w:w="942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t>Виноград</w:t>
            </w:r>
          </w:p>
        </w:tc>
        <w:tc>
          <w:tcPr>
            <w:tcW w:w="1736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t>Использование предлогов, лексика</w:t>
            </w:r>
          </w:p>
        </w:tc>
      </w:tr>
      <w:tr w:rsidR="003C5ECE" w:rsidRPr="00FC6C8B" w:rsidTr="008E2F26">
        <w:trPr>
          <w:tblCellSpacing w:w="7" w:type="dxa"/>
        </w:trPr>
        <w:tc>
          <w:tcPr>
            <w:tcW w:w="5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r w:rsidRPr="00FC6C8B">
              <w:t> </w:t>
            </w:r>
          </w:p>
        </w:tc>
        <w:tc>
          <w:tcPr>
            <w:tcW w:w="3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rPr>
                <w:bCs/>
              </w:rPr>
              <w:t>10</w:t>
            </w:r>
          </w:p>
        </w:tc>
        <w:tc>
          <w:tcPr>
            <w:tcW w:w="1389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t xml:space="preserve">Буква </w:t>
            </w:r>
            <w:r w:rsidRPr="00FC6C8B">
              <w:rPr>
                <w:bCs/>
                <w:i/>
                <w:iCs/>
              </w:rPr>
              <w:t>п</w:t>
            </w:r>
          </w:p>
        </w:tc>
        <w:tc>
          <w:tcPr>
            <w:tcW w:w="942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t>Паук и Муха</w:t>
            </w:r>
          </w:p>
        </w:tc>
        <w:tc>
          <w:tcPr>
            <w:tcW w:w="1736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t>Дифференциация звуков [п] и [п’], составление словарных цепочек</w:t>
            </w:r>
          </w:p>
        </w:tc>
      </w:tr>
      <w:tr w:rsidR="003C5ECE" w:rsidRPr="00FC6C8B" w:rsidTr="008E2F26">
        <w:trPr>
          <w:tblCellSpacing w:w="7" w:type="dxa"/>
        </w:trPr>
        <w:tc>
          <w:tcPr>
            <w:tcW w:w="5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r w:rsidRPr="00FC6C8B">
              <w:t> </w:t>
            </w:r>
          </w:p>
        </w:tc>
        <w:tc>
          <w:tcPr>
            <w:tcW w:w="3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rPr>
                <w:bCs/>
              </w:rPr>
              <w:t>11</w:t>
            </w:r>
          </w:p>
        </w:tc>
        <w:tc>
          <w:tcPr>
            <w:tcW w:w="1389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t xml:space="preserve">Буква </w:t>
            </w:r>
            <w:r w:rsidRPr="00FC6C8B">
              <w:rPr>
                <w:bCs/>
                <w:i/>
                <w:iCs/>
              </w:rPr>
              <w:t>м</w:t>
            </w:r>
          </w:p>
        </w:tc>
        <w:tc>
          <w:tcPr>
            <w:tcW w:w="942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t>Транспорт</w:t>
            </w:r>
          </w:p>
        </w:tc>
        <w:tc>
          <w:tcPr>
            <w:tcW w:w="1736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t>Лексика по теме, словообразование</w:t>
            </w:r>
          </w:p>
        </w:tc>
      </w:tr>
      <w:tr w:rsidR="003C5ECE" w:rsidRPr="00FC6C8B" w:rsidTr="008E2F26">
        <w:trPr>
          <w:tblCellSpacing w:w="7" w:type="dxa"/>
        </w:trPr>
        <w:tc>
          <w:tcPr>
            <w:tcW w:w="5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r w:rsidRPr="00FC6C8B">
              <w:t> </w:t>
            </w:r>
          </w:p>
        </w:tc>
        <w:tc>
          <w:tcPr>
            <w:tcW w:w="3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rPr>
                <w:bCs/>
              </w:rPr>
              <w:t>12</w:t>
            </w:r>
          </w:p>
        </w:tc>
        <w:tc>
          <w:tcPr>
            <w:tcW w:w="1389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t xml:space="preserve">Буквы </w:t>
            </w:r>
            <w:r w:rsidRPr="00FC6C8B">
              <w:rPr>
                <w:bCs/>
                <w:i/>
                <w:iCs/>
              </w:rPr>
              <w:t>з</w:t>
            </w:r>
            <w:r w:rsidRPr="00FC6C8B">
              <w:rPr>
                <w:i/>
                <w:iCs/>
              </w:rPr>
              <w:t xml:space="preserve"> </w:t>
            </w:r>
            <w:r w:rsidRPr="00FC6C8B">
              <w:t xml:space="preserve">– </w:t>
            </w:r>
            <w:r w:rsidRPr="00FC6C8B">
              <w:rPr>
                <w:bCs/>
                <w:i/>
                <w:iCs/>
              </w:rPr>
              <w:t>с</w:t>
            </w:r>
          </w:p>
        </w:tc>
        <w:tc>
          <w:tcPr>
            <w:tcW w:w="942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t>Снеговик</w:t>
            </w:r>
          </w:p>
        </w:tc>
        <w:tc>
          <w:tcPr>
            <w:tcW w:w="1736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t>Дифференциация звуков [с] – [з], работа над дикцией</w:t>
            </w:r>
          </w:p>
        </w:tc>
      </w:tr>
      <w:tr w:rsidR="003C5ECE" w:rsidRPr="00FC6C8B" w:rsidTr="008E2F26">
        <w:trPr>
          <w:tblCellSpacing w:w="7" w:type="dxa"/>
        </w:trPr>
        <w:tc>
          <w:tcPr>
            <w:tcW w:w="5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r w:rsidRPr="00FC6C8B">
              <w:t> </w:t>
            </w:r>
          </w:p>
        </w:tc>
        <w:tc>
          <w:tcPr>
            <w:tcW w:w="3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rPr>
                <w:bCs/>
              </w:rPr>
              <w:t>13</w:t>
            </w:r>
          </w:p>
        </w:tc>
        <w:tc>
          <w:tcPr>
            <w:tcW w:w="1389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t xml:space="preserve">Буквы </w:t>
            </w:r>
            <w:r w:rsidRPr="00FC6C8B">
              <w:rPr>
                <w:bCs/>
                <w:i/>
                <w:iCs/>
              </w:rPr>
              <w:t>б</w:t>
            </w:r>
            <w:r w:rsidRPr="00FC6C8B">
              <w:t xml:space="preserve"> – </w:t>
            </w:r>
            <w:r w:rsidRPr="00FC6C8B">
              <w:rPr>
                <w:bCs/>
                <w:i/>
                <w:iCs/>
              </w:rPr>
              <w:t>п</w:t>
            </w:r>
          </w:p>
        </w:tc>
        <w:tc>
          <w:tcPr>
            <w:tcW w:w="942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t>Бабочка</w:t>
            </w:r>
          </w:p>
        </w:tc>
        <w:tc>
          <w:tcPr>
            <w:tcW w:w="1736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t>Сочинение-описание</w:t>
            </w:r>
          </w:p>
        </w:tc>
      </w:tr>
      <w:tr w:rsidR="003C5ECE" w:rsidRPr="00FC6C8B" w:rsidTr="008E2F26">
        <w:trPr>
          <w:tblCellSpacing w:w="7" w:type="dxa"/>
        </w:trPr>
        <w:tc>
          <w:tcPr>
            <w:tcW w:w="5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r w:rsidRPr="00FC6C8B">
              <w:lastRenderedPageBreak/>
              <w:t> </w:t>
            </w:r>
          </w:p>
        </w:tc>
        <w:tc>
          <w:tcPr>
            <w:tcW w:w="3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rPr>
                <w:bCs/>
              </w:rPr>
              <w:t>14</w:t>
            </w:r>
          </w:p>
        </w:tc>
        <w:tc>
          <w:tcPr>
            <w:tcW w:w="1389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t xml:space="preserve">Буквы </w:t>
            </w:r>
            <w:r w:rsidRPr="00FC6C8B">
              <w:rPr>
                <w:bCs/>
                <w:i/>
                <w:iCs/>
              </w:rPr>
              <w:t>д</w:t>
            </w:r>
            <w:r w:rsidRPr="00FC6C8B">
              <w:t xml:space="preserve"> – </w:t>
            </w:r>
            <w:r w:rsidRPr="00FC6C8B">
              <w:rPr>
                <w:bCs/>
                <w:i/>
                <w:iCs/>
              </w:rPr>
              <w:t>т</w:t>
            </w:r>
          </w:p>
        </w:tc>
        <w:tc>
          <w:tcPr>
            <w:tcW w:w="942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t>Роботы</w:t>
            </w:r>
          </w:p>
        </w:tc>
        <w:tc>
          <w:tcPr>
            <w:tcW w:w="1736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t>Дифференциация звуков [д] – [т], работа над дикцией</w:t>
            </w:r>
          </w:p>
        </w:tc>
      </w:tr>
      <w:tr w:rsidR="003C5ECE" w:rsidRPr="00FC6C8B" w:rsidTr="008E2F26">
        <w:trPr>
          <w:tblCellSpacing w:w="7" w:type="dxa"/>
        </w:trPr>
        <w:tc>
          <w:tcPr>
            <w:tcW w:w="5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r w:rsidRPr="00FC6C8B">
              <w:t> </w:t>
            </w:r>
          </w:p>
        </w:tc>
        <w:tc>
          <w:tcPr>
            <w:tcW w:w="3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rPr>
                <w:bCs/>
              </w:rPr>
              <w:t>15</w:t>
            </w:r>
          </w:p>
        </w:tc>
        <w:tc>
          <w:tcPr>
            <w:tcW w:w="1389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t xml:space="preserve">Буква </w:t>
            </w:r>
            <w:r w:rsidRPr="00FC6C8B">
              <w:rPr>
                <w:bCs/>
                <w:i/>
                <w:iCs/>
              </w:rPr>
              <w:t>ч</w:t>
            </w:r>
          </w:p>
        </w:tc>
        <w:tc>
          <w:tcPr>
            <w:tcW w:w="942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t>Черепаха</w:t>
            </w:r>
          </w:p>
        </w:tc>
        <w:tc>
          <w:tcPr>
            <w:tcW w:w="1736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t xml:space="preserve">Развитие мышления, </w:t>
            </w:r>
            <w:r w:rsidRPr="00FC6C8B">
              <w:br/>
              <w:t>устное сочинение</w:t>
            </w:r>
          </w:p>
        </w:tc>
      </w:tr>
      <w:tr w:rsidR="003C5ECE" w:rsidRPr="00FC6C8B" w:rsidTr="008E2F26">
        <w:trPr>
          <w:tblCellSpacing w:w="7" w:type="dxa"/>
        </w:trPr>
        <w:tc>
          <w:tcPr>
            <w:tcW w:w="5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r w:rsidRPr="00FC6C8B">
              <w:t> </w:t>
            </w:r>
          </w:p>
        </w:tc>
        <w:tc>
          <w:tcPr>
            <w:tcW w:w="3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rPr>
                <w:bCs/>
              </w:rPr>
              <w:t>16</w:t>
            </w:r>
          </w:p>
        </w:tc>
        <w:tc>
          <w:tcPr>
            <w:tcW w:w="1389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t>Мягкие согласные звуки</w:t>
            </w:r>
          </w:p>
        </w:tc>
        <w:tc>
          <w:tcPr>
            <w:tcW w:w="942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t>День</w:t>
            </w:r>
          </w:p>
        </w:tc>
        <w:tc>
          <w:tcPr>
            <w:tcW w:w="1736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t xml:space="preserve">Развитие мышления, </w:t>
            </w:r>
            <w:r w:rsidRPr="00FC6C8B">
              <w:br/>
              <w:t>устное сочинение</w:t>
            </w:r>
          </w:p>
        </w:tc>
      </w:tr>
      <w:tr w:rsidR="003C5ECE" w:rsidRPr="00FC6C8B" w:rsidTr="008E2F26">
        <w:trPr>
          <w:tblCellSpacing w:w="7" w:type="dxa"/>
        </w:trPr>
        <w:tc>
          <w:tcPr>
            <w:tcW w:w="5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r w:rsidRPr="00FC6C8B">
              <w:t> </w:t>
            </w:r>
          </w:p>
        </w:tc>
        <w:tc>
          <w:tcPr>
            <w:tcW w:w="3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rPr>
                <w:bCs/>
              </w:rPr>
              <w:t>17</w:t>
            </w:r>
          </w:p>
        </w:tc>
        <w:tc>
          <w:tcPr>
            <w:tcW w:w="1389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t xml:space="preserve">Звук </w:t>
            </w:r>
            <w:r w:rsidRPr="00FC6C8B">
              <w:rPr>
                <w:bCs/>
                <w:i/>
                <w:iCs/>
              </w:rPr>
              <w:t>ш</w:t>
            </w:r>
          </w:p>
        </w:tc>
        <w:tc>
          <w:tcPr>
            <w:tcW w:w="942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t>Шмель</w:t>
            </w:r>
          </w:p>
        </w:tc>
        <w:tc>
          <w:tcPr>
            <w:tcW w:w="1736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t>Дифференциация звуков [ж] – [ш], работа над дикцией</w:t>
            </w:r>
          </w:p>
        </w:tc>
      </w:tr>
      <w:tr w:rsidR="003C5ECE" w:rsidRPr="00FC6C8B" w:rsidTr="008E2F26">
        <w:trPr>
          <w:tblCellSpacing w:w="7" w:type="dxa"/>
        </w:trPr>
        <w:tc>
          <w:tcPr>
            <w:tcW w:w="5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r w:rsidRPr="00FC6C8B">
              <w:t> </w:t>
            </w:r>
          </w:p>
        </w:tc>
        <w:tc>
          <w:tcPr>
            <w:tcW w:w="3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rPr>
                <w:bCs/>
              </w:rPr>
              <w:t>18</w:t>
            </w:r>
          </w:p>
        </w:tc>
        <w:tc>
          <w:tcPr>
            <w:tcW w:w="1389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t xml:space="preserve">Буква </w:t>
            </w:r>
            <w:r w:rsidRPr="00FC6C8B">
              <w:rPr>
                <w:bCs/>
                <w:i/>
                <w:iCs/>
              </w:rPr>
              <w:t>ж</w:t>
            </w:r>
          </w:p>
        </w:tc>
        <w:tc>
          <w:tcPr>
            <w:tcW w:w="942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t>Жук</w:t>
            </w:r>
          </w:p>
        </w:tc>
        <w:tc>
          <w:tcPr>
            <w:tcW w:w="1736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t>Дифференциация звуков [ж] – [ш], работа над дикцией</w:t>
            </w:r>
          </w:p>
        </w:tc>
      </w:tr>
      <w:tr w:rsidR="003C5ECE" w:rsidRPr="00FC6C8B" w:rsidTr="008E2F26">
        <w:trPr>
          <w:tblCellSpacing w:w="7" w:type="dxa"/>
        </w:trPr>
        <w:tc>
          <w:tcPr>
            <w:tcW w:w="5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r w:rsidRPr="00FC6C8B">
              <w:t> </w:t>
            </w:r>
          </w:p>
        </w:tc>
        <w:tc>
          <w:tcPr>
            <w:tcW w:w="3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rPr>
                <w:bCs/>
              </w:rPr>
              <w:t>19</w:t>
            </w:r>
          </w:p>
        </w:tc>
        <w:tc>
          <w:tcPr>
            <w:tcW w:w="1389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t xml:space="preserve">Буква </w:t>
            </w:r>
            <w:r w:rsidRPr="00FC6C8B">
              <w:rPr>
                <w:bCs/>
                <w:i/>
                <w:iCs/>
              </w:rPr>
              <w:t>е</w:t>
            </w:r>
          </w:p>
        </w:tc>
        <w:tc>
          <w:tcPr>
            <w:tcW w:w="942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t>Елка</w:t>
            </w:r>
          </w:p>
        </w:tc>
        <w:tc>
          <w:tcPr>
            <w:tcW w:w="1736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t>Составление пересказа</w:t>
            </w:r>
          </w:p>
        </w:tc>
      </w:tr>
      <w:tr w:rsidR="003C5ECE" w:rsidRPr="00FC6C8B" w:rsidTr="008E2F26">
        <w:trPr>
          <w:tblCellSpacing w:w="7" w:type="dxa"/>
        </w:trPr>
        <w:tc>
          <w:tcPr>
            <w:tcW w:w="5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r w:rsidRPr="00FC6C8B">
              <w:t> </w:t>
            </w:r>
          </w:p>
        </w:tc>
        <w:tc>
          <w:tcPr>
            <w:tcW w:w="3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rPr>
                <w:bCs/>
              </w:rPr>
              <w:t>20</w:t>
            </w:r>
          </w:p>
        </w:tc>
        <w:tc>
          <w:tcPr>
            <w:tcW w:w="1389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t xml:space="preserve">Буква </w:t>
            </w:r>
            <w:r w:rsidRPr="00FC6C8B">
              <w:rPr>
                <w:bCs/>
                <w:i/>
                <w:iCs/>
              </w:rPr>
              <w:t>ю</w:t>
            </w:r>
          </w:p>
        </w:tc>
        <w:tc>
          <w:tcPr>
            <w:tcW w:w="942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t xml:space="preserve">Клюква </w:t>
            </w:r>
          </w:p>
        </w:tc>
        <w:tc>
          <w:tcPr>
            <w:tcW w:w="1736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t>Составление пересказа</w:t>
            </w:r>
          </w:p>
        </w:tc>
      </w:tr>
      <w:tr w:rsidR="003C5ECE" w:rsidRPr="00FC6C8B" w:rsidTr="008E2F26">
        <w:trPr>
          <w:tblCellSpacing w:w="7" w:type="dxa"/>
        </w:trPr>
        <w:tc>
          <w:tcPr>
            <w:tcW w:w="5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r w:rsidRPr="00FC6C8B">
              <w:t> </w:t>
            </w:r>
          </w:p>
        </w:tc>
        <w:tc>
          <w:tcPr>
            <w:tcW w:w="3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rPr>
                <w:bCs/>
              </w:rPr>
              <w:t>21</w:t>
            </w:r>
          </w:p>
        </w:tc>
        <w:tc>
          <w:tcPr>
            <w:tcW w:w="1389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t xml:space="preserve">Буква </w:t>
            </w:r>
            <w:r w:rsidRPr="00FC6C8B">
              <w:rPr>
                <w:bCs/>
                <w:i/>
                <w:iCs/>
              </w:rPr>
              <w:t>ц</w:t>
            </w:r>
          </w:p>
        </w:tc>
        <w:tc>
          <w:tcPr>
            <w:tcW w:w="942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t>Цыпленок</w:t>
            </w:r>
          </w:p>
        </w:tc>
        <w:tc>
          <w:tcPr>
            <w:tcW w:w="1736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t>Составление пересказа</w:t>
            </w:r>
          </w:p>
        </w:tc>
      </w:tr>
      <w:tr w:rsidR="003C5ECE" w:rsidRPr="00FC6C8B" w:rsidTr="008E2F26">
        <w:trPr>
          <w:tblCellSpacing w:w="7" w:type="dxa"/>
        </w:trPr>
        <w:tc>
          <w:tcPr>
            <w:tcW w:w="5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r w:rsidRPr="00FC6C8B">
              <w:t> </w:t>
            </w:r>
          </w:p>
        </w:tc>
        <w:tc>
          <w:tcPr>
            <w:tcW w:w="3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rPr>
                <w:bCs/>
              </w:rPr>
              <w:t>22</w:t>
            </w:r>
          </w:p>
        </w:tc>
        <w:tc>
          <w:tcPr>
            <w:tcW w:w="1389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t xml:space="preserve">Буква </w:t>
            </w:r>
            <w:r w:rsidRPr="00FC6C8B">
              <w:rPr>
                <w:bCs/>
                <w:i/>
                <w:iCs/>
              </w:rPr>
              <w:t>щ</w:t>
            </w:r>
          </w:p>
        </w:tc>
        <w:tc>
          <w:tcPr>
            <w:tcW w:w="942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t>Щенок и щетка</w:t>
            </w:r>
          </w:p>
        </w:tc>
        <w:tc>
          <w:tcPr>
            <w:tcW w:w="1736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t xml:space="preserve">Развитие мышления, </w:t>
            </w:r>
            <w:r w:rsidRPr="00FC6C8B">
              <w:br/>
              <w:t>устное сочинение</w:t>
            </w:r>
          </w:p>
        </w:tc>
      </w:tr>
      <w:tr w:rsidR="003C5ECE" w:rsidRPr="00FC6C8B" w:rsidTr="008E2F26">
        <w:trPr>
          <w:tblCellSpacing w:w="7" w:type="dxa"/>
        </w:trPr>
        <w:tc>
          <w:tcPr>
            <w:tcW w:w="5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r w:rsidRPr="00FC6C8B">
              <w:t> </w:t>
            </w:r>
          </w:p>
        </w:tc>
        <w:tc>
          <w:tcPr>
            <w:tcW w:w="3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rPr>
                <w:bCs/>
              </w:rPr>
              <w:t>23</w:t>
            </w:r>
          </w:p>
        </w:tc>
        <w:tc>
          <w:tcPr>
            <w:tcW w:w="1389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t xml:space="preserve">Буквы </w:t>
            </w:r>
            <w:r w:rsidRPr="00FC6C8B">
              <w:rPr>
                <w:bCs/>
                <w:i/>
                <w:iCs/>
              </w:rPr>
              <w:t>ф</w:t>
            </w:r>
            <w:r w:rsidRPr="00FC6C8B">
              <w:t xml:space="preserve"> – </w:t>
            </w:r>
            <w:r w:rsidRPr="00FC6C8B">
              <w:rPr>
                <w:bCs/>
                <w:i/>
                <w:iCs/>
              </w:rPr>
              <w:t>в</w:t>
            </w:r>
          </w:p>
        </w:tc>
        <w:tc>
          <w:tcPr>
            <w:tcW w:w="942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t>Фонтан и вода</w:t>
            </w:r>
          </w:p>
        </w:tc>
        <w:tc>
          <w:tcPr>
            <w:tcW w:w="1736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t>Дифференциация звуков [ф] – [в], работа над дикцией</w:t>
            </w:r>
          </w:p>
        </w:tc>
      </w:tr>
      <w:tr w:rsidR="003C5ECE" w:rsidRPr="00FC6C8B" w:rsidTr="008E2F26">
        <w:trPr>
          <w:tblCellSpacing w:w="7" w:type="dxa"/>
        </w:trPr>
        <w:tc>
          <w:tcPr>
            <w:tcW w:w="5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r w:rsidRPr="00FC6C8B">
              <w:t> </w:t>
            </w:r>
          </w:p>
        </w:tc>
        <w:tc>
          <w:tcPr>
            <w:tcW w:w="3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rPr>
                <w:bCs/>
              </w:rPr>
              <w:t>24</w:t>
            </w:r>
          </w:p>
        </w:tc>
        <w:tc>
          <w:tcPr>
            <w:tcW w:w="1389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t xml:space="preserve">Буква </w:t>
            </w:r>
            <w:r w:rsidRPr="00FC6C8B">
              <w:rPr>
                <w:bCs/>
                <w:i/>
                <w:iCs/>
              </w:rPr>
              <w:t>я</w:t>
            </w:r>
          </w:p>
        </w:tc>
        <w:tc>
          <w:tcPr>
            <w:tcW w:w="942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t xml:space="preserve">Интонация. </w:t>
            </w:r>
            <w:r w:rsidRPr="00FC6C8B">
              <w:br/>
              <w:t>Ягоды и львенок</w:t>
            </w:r>
          </w:p>
        </w:tc>
        <w:tc>
          <w:tcPr>
            <w:tcW w:w="1736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t xml:space="preserve">Развитие мышления, </w:t>
            </w:r>
            <w:r w:rsidRPr="00FC6C8B">
              <w:br/>
              <w:t>устное сочинение</w:t>
            </w:r>
          </w:p>
        </w:tc>
      </w:tr>
      <w:tr w:rsidR="003C5ECE" w:rsidRPr="00FC6C8B" w:rsidTr="008E2F26">
        <w:trPr>
          <w:tblCellSpacing w:w="7" w:type="dxa"/>
        </w:trPr>
        <w:tc>
          <w:tcPr>
            <w:tcW w:w="5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r w:rsidRPr="00FC6C8B">
              <w:t> </w:t>
            </w:r>
          </w:p>
        </w:tc>
        <w:tc>
          <w:tcPr>
            <w:tcW w:w="3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rPr>
                <w:bCs/>
              </w:rPr>
              <w:t>25</w:t>
            </w:r>
          </w:p>
        </w:tc>
        <w:tc>
          <w:tcPr>
            <w:tcW w:w="1389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t xml:space="preserve">Дифференциация </w:t>
            </w:r>
            <w:r w:rsidRPr="00FC6C8B">
              <w:br/>
              <w:t xml:space="preserve">звуков </w:t>
            </w:r>
            <w:r w:rsidRPr="00FC6C8B">
              <w:rPr>
                <w:bCs/>
                <w:i/>
                <w:iCs/>
              </w:rPr>
              <w:t>ц</w:t>
            </w:r>
            <w:r w:rsidRPr="00FC6C8B">
              <w:t xml:space="preserve"> – </w:t>
            </w:r>
            <w:r w:rsidRPr="00FC6C8B">
              <w:rPr>
                <w:bCs/>
                <w:i/>
                <w:iCs/>
              </w:rPr>
              <w:t>ч</w:t>
            </w:r>
          </w:p>
        </w:tc>
        <w:tc>
          <w:tcPr>
            <w:tcW w:w="942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t>Часы</w:t>
            </w:r>
          </w:p>
        </w:tc>
        <w:tc>
          <w:tcPr>
            <w:tcW w:w="1736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t>Дифференциация звуков [ц] – [ч], работа над дикцией</w:t>
            </w:r>
          </w:p>
        </w:tc>
      </w:tr>
      <w:tr w:rsidR="003C5ECE" w:rsidRPr="00FC6C8B" w:rsidTr="008E2F26">
        <w:trPr>
          <w:tblCellSpacing w:w="7" w:type="dxa"/>
        </w:trPr>
        <w:tc>
          <w:tcPr>
            <w:tcW w:w="5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r w:rsidRPr="00FC6C8B">
              <w:t> </w:t>
            </w:r>
          </w:p>
        </w:tc>
        <w:tc>
          <w:tcPr>
            <w:tcW w:w="3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rPr>
                <w:bCs/>
              </w:rPr>
              <w:t>26</w:t>
            </w:r>
          </w:p>
        </w:tc>
        <w:tc>
          <w:tcPr>
            <w:tcW w:w="1389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t xml:space="preserve">Дифференциация </w:t>
            </w:r>
            <w:r w:rsidRPr="00FC6C8B">
              <w:br/>
              <w:t xml:space="preserve">звуков </w:t>
            </w:r>
            <w:r w:rsidRPr="00FC6C8B">
              <w:rPr>
                <w:bCs/>
                <w:i/>
                <w:iCs/>
              </w:rPr>
              <w:t>с</w:t>
            </w:r>
            <w:r w:rsidRPr="00FC6C8B">
              <w:t xml:space="preserve"> – </w:t>
            </w:r>
            <w:r w:rsidRPr="00FC6C8B">
              <w:rPr>
                <w:bCs/>
                <w:i/>
                <w:iCs/>
              </w:rPr>
              <w:t>ш</w:t>
            </w:r>
          </w:p>
        </w:tc>
        <w:tc>
          <w:tcPr>
            <w:tcW w:w="942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t>Мыши</w:t>
            </w:r>
          </w:p>
        </w:tc>
        <w:tc>
          <w:tcPr>
            <w:tcW w:w="1736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t>Дифференциация звуков [с] – [ш], работа над дикцией</w:t>
            </w:r>
          </w:p>
        </w:tc>
      </w:tr>
      <w:tr w:rsidR="003C5ECE" w:rsidRPr="00FC6C8B" w:rsidTr="008E2F26">
        <w:trPr>
          <w:tblCellSpacing w:w="7" w:type="dxa"/>
        </w:trPr>
        <w:tc>
          <w:tcPr>
            <w:tcW w:w="5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r w:rsidRPr="00FC6C8B">
              <w:t> </w:t>
            </w:r>
          </w:p>
        </w:tc>
        <w:tc>
          <w:tcPr>
            <w:tcW w:w="3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rPr>
                <w:bCs/>
              </w:rPr>
              <w:t>27</w:t>
            </w:r>
          </w:p>
        </w:tc>
        <w:tc>
          <w:tcPr>
            <w:tcW w:w="1389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t>Предметы</w:t>
            </w:r>
          </w:p>
        </w:tc>
        <w:tc>
          <w:tcPr>
            <w:tcW w:w="942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t>Кухня. Игровой материал</w:t>
            </w:r>
          </w:p>
        </w:tc>
        <w:tc>
          <w:tcPr>
            <w:tcW w:w="1736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t>Лексика по теме, словообразование</w:t>
            </w:r>
          </w:p>
        </w:tc>
      </w:tr>
      <w:tr w:rsidR="003C5ECE" w:rsidRPr="00FC6C8B" w:rsidTr="008E2F26">
        <w:trPr>
          <w:tblCellSpacing w:w="7" w:type="dxa"/>
        </w:trPr>
        <w:tc>
          <w:tcPr>
            <w:tcW w:w="5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r w:rsidRPr="00FC6C8B">
              <w:t> </w:t>
            </w:r>
          </w:p>
        </w:tc>
        <w:tc>
          <w:tcPr>
            <w:tcW w:w="3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rPr>
                <w:bCs/>
              </w:rPr>
              <w:t>28</w:t>
            </w:r>
          </w:p>
        </w:tc>
        <w:tc>
          <w:tcPr>
            <w:tcW w:w="1389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t>Признаки предметов</w:t>
            </w:r>
          </w:p>
        </w:tc>
        <w:tc>
          <w:tcPr>
            <w:tcW w:w="942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t xml:space="preserve">Листья. </w:t>
            </w:r>
            <w:r w:rsidRPr="00FC6C8B">
              <w:br/>
              <w:t>Времена года</w:t>
            </w:r>
          </w:p>
        </w:tc>
        <w:tc>
          <w:tcPr>
            <w:tcW w:w="1736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t>Лексика по теме, словообразование</w:t>
            </w:r>
          </w:p>
        </w:tc>
      </w:tr>
      <w:tr w:rsidR="003C5ECE" w:rsidRPr="00FC6C8B" w:rsidTr="008E2F26">
        <w:trPr>
          <w:tblCellSpacing w:w="7" w:type="dxa"/>
        </w:trPr>
        <w:tc>
          <w:tcPr>
            <w:tcW w:w="5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r w:rsidRPr="00FC6C8B">
              <w:t> </w:t>
            </w:r>
          </w:p>
        </w:tc>
        <w:tc>
          <w:tcPr>
            <w:tcW w:w="3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rPr>
                <w:bCs/>
              </w:rPr>
              <w:t>29</w:t>
            </w:r>
          </w:p>
        </w:tc>
        <w:tc>
          <w:tcPr>
            <w:tcW w:w="1389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t>Действия предметов</w:t>
            </w:r>
          </w:p>
        </w:tc>
        <w:tc>
          <w:tcPr>
            <w:tcW w:w="942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t>Камень и львенок</w:t>
            </w:r>
          </w:p>
        </w:tc>
        <w:tc>
          <w:tcPr>
            <w:tcW w:w="1736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t>Развитие мышления, устное сочинение</w:t>
            </w:r>
          </w:p>
        </w:tc>
      </w:tr>
      <w:tr w:rsidR="003C5ECE" w:rsidRPr="00FC6C8B" w:rsidTr="008E2F26">
        <w:trPr>
          <w:tblCellSpacing w:w="7" w:type="dxa"/>
        </w:trPr>
        <w:tc>
          <w:tcPr>
            <w:tcW w:w="5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r w:rsidRPr="00FC6C8B">
              <w:t> </w:t>
            </w:r>
          </w:p>
        </w:tc>
        <w:tc>
          <w:tcPr>
            <w:tcW w:w="3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rPr>
                <w:bCs/>
              </w:rPr>
              <w:t>30</w:t>
            </w:r>
          </w:p>
        </w:tc>
        <w:tc>
          <w:tcPr>
            <w:tcW w:w="1389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t>Составление текста из предложений</w:t>
            </w:r>
          </w:p>
        </w:tc>
        <w:tc>
          <w:tcPr>
            <w:tcW w:w="942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t>Космос, ракета</w:t>
            </w:r>
          </w:p>
        </w:tc>
        <w:tc>
          <w:tcPr>
            <w:tcW w:w="1736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t xml:space="preserve">Развитие мышления, </w:t>
            </w:r>
            <w:r w:rsidRPr="00FC6C8B">
              <w:br/>
              <w:t>устное сочинение</w:t>
            </w:r>
          </w:p>
        </w:tc>
      </w:tr>
      <w:tr w:rsidR="003C5ECE" w:rsidRPr="00FC6C8B" w:rsidTr="008E2F26">
        <w:trPr>
          <w:tblCellSpacing w:w="7" w:type="dxa"/>
        </w:trPr>
        <w:tc>
          <w:tcPr>
            <w:tcW w:w="5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r w:rsidRPr="00FC6C8B">
              <w:t> </w:t>
            </w:r>
          </w:p>
        </w:tc>
        <w:tc>
          <w:tcPr>
            <w:tcW w:w="3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rPr>
                <w:bCs/>
              </w:rPr>
              <w:t>31</w:t>
            </w:r>
          </w:p>
        </w:tc>
        <w:tc>
          <w:tcPr>
            <w:tcW w:w="1389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t>Русские народные сказки</w:t>
            </w:r>
          </w:p>
        </w:tc>
        <w:tc>
          <w:tcPr>
            <w:tcW w:w="942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t>Колобок</w:t>
            </w:r>
          </w:p>
        </w:tc>
        <w:tc>
          <w:tcPr>
            <w:tcW w:w="1736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t>Составление пересказа</w:t>
            </w:r>
          </w:p>
        </w:tc>
      </w:tr>
      <w:tr w:rsidR="003C5ECE" w:rsidRPr="00FC6C8B" w:rsidTr="008E2F26">
        <w:trPr>
          <w:tblCellSpacing w:w="7" w:type="dxa"/>
        </w:trPr>
        <w:tc>
          <w:tcPr>
            <w:tcW w:w="5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r w:rsidRPr="00FC6C8B">
              <w:t> </w:t>
            </w:r>
          </w:p>
        </w:tc>
        <w:tc>
          <w:tcPr>
            <w:tcW w:w="3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rPr>
                <w:bCs/>
              </w:rPr>
              <w:t>32</w:t>
            </w:r>
          </w:p>
        </w:tc>
        <w:tc>
          <w:tcPr>
            <w:tcW w:w="1389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t>Русские народные сказки</w:t>
            </w:r>
          </w:p>
        </w:tc>
        <w:tc>
          <w:tcPr>
            <w:tcW w:w="942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t>Репка</w:t>
            </w:r>
          </w:p>
        </w:tc>
        <w:tc>
          <w:tcPr>
            <w:tcW w:w="1736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t>Составление пересказа</w:t>
            </w:r>
          </w:p>
        </w:tc>
      </w:tr>
      <w:tr w:rsidR="003C5ECE" w:rsidRPr="00FC6C8B" w:rsidTr="008E2F26">
        <w:trPr>
          <w:tblCellSpacing w:w="7" w:type="dxa"/>
        </w:trPr>
        <w:tc>
          <w:tcPr>
            <w:tcW w:w="5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r w:rsidRPr="00FC6C8B">
              <w:t> </w:t>
            </w:r>
          </w:p>
        </w:tc>
        <w:tc>
          <w:tcPr>
            <w:tcW w:w="393" w:type="pct"/>
            <w:tcBorders>
              <w:top w:val="outset" w:sz="6" w:space="0" w:color="auto"/>
              <w:left w:val="outset" w:sz="6" w:space="0" w:color="auto"/>
              <w:bottom w:val="outset" w:sz="6" w:space="0" w:color="FFFFFF"/>
              <w:right w:val="outset" w:sz="6" w:space="0" w:color="auto"/>
            </w:tcBorders>
            <w:shd w:val="clear" w:color="auto" w:fill="auto"/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rPr>
                <w:bCs/>
              </w:rPr>
              <w:t>33</w:t>
            </w:r>
          </w:p>
        </w:tc>
        <w:tc>
          <w:tcPr>
            <w:tcW w:w="1389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t>Составление текста</w:t>
            </w:r>
          </w:p>
        </w:tc>
        <w:tc>
          <w:tcPr>
            <w:tcW w:w="942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t>Лето</w:t>
            </w:r>
          </w:p>
        </w:tc>
        <w:tc>
          <w:tcPr>
            <w:tcW w:w="1736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</w:tcPr>
          <w:p w:rsidR="003C5ECE" w:rsidRPr="00FC6C8B" w:rsidRDefault="003C5ECE" w:rsidP="008E2F26">
            <w:pPr>
              <w:spacing w:before="100" w:beforeAutospacing="1" w:after="100" w:afterAutospacing="1"/>
              <w:jc w:val="center"/>
            </w:pPr>
            <w:r w:rsidRPr="00FC6C8B">
              <w:t>Развитие мышления, устное сочинение</w:t>
            </w:r>
          </w:p>
        </w:tc>
      </w:tr>
    </w:tbl>
    <w:p w:rsidR="00A93C72" w:rsidRDefault="003C5ECE" w:rsidP="00411C76">
      <w:pPr>
        <w:pStyle w:val="a3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 w:rsidR="000D013C">
        <w:rPr>
          <w:rFonts w:ascii="Times New Roman" w:hAnsi="Times New Roman"/>
          <w:sz w:val="24"/>
          <w:szCs w:val="24"/>
        </w:rPr>
        <w:t>Разберём на конкретном примере. Занятие 1. Тема обучения грамоте «Звуки гласные и согласные», тема занятия «Лес», тема по развитию речи «Лексика и словообразование».</w:t>
      </w:r>
    </w:p>
    <w:p w:rsidR="000D013C" w:rsidRPr="000D013C" w:rsidRDefault="000D013C" w:rsidP="00411C7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0D013C">
        <w:rPr>
          <w:rFonts w:ascii="Arial" w:eastAsia="Times New Roman" w:hAnsi="Arial" w:cs="Arial"/>
          <w:i/>
          <w:iCs/>
          <w:sz w:val="20"/>
          <w:szCs w:val="20"/>
          <w:lang w:eastAsia="ru-RU"/>
        </w:rPr>
        <w:t>Занятие начинается с организации пальчиковой гимнастики.</w:t>
      </w:r>
    </w:p>
    <w:p w:rsidR="000D013C" w:rsidRPr="000D013C" w:rsidRDefault="000D013C" w:rsidP="00411C7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0D013C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Учитель.</w:t>
      </w:r>
      <w:r w:rsidRPr="000D013C">
        <w:rPr>
          <w:rFonts w:ascii="Arial" w:eastAsia="Times New Roman" w:hAnsi="Arial" w:cs="Arial"/>
          <w:sz w:val="20"/>
          <w:szCs w:val="20"/>
          <w:lang w:eastAsia="ru-RU"/>
        </w:rPr>
        <w:t xml:space="preserve"> Покажите, пожалуйста, пальчики. Пошевелите ими, разотрите ладони. Гимнастика подскажет нам тему занятия.</w:t>
      </w:r>
    </w:p>
    <w:p w:rsidR="000D013C" w:rsidRPr="000D013C" w:rsidRDefault="000D013C" w:rsidP="00C35920">
      <w:pPr>
        <w:spacing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0D013C">
        <w:rPr>
          <w:rFonts w:ascii="Arial" w:eastAsia="Times New Roman" w:hAnsi="Arial" w:cs="Arial"/>
          <w:sz w:val="20"/>
          <w:szCs w:val="20"/>
          <w:lang w:eastAsia="ru-RU"/>
        </w:rPr>
        <w:lastRenderedPageBreak/>
        <w:t>Строим мы в лесу шалаш.</w:t>
      </w:r>
      <w:r w:rsidRPr="000D013C">
        <w:rPr>
          <w:rFonts w:ascii="Arial" w:eastAsia="Times New Roman" w:hAnsi="Arial" w:cs="Arial"/>
          <w:sz w:val="20"/>
          <w:szCs w:val="20"/>
          <w:lang w:eastAsia="ru-RU"/>
        </w:rPr>
        <w:br/>
        <w:t>Будет прочным домик наш.</w:t>
      </w:r>
      <w:r w:rsidRPr="000D013C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Столбики мы в землю </w:t>
      </w:r>
      <w:proofErr w:type="gramStart"/>
      <w:r w:rsidRPr="000D013C">
        <w:rPr>
          <w:rFonts w:ascii="Arial" w:eastAsia="Times New Roman" w:hAnsi="Arial" w:cs="Arial"/>
          <w:sz w:val="20"/>
          <w:szCs w:val="20"/>
          <w:lang w:eastAsia="ru-RU"/>
        </w:rPr>
        <w:t>вроем,</w:t>
      </w:r>
      <w:r w:rsidRPr="000D013C">
        <w:rPr>
          <w:rFonts w:ascii="Arial" w:eastAsia="Times New Roman" w:hAnsi="Arial" w:cs="Arial"/>
          <w:sz w:val="20"/>
          <w:szCs w:val="20"/>
          <w:lang w:eastAsia="ru-RU"/>
        </w:rPr>
        <w:br/>
        <w:t>Сверху</w:t>
      </w:r>
      <w:proofErr w:type="gramEnd"/>
      <w:r w:rsidRPr="000D013C">
        <w:rPr>
          <w:rFonts w:ascii="Arial" w:eastAsia="Times New Roman" w:hAnsi="Arial" w:cs="Arial"/>
          <w:sz w:val="20"/>
          <w:szCs w:val="20"/>
          <w:lang w:eastAsia="ru-RU"/>
        </w:rPr>
        <w:t xml:space="preserve"> ветками накроем.</w:t>
      </w:r>
    </w:p>
    <w:p w:rsidR="000D013C" w:rsidRPr="000D013C" w:rsidRDefault="000D013C" w:rsidP="00411C7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0D013C">
        <w:rPr>
          <w:rFonts w:ascii="Arial" w:eastAsia="Times New Roman" w:hAnsi="Arial" w:cs="Arial"/>
          <w:i/>
          <w:iCs/>
          <w:sz w:val="20"/>
          <w:szCs w:val="20"/>
          <w:lang w:eastAsia="ru-RU"/>
        </w:rPr>
        <w:t>Дети соединяют подушечки больших, указательных, безымянных пальцев и мизинцев обеих рук, а средние сгибают вторыми фалангами. После этого сближают руки, раздвигая пальцы. Повторяют несколько раз.</w:t>
      </w:r>
    </w:p>
    <w:p w:rsidR="000D013C" w:rsidRPr="000D013C" w:rsidRDefault="000D013C" w:rsidP="00C35920">
      <w:pPr>
        <w:spacing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0D013C">
        <w:rPr>
          <w:rFonts w:ascii="Arial" w:eastAsia="Times New Roman" w:hAnsi="Arial" w:cs="Arial"/>
          <w:sz w:val="20"/>
          <w:szCs w:val="20"/>
          <w:lang w:eastAsia="ru-RU"/>
        </w:rPr>
        <w:t xml:space="preserve">– Вот стоит большая </w:t>
      </w:r>
      <w:proofErr w:type="gramStart"/>
      <w:r w:rsidRPr="000D013C">
        <w:rPr>
          <w:rFonts w:ascii="Arial" w:eastAsia="Times New Roman" w:hAnsi="Arial" w:cs="Arial"/>
          <w:sz w:val="20"/>
          <w:szCs w:val="20"/>
          <w:lang w:eastAsia="ru-RU"/>
        </w:rPr>
        <w:t>елка,</w:t>
      </w:r>
      <w:r w:rsidRPr="000D013C">
        <w:rPr>
          <w:rFonts w:ascii="Arial" w:eastAsia="Times New Roman" w:hAnsi="Arial" w:cs="Arial"/>
          <w:sz w:val="20"/>
          <w:szCs w:val="20"/>
          <w:lang w:eastAsia="ru-RU"/>
        </w:rPr>
        <w:br/>
        <w:t>А</w:t>
      </w:r>
      <w:proofErr w:type="gramEnd"/>
      <w:r w:rsidRPr="000D013C">
        <w:rPr>
          <w:rFonts w:ascii="Arial" w:eastAsia="Times New Roman" w:hAnsi="Arial" w:cs="Arial"/>
          <w:sz w:val="20"/>
          <w:szCs w:val="20"/>
          <w:lang w:eastAsia="ru-RU"/>
        </w:rPr>
        <w:t xml:space="preserve"> на ней растут иголки.</w:t>
      </w:r>
      <w:r w:rsidRPr="000D013C">
        <w:rPr>
          <w:rFonts w:ascii="Arial" w:eastAsia="Times New Roman" w:hAnsi="Arial" w:cs="Arial"/>
          <w:sz w:val="20"/>
          <w:szCs w:val="20"/>
          <w:lang w:eastAsia="ru-RU"/>
        </w:rPr>
        <w:br/>
        <w:t>Есть на елке также шишки,</w:t>
      </w:r>
      <w:r w:rsidRPr="000D013C">
        <w:rPr>
          <w:rFonts w:ascii="Arial" w:eastAsia="Times New Roman" w:hAnsi="Arial" w:cs="Arial"/>
          <w:sz w:val="20"/>
          <w:szCs w:val="20"/>
          <w:lang w:eastAsia="ru-RU"/>
        </w:rPr>
        <w:br/>
        <w:t>А внизу – берлога мишки.</w:t>
      </w:r>
    </w:p>
    <w:p w:rsidR="000D013C" w:rsidRPr="000D013C" w:rsidRDefault="000D013C" w:rsidP="00411C7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0D013C">
        <w:rPr>
          <w:rFonts w:ascii="Arial" w:eastAsia="Times New Roman" w:hAnsi="Arial" w:cs="Arial"/>
          <w:sz w:val="20"/>
          <w:szCs w:val="20"/>
          <w:lang w:eastAsia="ru-RU"/>
        </w:rPr>
        <w:t>– О чем же мы будем говорить сегодня?</w:t>
      </w:r>
    </w:p>
    <w:p w:rsidR="000D013C" w:rsidRPr="000D013C" w:rsidRDefault="000D013C" w:rsidP="00411C7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0D013C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Дети.</w:t>
      </w:r>
      <w:r w:rsidRPr="000D013C">
        <w:rPr>
          <w:rFonts w:ascii="Arial" w:eastAsia="Times New Roman" w:hAnsi="Arial" w:cs="Arial"/>
          <w:sz w:val="20"/>
          <w:szCs w:val="20"/>
          <w:lang w:eastAsia="ru-RU"/>
        </w:rPr>
        <w:t xml:space="preserve"> О деревьях, о лесе.</w:t>
      </w:r>
    </w:p>
    <w:p w:rsidR="000D013C" w:rsidRPr="000D013C" w:rsidRDefault="000D013C" w:rsidP="00411C7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0D013C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У. </w:t>
      </w:r>
      <w:r w:rsidRPr="000D013C">
        <w:rPr>
          <w:rFonts w:ascii="Arial" w:eastAsia="Times New Roman" w:hAnsi="Arial" w:cs="Arial"/>
          <w:sz w:val="20"/>
          <w:szCs w:val="20"/>
          <w:lang w:eastAsia="ru-RU"/>
        </w:rPr>
        <w:t>Тема нашего занятия – лес.</w:t>
      </w:r>
    </w:p>
    <w:p w:rsidR="000D013C" w:rsidRPr="000D013C" w:rsidRDefault="000D013C" w:rsidP="00411C7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0D013C">
        <w:rPr>
          <w:rFonts w:ascii="Arial" w:eastAsia="Times New Roman" w:hAnsi="Arial" w:cs="Arial"/>
          <w:i/>
          <w:iCs/>
          <w:sz w:val="20"/>
          <w:szCs w:val="20"/>
          <w:lang w:eastAsia="ru-RU"/>
        </w:rPr>
        <w:t>На доске – иллюстрации с изображениями разных лесов.</w:t>
      </w:r>
    </w:p>
    <w:p w:rsidR="000D013C" w:rsidRPr="000D013C" w:rsidRDefault="000D013C" w:rsidP="00411C7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0D013C">
        <w:rPr>
          <w:rFonts w:ascii="Arial" w:eastAsia="Times New Roman" w:hAnsi="Arial" w:cs="Arial"/>
          <w:sz w:val="20"/>
          <w:szCs w:val="20"/>
          <w:lang w:eastAsia="ru-RU"/>
        </w:rPr>
        <w:t>– А какой бывает лес?</w:t>
      </w:r>
    </w:p>
    <w:p w:rsidR="000D013C" w:rsidRPr="000D013C" w:rsidRDefault="000D013C" w:rsidP="00411C7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0D013C">
        <w:rPr>
          <w:rFonts w:ascii="Arial" w:eastAsia="Times New Roman" w:hAnsi="Arial" w:cs="Arial"/>
          <w:i/>
          <w:iCs/>
          <w:sz w:val="20"/>
          <w:szCs w:val="20"/>
          <w:lang w:eastAsia="ru-RU"/>
        </w:rPr>
        <w:t>Дети отвечают. Учитель вводит понятия или уточняет ответы.</w:t>
      </w:r>
    </w:p>
    <w:tbl>
      <w:tblPr>
        <w:tblW w:w="2177" w:type="pct"/>
        <w:jc w:val="center"/>
        <w:tblCellSpacing w:w="15" w:type="dxa"/>
        <w:tblBorders>
          <w:top w:val="outset" w:sz="6" w:space="0" w:color="FF8000"/>
          <w:left w:val="outset" w:sz="6" w:space="0" w:color="FF8000"/>
          <w:bottom w:val="outset" w:sz="6" w:space="0" w:color="FF8000"/>
          <w:right w:val="outset" w:sz="6" w:space="0" w:color="FF8000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436"/>
      </w:tblGrid>
      <w:tr w:rsidR="000D013C" w:rsidRPr="000D013C" w:rsidTr="00C35920">
        <w:trPr>
          <w:trHeight w:val="984"/>
          <w:tblCellSpacing w:w="15" w:type="dxa"/>
          <w:jc w:val="center"/>
        </w:trPr>
        <w:tc>
          <w:tcPr>
            <w:tcW w:w="0" w:type="auto"/>
            <w:tcBorders>
              <w:top w:val="outset" w:sz="6" w:space="0" w:color="FF8000"/>
              <w:left w:val="outset" w:sz="6" w:space="0" w:color="FF8000"/>
              <w:bottom w:val="outset" w:sz="6" w:space="0" w:color="FF8000"/>
              <w:right w:val="outset" w:sz="6" w:space="0" w:color="FF8000"/>
            </w:tcBorders>
            <w:vAlign w:val="center"/>
          </w:tcPr>
          <w:p w:rsidR="000D013C" w:rsidRPr="000D013C" w:rsidRDefault="000D013C" w:rsidP="00C3592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0D013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Словосочетания</w:t>
            </w:r>
          </w:p>
          <w:p w:rsidR="000D013C" w:rsidRPr="000D013C" w:rsidRDefault="000D013C" w:rsidP="00C3592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01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дремучий лес – непроходимый лес – чаща</w:t>
            </w:r>
            <w:r w:rsidRPr="000D01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сосновый лес – бор – сосняк</w:t>
            </w:r>
            <w:r w:rsidRPr="000D01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лес из елей и берез – смешанный лес</w:t>
            </w:r>
            <w:r w:rsidRPr="000D01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дубовый лес – дубрава</w:t>
            </w:r>
            <w:r w:rsidRPr="000D01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еловый лес – ельник</w:t>
            </w:r>
          </w:p>
        </w:tc>
      </w:tr>
    </w:tbl>
    <w:p w:rsidR="000D013C" w:rsidRPr="000D013C" w:rsidRDefault="000D013C" w:rsidP="00411C76">
      <w:pPr>
        <w:spacing w:before="100" w:beforeAutospacing="1" w:after="100" w:afterAutospacing="1" w:line="240" w:lineRule="auto"/>
        <w:jc w:val="both"/>
        <w:outlineLvl w:val="3"/>
        <w:rPr>
          <w:rFonts w:ascii="Times New Roman CYR" w:eastAsia="Times New Roman" w:hAnsi="Times New Roman CYR" w:cs="Times New Roman CYR"/>
          <w:b/>
          <w:bCs/>
          <w:i/>
          <w:iCs/>
          <w:color w:val="006464"/>
          <w:sz w:val="24"/>
          <w:szCs w:val="24"/>
          <w:lang w:eastAsia="ru-RU"/>
        </w:rPr>
      </w:pPr>
      <w:r w:rsidRPr="000D013C">
        <w:rPr>
          <w:rFonts w:ascii="Times New Roman CYR" w:eastAsia="Times New Roman" w:hAnsi="Times New Roman CYR" w:cs="Times New Roman CYR"/>
          <w:b/>
          <w:bCs/>
          <w:i/>
          <w:iCs/>
          <w:color w:val="006464"/>
          <w:sz w:val="24"/>
          <w:szCs w:val="24"/>
          <w:lang w:eastAsia="ru-RU"/>
        </w:rPr>
        <w:t>Игра «Где прячется лиса?»</w:t>
      </w:r>
    </w:p>
    <w:p w:rsidR="000D013C" w:rsidRPr="000D013C" w:rsidRDefault="000D013C" w:rsidP="00411C7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0D013C">
        <w:rPr>
          <w:rFonts w:ascii="Arial" w:eastAsia="Times New Roman" w:hAnsi="Arial" w:cs="Arial"/>
          <w:i/>
          <w:iCs/>
          <w:sz w:val="20"/>
          <w:szCs w:val="20"/>
          <w:lang w:eastAsia="ru-RU"/>
        </w:rPr>
        <w:t>Учитель берет лису (игрушку или иллюстрацию), прячет ее, задает вопросы.</w:t>
      </w:r>
    </w:p>
    <w:p w:rsidR="000D013C" w:rsidRPr="000D013C" w:rsidRDefault="000D013C" w:rsidP="00411C7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0D013C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У. </w:t>
      </w:r>
      <w:r w:rsidRPr="000D013C">
        <w:rPr>
          <w:rFonts w:ascii="Arial" w:eastAsia="Times New Roman" w:hAnsi="Arial" w:cs="Arial"/>
          <w:sz w:val="20"/>
          <w:szCs w:val="20"/>
          <w:lang w:eastAsia="ru-RU"/>
        </w:rPr>
        <w:t>Лиса прячется в лесу из елок. Где она?</w:t>
      </w:r>
    </w:p>
    <w:p w:rsidR="000D013C" w:rsidRPr="000D013C" w:rsidRDefault="000D013C" w:rsidP="00411C7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0D013C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Д. </w:t>
      </w:r>
      <w:r w:rsidRPr="000D013C">
        <w:rPr>
          <w:rFonts w:ascii="Arial" w:eastAsia="Times New Roman" w:hAnsi="Arial" w:cs="Arial"/>
          <w:sz w:val="20"/>
          <w:szCs w:val="20"/>
          <w:lang w:eastAsia="ru-RU"/>
        </w:rPr>
        <w:t>Она в ельнике.</w:t>
      </w:r>
    </w:p>
    <w:p w:rsidR="000D013C" w:rsidRPr="000D013C" w:rsidRDefault="000D013C" w:rsidP="00411C7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0D013C">
        <w:rPr>
          <w:rFonts w:ascii="Arial" w:eastAsia="Times New Roman" w:hAnsi="Arial" w:cs="Arial"/>
          <w:i/>
          <w:iCs/>
          <w:sz w:val="20"/>
          <w:szCs w:val="20"/>
          <w:lang w:eastAsia="ru-RU"/>
        </w:rPr>
        <w:t xml:space="preserve">Учитель помещает лису рядом с соответствующей иллюстрацией. Аналогично идет работа со словами </w:t>
      </w:r>
      <w:r w:rsidRPr="000D013C">
        <w:rPr>
          <w:rFonts w:ascii="Arial" w:eastAsia="Times New Roman" w:hAnsi="Arial" w:cs="Arial"/>
          <w:b/>
          <w:bCs/>
          <w:i/>
          <w:iCs/>
          <w:sz w:val="20"/>
          <w:szCs w:val="20"/>
          <w:lang w:eastAsia="ru-RU"/>
        </w:rPr>
        <w:t>сосняк</w:t>
      </w:r>
      <w:r w:rsidRPr="000D013C">
        <w:rPr>
          <w:rFonts w:ascii="Arial" w:eastAsia="Times New Roman" w:hAnsi="Arial" w:cs="Arial"/>
          <w:i/>
          <w:iCs/>
          <w:sz w:val="20"/>
          <w:szCs w:val="20"/>
          <w:lang w:eastAsia="ru-RU"/>
        </w:rPr>
        <w:t xml:space="preserve">, </w:t>
      </w:r>
      <w:r w:rsidRPr="000D013C">
        <w:rPr>
          <w:rFonts w:ascii="Arial" w:eastAsia="Times New Roman" w:hAnsi="Arial" w:cs="Arial"/>
          <w:b/>
          <w:bCs/>
          <w:i/>
          <w:iCs/>
          <w:sz w:val="20"/>
          <w:szCs w:val="20"/>
          <w:lang w:eastAsia="ru-RU"/>
        </w:rPr>
        <w:t>березняк</w:t>
      </w:r>
      <w:r w:rsidRPr="000D013C">
        <w:rPr>
          <w:rFonts w:ascii="Arial" w:eastAsia="Times New Roman" w:hAnsi="Arial" w:cs="Arial"/>
          <w:i/>
          <w:iCs/>
          <w:sz w:val="20"/>
          <w:szCs w:val="20"/>
          <w:lang w:eastAsia="ru-RU"/>
        </w:rPr>
        <w:t xml:space="preserve">, </w:t>
      </w:r>
      <w:r w:rsidRPr="000D013C">
        <w:rPr>
          <w:rFonts w:ascii="Arial" w:eastAsia="Times New Roman" w:hAnsi="Arial" w:cs="Arial"/>
          <w:b/>
          <w:bCs/>
          <w:i/>
          <w:iCs/>
          <w:sz w:val="20"/>
          <w:szCs w:val="20"/>
          <w:lang w:eastAsia="ru-RU"/>
        </w:rPr>
        <w:t>дубрава</w:t>
      </w:r>
      <w:r w:rsidRPr="000D013C">
        <w:rPr>
          <w:rFonts w:ascii="Arial" w:eastAsia="Times New Roman" w:hAnsi="Arial" w:cs="Arial"/>
          <w:i/>
          <w:iCs/>
          <w:sz w:val="20"/>
          <w:szCs w:val="20"/>
          <w:lang w:eastAsia="ru-RU"/>
        </w:rPr>
        <w:t xml:space="preserve">, </w:t>
      </w:r>
      <w:r w:rsidRPr="000D013C">
        <w:rPr>
          <w:rFonts w:ascii="Arial" w:eastAsia="Times New Roman" w:hAnsi="Arial" w:cs="Arial"/>
          <w:b/>
          <w:bCs/>
          <w:i/>
          <w:iCs/>
          <w:sz w:val="20"/>
          <w:szCs w:val="20"/>
          <w:lang w:eastAsia="ru-RU"/>
        </w:rPr>
        <w:t>чаща</w:t>
      </w:r>
      <w:r w:rsidRPr="000D013C">
        <w:rPr>
          <w:rFonts w:ascii="Arial" w:eastAsia="Times New Roman" w:hAnsi="Arial" w:cs="Arial"/>
          <w:i/>
          <w:iCs/>
          <w:sz w:val="20"/>
          <w:szCs w:val="20"/>
          <w:lang w:eastAsia="ru-RU"/>
        </w:rPr>
        <w:t>.</w:t>
      </w:r>
    </w:p>
    <w:p w:rsidR="000D013C" w:rsidRPr="000D013C" w:rsidRDefault="000D013C" w:rsidP="00411C7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0D013C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У. </w:t>
      </w:r>
      <w:r w:rsidRPr="000D013C">
        <w:rPr>
          <w:rFonts w:ascii="Arial" w:eastAsia="Times New Roman" w:hAnsi="Arial" w:cs="Arial"/>
          <w:sz w:val="20"/>
          <w:szCs w:val="20"/>
          <w:lang w:eastAsia="ru-RU"/>
        </w:rPr>
        <w:t xml:space="preserve">А теперь вы будете произносить </w:t>
      </w:r>
      <w:proofErr w:type="spellStart"/>
      <w:r w:rsidRPr="000D013C">
        <w:rPr>
          <w:rFonts w:ascii="Arial" w:eastAsia="Times New Roman" w:hAnsi="Arial" w:cs="Arial"/>
          <w:sz w:val="20"/>
          <w:szCs w:val="20"/>
          <w:lang w:eastAsia="ru-RU"/>
        </w:rPr>
        <w:t>чистоговорки</w:t>
      </w:r>
      <w:proofErr w:type="spellEnd"/>
      <w:r w:rsidRPr="000D013C">
        <w:rPr>
          <w:rFonts w:ascii="Arial" w:eastAsia="Times New Roman" w:hAnsi="Arial" w:cs="Arial"/>
          <w:sz w:val="20"/>
          <w:szCs w:val="20"/>
          <w:lang w:eastAsia="ru-RU"/>
        </w:rPr>
        <w:t xml:space="preserve"> и скороговорки.</w:t>
      </w:r>
    </w:p>
    <w:tbl>
      <w:tblPr>
        <w:tblW w:w="3162" w:type="pct"/>
        <w:jc w:val="center"/>
        <w:tblCellSpacing w:w="15" w:type="dxa"/>
        <w:tblBorders>
          <w:top w:val="outset" w:sz="6" w:space="0" w:color="FF8000"/>
          <w:left w:val="outset" w:sz="6" w:space="0" w:color="FF8000"/>
          <w:bottom w:val="outset" w:sz="6" w:space="0" w:color="FF8000"/>
          <w:right w:val="outset" w:sz="6" w:space="0" w:color="FF8000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6443"/>
      </w:tblGrid>
      <w:tr w:rsidR="000D013C" w:rsidRPr="000D013C" w:rsidTr="003C5ECE">
        <w:trPr>
          <w:trHeight w:val="915"/>
          <w:tblCellSpacing w:w="15" w:type="dxa"/>
          <w:jc w:val="center"/>
        </w:trPr>
        <w:tc>
          <w:tcPr>
            <w:tcW w:w="0" w:type="auto"/>
            <w:tcBorders>
              <w:top w:val="outset" w:sz="6" w:space="0" w:color="FF8000"/>
              <w:left w:val="outset" w:sz="6" w:space="0" w:color="FF8000"/>
              <w:bottom w:val="outset" w:sz="6" w:space="0" w:color="FF8000"/>
              <w:right w:val="outset" w:sz="6" w:space="0" w:color="FF8000"/>
            </w:tcBorders>
            <w:vAlign w:val="center"/>
          </w:tcPr>
          <w:p w:rsidR="000D013C" w:rsidRPr="000D013C" w:rsidRDefault="000D013C" w:rsidP="00C3592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0D013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Чистоговорки</w:t>
            </w:r>
            <w:proofErr w:type="spellEnd"/>
          </w:p>
          <w:p w:rsidR="000D013C" w:rsidRPr="000D013C" w:rsidRDefault="000D013C" w:rsidP="00C3592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0D01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Лю-лю-лю</w:t>
            </w:r>
            <w:proofErr w:type="spellEnd"/>
            <w:r w:rsidRPr="000D01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– я дрова в лесу... </w:t>
            </w:r>
            <w:r w:rsidRPr="000D013C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ru-RU"/>
              </w:rPr>
              <w:t>(пилю</w:t>
            </w:r>
            <w:proofErr w:type="gramStart"/>
            <w:r w:rsidRPr="000D013C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ru-RU"/>
              </w:rPr>
              <w:t>)</w:t>
            </w:r>
            <w:r w:rsidRPr="000D01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  <w:r w:rsidRPr="000D01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</w:r>
            <w:proofErr w:type="spellStart"/>
            <w:r w:rsidRPr="000D01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Са</w:t>
            </w:r>
            <w:proofErr w:type="gramEnd"/>
            <w:r w:rsidRPr="000D01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-са-са</w:t>
            </w:r>
            <w:proofErr w:type="spellEnd"/>
            <w:r w:rsidRPr="000D01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– в лесу бегает... </w:t>
            </w:r>
            <w:r w:rsidRPr="000D013C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ru-RU"/>
              </w:rPr>
              <w:t>(лиса)</w:t>
            </w:r>
            <w:r w:rsidRPr="000D01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</w:tr>
      <w:tr w:rsidR="000D013C" w:rsidRPr="000D013C" w:rsidTr="003C5ECE">
        <w:trPr>
          <w:trHeight w:val="915"/>
          <w:tblCellSpacing w:w="15" w:type="dxa"/>
          <w:jc w:val="center"/>
        </w:trPr>
        <w:tc>
          <w:tcPr>
            <w:tcW w:w="0" w:type="auto"/>
            <w:tcBorders>
              <w:top w:val="outset" w:sz="6" w:space="0" w:color="FF8000"/>
              <w:left w:val="outset" w:sz="6" w:space="0" w:color="FF8000"/>
              <w:bottom w:val="outset" w:sz="6" w:space="0" w:color="FF8000"/>
              <w:right w:val="outset" w:sz="6" w:space="0" w:color="FF8000"/>
            </w:tcBorders>
            <w:vAlign w:val="center"/>
          </w:tcPr>
          <w:p w:rsidR="000D013C" w:rsidRPr="000D013C" w:rsidRDefault="000D013C" w:rsidP="00C3592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013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Скороговорка-физкультминутка</w:t>
            </w:r>
          </w:p>
          <w:p w:rsidR="000D013C" w:rsidRPr="000D013C" w:rsidRDefault="000D013C" w:rsidP="00C3592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01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Ловко я беру пилу и дрова в лесу пилю.</w:t>
            </w:r>
            <w:r w:rsidRPr="000D01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Раз-два, раз-два – вот как пилятся дрова!</w:t>
            </w:r>
          </w:p>
        </w:tc>
      </w:tr>
    </w:tbl>
    <w:p w:rsidR="000D013C" w:rsidRPr="000D013C" w:rsidRDefault="000D013C" w:rsidP="00411C7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0D013C">
        <w:rPr>
          <w:rFonts w:ascii="Arial" w:eastAsia="Times New Roman" w:hAnsi="Arial" w:cs="Arial"/>
          <w:i/>
          <w:iCs/>
          <w:sz w:val="20"/>
          <w:szCs w:val="20"/>
          <w:lang w:eastAsia="ru-RU"/>
        </w:rPr>
        <w:t>Дети изображают, как они пилят дрова.</w:t>
      </w:r>
    </w:p>
    <w:p w:rsidR="000D013C" w:rsidRPr="000D013C" w:rsidRDefault="000D013C" w:rsidP="00411C7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0D013C">
        <w:rPr>
          <w:rFonts w:ascii="Arial" w:eastAsia="Times New Roman" w:hAnsi="Arial" w:cs="Arial"/>
          <w:sz w:val="20"/>
          <w:szCs w:val="20"/>
          <w:lang w:eastAsia="ru-RU"/>
        </w:rPr>
        <w:lastRenderedPageBreak/>
        <w:t>– А что можно увидеть в лесу?</w:t>
      </w:r>
    </w:p>
    <w:p w:rsidR="000D013C" w:rsidRPr="000D013C" w:rsidRDefault="000D013C" w:rsidP="00411C7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0D013C">
        <w:rPr>
          <w:rFonts w:ascii="Arial" w:eastAsia="Times New Roman" w:hAnsi="Arial" w:cs="Arial"/>
          <w:i/>
          <w:iCs/>
          <w:sz w:val="20"/>
          <w:szCs w:val="20"/>
          <w:lang w:eastAsia="ru-RU"/>
        </w:rPr>
        <w:t xml:space="preserve">Дети отвечают. Затем учитель открывает записанные на доске слова: </w:t>
      </w:r>
      <w:r w:rsidRPr="000D013C">
        <w:rPr>
          <w:rFonts w:ascii="Arial" w:eastAsia="Times New Roman" w:hAnsi="Arial" w:cs="Arial"/>
          <w:b/>
          <w:bCs/>
          <w:i/>
          <w:iCs/>
          <w:sz w:val="20"/>
          <w:szCs w:val="20"/>
          <w:lang w:eastAsia="ru-RU"/>
        </w:rPr>
        <w:t>день, дерево, пень, тень, трава, цветок, ветки, тропа, елка, береза, дуб, гриб.</w:t>
      </w:r>
      <w:r w:rsidRPr="000D013C">
        <w:rPr>
          <w:rFonts w:ascii="Arial" w:eastAsia="Times New Roman" w:hAnsi="Arial" w:cs="Arial"/>
          <w:i/>
          <w:iCs/>
          <w:sz w:val="20"/>
          <w:szCs w:val="20"/>
          <w:lang w:eastAsia="ru-RU"/>
        </w:rPr>
        <w:t xml:space="preserve"> Дети проговаривают начало предложения: </w:t>
      </w:r>
      <w:r w:rsidRPr="000D013C">
        <w:rPr>
          <w:rFonts w:ascii="Arial" w:eastAsia="Times New Roman" w:hAnsi="Arial" w:cs="Arial"/>
          <w:b/>
          <w:bCs/>
          <w:i/>
          <w:iCs/>
          <w:sz w:val="20"/>
          <w:szCs w:val="20"/>
          <w:lang w:eastAsia="ru-RU"/>
        </w:rPr>
        <w:t>«В лесу бывает...»</w:t>
      </w:r>
      <w:r w:rsidRPr="000D013C">
        <w:rPr>
          <w:rFonts w:ascii="Arial" w:eastAsia="Times New Roman" w:hAnsi="Arial" w:cs="Arial"/>
          <w:i/>
          <w:iCs/>
          <w:sz w:val="20"/>
          <w:szCs w:val="20"/>
          <w:lang w:eastAsia="ru-RU"/>
        </w:rPr>
        <w:t xml:space="preserve"> и дополняют предложение словом, прочитанным с доски. Таким образом первоклассники составляют предложения и читают их с разной интонацией (вопросительной или повествовательной).</w:t>
      </w:r>
    </w:p>
    <w:p w:rsidR="000D013C" w:rsidRPr="000D013C" w:rsidRDefault="000D013C" w:rsidP="00411C7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0D013C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Д. </w:t>
      </w:r>
      <w:r w:rsidRPr="000D013C">
        <w:rPr>
          <w:rFonts w:ascii="Arial" w:eastAsia="Times New Roman" w:hAnsi="Arial" w:cs="Arial"/>
          <w:sz w:val="20"/>
          <w:szCs w:val="20"/>
          <w:lang w:eastAsia="ru-RU"/>
        </w:rPr>
        <w:t>В лесу бывает пень? В лесу бывает пень.</w:t>
      </w:r>
    </w:p>
    <w:p w:rsidR="000D013C" w:rsidRPr="000D013C" w:rsidRDefault="000D013C" w:rsidP="00411C7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0D013C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Лиса</w:t>
      </w:r>
      <w:r w:rsidRPr="000D013C">
        <w:rPr>
          <w:rFonts w:ascii="Arial" w:eastAsia="Times New Roman" w:hAnsi="Arial" w:cs="Arial"/>
          <w:sz w:val="20"/>
          <w:szCs w:val="20"/>
          <w:lang w:eastAsia="ru-RU"/>
        </w:rPr>
        <w:t xml:space="preserve"> (</w:t>
      </w:r>
      <w:r w:rsidRPr="000D013C">
        <w:rPr>
          <w:rFonts w:ascii="Arial" w:eastAsia="Times New Roman" w:hAnsi="Arial" w:cs="Arial"/>
          <w:i/>
          <w:iCs/>
          <w:sz w:val="20"/>
          <w:szCs w:val="20"/>
          <w:lang w:eastAsia="ru-RU"/>
        </w:rPr>
        <w:t>в ее роли выступает учитель</w:t>
      </w:r>
      <w:r w:rsidRPr="000D013C">
        <w:rPr>
          <w:rFonts w:ascii="Arial" w:eastAsia="Times New Roman" w:hAnsi="Arial" w:cs="Arial"/>
          <w:sz w:val="20"/>
          <w:szCs w:val="20"/>
          <w:lang w:eastAsia="ru-RU"/>
        </w:rPr>
        <w:t>).</w:t>
      </w:r>
    </w:p>
    <w:p w:rsidR="000D013C" w:rsidRPr="000D013C" w:rsidRDefault="000D013C" w:rsidP="00C35920">
      <w:pPr>
        <w:spacing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0D013C">
        <w:rPr>
          <w:rFonts w:ascii="Arial" w:eastAsia="Times New Roman" w:hAnsi="Arial" w:cs="Arial"/>
          <w:sz w:val="20"/>
          <w:szCs w:val="20"/>
          <w:lang w:eastAsia="ru-RU"/>
        </w:rPr>
        <w:t xml:space="preserve">Я в лесу бывала, </w:t>
      </w:r>
      <w:r w:rsidRPr="000D013C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Это все </w:t>
      </w:r>
      <w:proofErr w:type="spellStart"/>
      <w:r w:rsidRPr="000D013C">
        <w:rPr>
          <w:rFonts w:ascii="Arial" w:eastAsia="Times New Roman" w:hAnsi="Arial" w:cs="Arial"/>
          <w:sz w:val="20"/>
          <w:szCs w:val="20"/>
          <w:lang w:eastAsia="ru-RU"/>
        </w:rPr>
        <w:t>видала</w:t>
      </w:r>
      <w:proofErr w:type="spellEnd"/>
      <w:r w:rsidRPr="000D013C">
        <w:rPr>
          <w:rFonts w:ascii="Arial" w:eastAsia="Times New Roman" w:hAnsi="Arial" w:cs="Arial"/>
          <w:sz w:val="20"/>
          <w:szCs w:val="20"/>
          <w:lang w:eastAsia="ru-RU"/>
        </w:rPr>
        <w:t>.</w:t>
      </w:r>
      <w:r w:rsidRPr="000D013C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Я кумушка хитренькая, </w:t>
      </w:r>
      <w:r w:rsidRPr="000D013C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У меня рыльце </w:t>
      </w:r>
      <w:proofErr w:type="gramStart"/>
      <w:r w:rsidRPr="000D013C">
        <w:rPr>
          <w:rFonts w:ascii="Arial" w:eastAsia="Times New Roman" w:hAnsi="Arial" w:cs="Arial"/>
          <w:sz w:val="20"/>
          <w:szCs w:val="20"/>
          <w:lang w:eastAsia="ru-RU"/>
        </w:rPr>
        <w:t>тоненькое,</w:t>
      </w:r>
      <w:r w:rsidRPr="000D013C">
        <w:rPr>
          <w:rFonts w:ascii="Arial" w:eastAsia="Times New Roman" w:hAnsi="Arial" w:cs="Arial"/>
          <w:sz w:val="20"/>
          <w:szCs w:val="20"/>
          <w:lang w:eastAsia="ru-RU"/>
        </w:rPr>
        <w:br/>
        <w:t>Я</w:t>
      </w:r>
      <w:proofErr w:type="gramEnd"/>
      <w:r w:rsidRPr="000D013C">
        <w:rPr>
          <w:rFonts w:ascii="Arial" w:eastAsia="Times New Roman" w:hAnsi="Arial" w:cs="Arial"/>
          <w:sz w:val="20"/>
          <w:szCs w:val="20"/>
          <w:lang w:eastAsia="ru-RU"/>
        </w:rPr>
        <w:t xml:space="preserve"> люблю все маленькое.</w:t>
      </w:r>
      <w:r w:rsidRPr="000D013C">
        <w:rPr>
          <w:rFonts w:ascii="Arial" w:eastAsia="Times New Roman" w:hAnsi="Arial" w:cs="Arial"/>
          <w:sz w:val="20"/>
          <w:szCs w:val="20"/>
          <w:lang w:eastAsia="ru-RU"/>
        </w:rPr>
        <w:br/>
        <w:t>Помоги мне превращать –</w:t>
      </w:r>
      <w:r w:rsidRPr="000D013C">
        <w:rPr>
          <w:rFonts w:ascii="Arial" w:eastAsia="Times New Roman" w:hAnsi="Arial" w:cs="Arial"/>
          <w:sz w:val="20"/>
          <w:szCs w:val="20"/>
          <w:lang w:eastAsia="ru-RU"/>
        </w:rPr>
        <w:br/>
        <w:t>Будем вместе уменьшать.</w:t>
      </w:r>
    </w:p>
    <w:p w:rsidR="000D013C" w:rsidRPr="000D013C" w:rsidRDefault="000D013C" w:rsidP="00411C7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0D013C">
        <w:rPr>
          <w:rFonts w:ascii="Arial" w:eastAsia="Times New Roman" w:hAnsi="Arial" w:cs="Arial"/>
          <w:i/>
          <w:iCs/>
          <w:sz w:val="20"/>
          <w:szCs w:val="20"/>
          <w:lang w:eastAsia="ru-RU"/>
        </w:rPr>
        <w:t>Лиса показывает на слово, а дети называют его с уменьшительным суффиксом.</w:t>
      </w:r>
    </w:p>
    <w:p w:rsidR="000D013C" w:rsidRPr="000D013C" w:rsidRDefault="000D013C" w:rsidP="00411C7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0D013C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Д. </w:t>
      </w:r>
      <w:r w:rsidRPr="000D013C">
        <w:rPr>
          <w:rFonts w:ascii="Arial" w:eastAsia="Times New Roman" w:hAnsi="Arial" w:cs="Arial"/>
          <w:sz w:val="20"/>
          <w:szCs w:val="20"/>
          <w:lang w:eastAsia="ru-RU"/>
        </w:rPr>
        <w:t xml:space="preserve">Лес – лесок, лесочек. День – денек, денечек. Дерево – деревце. Пень – пенек, пенечек. Трава – травка, травушка. Цветок – цветочек. Ветка – веточка. Тропа – тропинка, </w:t>
      </w:r>
      <w:proofErr w:type="spellStart"/>
      <w:r w:rsidRPr="000D013C">
        <w:rPr>
          <w:rFonts w:ascii="Arial" w:eastAsia="Times New Roman" w:hAnsi="Arial" w:cs="Arial"/>
          <w:sz w:val="20"/>
          <w:szCs w:val="20"/>
          <w:lang w:eastAsia="ru-RU"/>
        </w:rPr>
        <w:t>тропиночка</w:t>
      </w:r>
      <w:proofErr w:type="spellEnd"/>
      <w:r w:rsidRPr="000D013C">
        <w:rPr>
          <w:rFonts w:ascii="Arial" w:eastAsia="Times New Roman" w:hAnsi="Arial" w:cs="Arial"/>
          <w:sz w:val="20"/>
          <w:szCs w:val="20"/>
          <w:lang w:eastAsia="ru-RU"/>
        </w:rPr>
        <w:t>. Елка – елочка. Береза – березонька, березка. Дуб – дубочек, дубок. Гриб – грибочек, грибок.</w:t>
      </w:r>
    </w:p>
    <w:p w:rsidR="000D013C" w:rsidRPr="000D013C" w:rsidRDefault="000D013C" w:rsidP="00411C7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0D013C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У. </w:t>
      </w:r>
      <w:r w:rsidRPr="000D013C">
        <w:rPr>
          <w:rFonts w:ascii="Arial" w:eastAsia="Times New Roman" w:hAnsi="Arial" w:cs="Arial"/>
          <w:sz w:val="20"/>
          <w:szCs w:val="20"/>
          <w:lang w:eastAsia="ru-RU"/>
        </w:rPr>
        <w:t>Как называется картина, на которой изображен лес?</w:t>
      </w:r>
    </w:p>
    <w:p w:rsidR="00930235" w:rsidRDefault="000D013C" w:rsidP="00411C7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0D013C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Д. </w:t>
      </w:r>
      <w:r w:rsidRPr="000D013C">
        <w:rPr>
          <w:rFonts w:ascii="Arial" w:eastAsia="Times New Roman" w:hAnsi="Arial" w:cs="Arial"/>
          <w:sz w:val="20"/>
          <w:szCs w:val="20"/>
          <w:lang w:eastAsia="ru-RU"/>
        </w:rPr>
        <w:t>Природа.</w:t>
      </w:r>
      <w:r w:rsidR="003C5ECE">
        <w:rPr>
          <w:rFonts w:ascii="Arial" w:eastAsia="Times New Roman" w:hAnsi="Arial" w:cs="Arial"/>
          <w:sz w:val="20"/>
          <w:szCs w:val="20"/>
          <w:lang w:eastAsia="ru-RU"/>
        </w:rPr>
        <w:t xml:space="preserve">       </w:t>
      </w:r>
    </w:p>
    <w:p w:rsidR="000D013C" w:rsidRPr="000D013C" w:rsidRDefault="003C5ECE" w:rsidP="00411C7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r w:rsidR="000D013C" w:rsidRPr="000D013C">
        <w:rPr>
          <w:rFonts w:ascii="Arial" w:eastAsia="Times New Roman" w:hAnsi="Arial" w:cs="Arial"/>
          <w:sz w:val="20"/>
          <w:szCs w:val="20"/>
          <w:lang w:eastAsia="ru-RU"/>
        </w:rPr>
        <w:t>– Пейзаж.</w:t>
      </w:r>
    </w:p>
    <w:p w:rsidR="000D013C" w:rsidRPr="000D013C" w:rsidRDefault="000D013C" w:rsidP="00411C7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0D013C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У. </w:t>
      </w:r>
      <w:r w:rsidRPr="000D013C">
        <w:rPr>
          <w:rFonts w:ascii="Arial" w:eastAsia="Times New Roman" w:hAnsi="Arial" w:cs="Arial"/>
          <w:sz w:val="20"/>
          <w:szCs w:val="20"/>
          <w:lang w:eastAsia="ru-RU"/>
        </w:rPr>
        <w:t>Нам предстоит изобразить пейзаж с помощью линейки и заштриховать его. Я расскажу, что мы будем рисовать, а вы скажите, какие геометрические фигуры нам понадобятся.</w:t>
      </w:r>
    </w:p>
    <w:tbl>
      <w:tblPr>
        <w:tblW w:w="3000" w:type="pct"/>
        <w:jc w:val="center"/>
        <w:tblCellSpacing w:w="15" w:type="dxa"/>
        <w:tblBorders>
          <w:top w:val="outset" w:sz="6" w:space="0" w:color="FF8000"/>
          <w:left w:val="outset" w:sz="6" w:space="0" w:color="FF8000"/>
          <w:bottom w:val="outset" w:sz="6" w:space="0" w:color="FF8000"/>
          <w:right w:val="outset" w:sz="6" w:space="0" w:color="FF8000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6113"/>
      </w:tblGrid>
      <w:tr w:rsidR="000D013C" w:rsidRPr="000D013C" w:rsidTr="005723C1">
        <w:trPr>
          <w:trHeight w:val="1170"/>
          <w:tblCellSpacing w:w="15" w:type="dxa"/>
          <w:jc w:val="center"/>
        </w:trPr>
        <w:tc>
          <w:tcPr>
            <w:tcW w:w="0" w:type="auto"/>
            <w:tcBorders>
              <w:top w:val="outset" w:sz="6" w:space="0" w:color="FF8000"/>
              <w:left w:val="outset" w:sz="6" w:space="0" w:color="FF8000"/>
              <w:bottom w:val="outset" w:sz="6" w:space="0" w:color="FF8000"/>
              <w:right w:val="outset" w:sz="6" w:space="0" w:color="FF8000"/>
            </w:tcBorders>
            <w:vAlign w:val="center"/>
          </w:tcPr>
          <w:p w:rsidR="000D013C" w:rsidRPr="000D013C" w:rsidRDefault="000D013C" w:rsidP="005D04A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01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Мы пришли в ельник. На поляне много елок. </w:t>
            </w:r>
            <w:r w:rsidRPr="000D01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 xml:space="preserve">Есть елочки низкие, есть высокие ели. </w:t>
            </w:r>
            <w:r w:rsidRPr="000D01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 xml:space="preserve">Около елки пень. На полянке растет трава. </w:t>
            </w:r>
            <w:r w:rsidRPr="000D01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Через полянку ведет тропинка.</w:t>
            </w:r>
          </w:p>
        </w:tc>
      </w:tr>
    </w:tbl>
    <w:p w:rsidR="000D013C" w:rsidRPr="000D013C" w:rsidRDefault="000D013C" w:rsidP="00411C7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0D013C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Д. </w:t>
      </w:r>
      <w:r w:rsidRPr="000D013C">
        <w:rPr>
          <w:rFonts w:ascii="Arial" w:eastAsia="Times New Roman" w:hAnsi="Arial" w:cs="Arial"/>
          <w:sz w:val="20"/>
          <w:szCs w:val="20"/>
          <w:lang w:eastAsia="ru-RU"/>
        </w:rPr>
        <w:t>Можно использовать треугольники разного размера для елок, для пня – прямоугольник, для травы и тропинки – разные линии.</w:t>
      </w:r>
    </w:p>
    <w:p w:rsidR="000D013C" w:rsidRPr="000D013C" w:rsidRDefault="000D013C" w:rsidP="00411C7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0D013C">
        <w:rPr>
          <w:rFonts w:ascii="Arial" w:eastAsia="Times New Roman" w:hAnsi="Arial" w:cs="Arial"/>
          <w:i/>
          <w:iCs/>
          <w:sz w:val="20"/>
          <w:szCs w:val="20"/>
          <w:lang w:eastAsia="ru-RU"/>
        </w:rPr>
        <w:t>Учитель на доске поэтапно показывает построение рисунка и направление штриховки. Дети рисуют цветными карандашами.</w:t>
      </w:r>
    </w:p>
    <w:tbl>
      <w:tblPr>
        <w:tblW w:w="3000" w:type="pct"/>
        <w:jc w:val="center"/>
        <w:tblCellSpacing w:w="15" w:type="dxa"/>
        <w:tblBorders>
          <w:top w:val="outset" w:sz="6" w:space="0" w:color="FF8000"/>
          <w:left w:val="outset" w:sz="6" w:space="0" w:color="FF8000"/>
          <w:bottom w:val="outset" w:sz="6" w:space="0" w:color="FF8000"/>
          <w:right w:val="outset" w:sz="6" w:space="0" w:color="FF8000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6113"/>
      </w:tblGrid>
      <w:tr w:rsidR="000D013C" w:rsidRPr="000D013C" w:rsidTr="005723C1">
        <w:trPr>
          <w:trHeight w:val="765"/>
          <w:tblCellSpacing w:w="15" w:type="dxa"/>
          <w:jc w:val="center"/>
        </w:trPr>
        <w:tc>
          <w:tcPr>
            <w:tcW w:w="0" w:type="auto"/>
            <w:tcBorders>
              <w:top w:val="outset" w:sz="6" w:space="0" w:color="FF8000"/>
              <w:left w:val="outset" w:sz="6" w:space="0" w:color="FF8000"/>
              <w:bottom w:val="outset" w:sz="6" w:space="0" w:color="FF8000"/>
              <w:right w:val="outset" w:sz="6" w:space="0" w:color="FF8000"/>
            </w:tcBorders>
            <w:vAlign w:val="center"/>
          </w:tcPr>
          <w:p w:rsidR="000D013C" w:rsidRPr="000D013C" w:rsidRDefault="000D013C" w:rsidP="00411C76">
            <w:p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0D013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Рисунок</w:t>
            </w:r>
          </w:p>
          <w:p w:rsidR="000D013C" w:rsidRPr="000D013C" w:rsidRDefault="000D013C" w:rsidP="00411C76">
            <w:p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01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высокие и низкие ели, пень, травка, тропинка</w:t>
            </w:r>
          </w:p>
        </w:tc>
      </w:tr>
    </w:tbl>
    <w:p w:rsidR="00B70631" w:rsidRPr="00B70631" w:rsidRDefault="000D013C" w:rsidP="00411C76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013C"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>
            <wp:extent cx="1257300" cy="896875"/>
            <wp:effectExtent l="0" t="0" r="0" b="0"/>
            <wp:docPr id="1" name="Рисунок 1" descr="http://nsc.1september.ru/2008/09/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nsc.1september.ru/2008/09/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734" cy="965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11C76">
        <w:rPr>
          <w:rFonts w:ascii="Arial" w:eastAsia="Times New Roman" w:hAnsi="Arial" w:cs="Arial"/>
          <w:i/>
          <w:iCs/>
          <w:sz w:val="20"/>
          <w:szCs w:val="20"/>
          <w:lang w:eastAsia="ru-RU"/>
        </w:rPr>
        <w:t xml:space="preserve">  </w:t>
      </w:r>
      <w:r w:rsidRPr="000D013C">
        <w:rPr>
          <w:rFonts w:ascii="Arial" w:eastAsia="Times New Roman" w:hAnsi="Arial" w:cs="Arial"/>
          <w:i/>
          <w:iCs/>
          <w:sz w:val="20"/>
          <w:szCs w:val="20"/>
          <w:lang w:eastAsia="ru-RU"/>
        </w:rPr>
        <w:t>Во время выполнения штриховки можно повторить пальчиковую гимнастику, проведенную в начале занятия. После завершения работы детям п</w:t>
      </w:r>
      <w:r w:rsidR="003C5ECE">
        <w:rPr>
          <w:rFonts w:ascii="Arial" w:eastAsia="Times New Roman" w:hAnsi="Arial" w:cs="Arial"/>
          <w:i/>
          <w:iCs/>
          <w:sz w:val="20"/>
          <w:szCs w:val="20"/>
          <w:lang w:eastAsia="ru-RU"/>
        </w:rPr>
        <w:t>редлагается описать свой пейзаж.</w:t>
      </w:r>
    </w:p>
    <w:sectPr w:rsidR="00B70631" w:rsidRPr="00B70631" w:rsidSect="00B70631">
      <w:footerReference w:type="default" r:id="rId9"/>
      <w:pgSz w:w="11906" w:h="16838"/>
      <w:pgMar w:top="851" w:right="851" w:bottom="851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5794" w:rsidRDefault="00F45794" w:rsidP="00B41ED1">
      <w:pPr>
        <w:spacing w:after="0" w:line="240" w:lineRule="auto"/>
      </w:pPr>
      <w:r>
        <w:separator/>
      </w:r>
    </w:p>
  </w:endnote>
  <w:endnote w:type="continuationSeparator" w:id="0">
    <w:p w:rsidR="00F45794" w:rsidRDefault="00F45794" w:rsidP="00B41E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70290075"/>
      <w:docPartObj>
        <w:docPartGallery w:val="Page Numbers (Bottom of Page)"/>
        <w:docPartUnique/>
      </w:docPartObj>
    </w:sdtPr>
    <w:sdtEndPr/>
    <w:sdtContent>
      <w:p w:rsidR="00B41ED1" w:rsidRDefault="00B41ED1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C6999">
          <w:rPr>
            <w:noProof/>
          </w:rPr>
          <w:t>7</w:t>
        </w:r>
        <w:r>
          <w:fldChar w:fldCharType="end"/>
        </w:r>
      </w:p>
    </w:sdtContent>
  </w:sdt>
  <w:p w:rsidR="00B41ED1" w:rsidRDefault="00B41ED1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5794" w:rsidRDefault="00F45794" w:rsidP="00B41ED1">
      <w:pPr>
        <w:spacing w:after="0" w:line="240" w:lineRule="auto"/>
      </w:pPr>
      <w:r>
        <w:separator/>
      </w:r>
    </w:p>
  </w:footnote>
  <w:footnote w:type="continuationSeparator" w:id="0">
    <w:p w:rsidR="00F45794" w:rsidRDefault="00F45794" w:rsidP="00B41E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10336A"/>
    <w:multiLevelType w:val="multilevel"/>
    <w:tmpl w:val="37C29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5424A0"/>
    <w:multiLevelType w:val="hybridMultilevel"/>
    <w:tmpl w:val="CB5E923A"/>
    <w:lvl w:ilvl="0" w:tplc="E9588BC4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BB64001"/>
    <w:multiLevelType w:val="hybridMultilevel"/>
    <w:tmpl w:val="53428D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5144B9A"/>
    <w:multiLevelType w:val="multilevel"/>
    <w:tmpl w:val="52609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F8236A1"/>
    <w:multiLevelType w:val="hybridMultilevel"/>
    <w:tmpl w:val="D85CEC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F0723E7"/>
    <w:multiLevelType w:val="hybridMultilevel"/>
    <w:tmpl w:val="24AC3B68"/>
    <w:lvl w:ilvl="0" w:tplc="F09AD6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E9588BC4">
      <w:start w:val="1"/>
      <w:numFmt w:val="bullet"/>
      <w:lvlText w:val=""/>
      <w:lvlJc w:val="left"/>
      <w:pPr>
        <w:tabs>
          <w:tab w:val="num" w:pos="1287"/>
        </w:tabs>
        <w:ind w:left="1287" w:firstLine="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45E8"/>
    <w:rsid w:val="000D013C"/>
    <w:rsid w:val="000F2986"/>
    <w:rsid w:val="003B544F"/>
    <w:rsid w:val="003C5ECE"/>
    <w:rsid w:val="00411C76"/>
    <w:rsid w:val="005D04A6"/>
    <w:rsid w:val="00632A24"/>
    <w:rsid w:val="00716A58"/>
    <w:rsid w:val="007C45E8"/>
    <w:rsid w:val="008C6999"/>
    <w:rsid w:val="00930235"/>
    <w:rsid w:val="00A93C72"/>
    <w:rsid w:val="00B41ED1"/>
    <w:rsid w:val="00B70631"/>
    <w:rsid w:val="00C35920"/>
    <w:rsid w:val="00E51C3A"/>
    <w:rsid w:val="00F45794"/>
    <w:rsid w:val="00F84F44"/>
    <w:rsid w:val="00F97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A737E1-0EA5-4E6C-B608-B90492713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3B544F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header"/>
    <w:basedOn w:val="a"/>
    <w:link w:val="a5"/>
    <w:uiPriority w:val="99"/>
    <w:unhideWhenUsed/>
    <w:rsid w:val="00B41E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41ED1"/>
  </w:style>
  <w:style w:type="paragraph" w:styleId="a6">
    <w:name w:val="footer"/>
    <w:basedOn w:val="a"/>
    <w:link w:val="a7"/>
    <w:uiPriority w:val="99"/>
    <w:unhideWhenUsed/>
    <w:rsid w:val="00B41E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41ED1"/>
  </w:style>
  <w:style w:type="paragraph" w:styleId="a8">
    <w:name w:val="Balloon Text"/>
    <w:basedOn w:val="a"/>
    <w:link w:val="a9"/>
    <w:uiPriority w:val="99"/>
    <w:semiHidden/>
    <w:unhideWhenUsed/>
    <w:rsid w:val="00F84F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84F4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9E0A5C-58A2-4B5D-8C2B-C73FFCB672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7</Pages>
  <Words>2094</Words>
  <Characters>11937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Нестерова</dc:creator>
  <cp:keywords/>
  <dc:description/>
  <cp:lastModifiedBy>Ольга Нестерова</cp:lastModifiedBy>
  <cp:revision>12</cp:revision>
  <cp:lastPrinted>2017-11-01T13:58:00Z</cp:lastPrinted>
  <dcterms:created xsi:type="dcterms:W3CDTF">2017-11-01T13:01:00Z</dcterms:created>
  <dcterms:modified xsi:type="dcterms:W3CDTF">2018-02-05T03:42:00Z</dcterms:modified>
</cp:coreProperties>
</file>