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4E03" w:rsidRPr="005D4E03" w:rsidRDefault="005D4E03" w:rsidP="005D4E03">
      <w:pPr>
        <w:spacing w:line="360" w:lineRule="auto"/>
        <w:jc w:val="both"/>
        <w:rPr>
          <w:rFonts w:ascii="Times New Roman" w:hAnsi="Times New Roman"/>
          <w:b/>
          <w:sz w:val="32"/>
          <w:szCs w:val="32"/>
        </w:rPr>
      </w:pPr>
      <w:r w:rsidRPr="005D4E03">
        <w:rPr>
          <w:rFonts w:ascii="Times New Roman" w:eastAsia="Times New Roman" w:hAnsi="Times New Roman"/>
          <w:b/>
          <w:sz w:val="32"/>
          <w:szCs w:val="32"/>
        </w:rPr>
        <w:t>«Развитие познавательной активности детей дошкольного возраста посредством экспериментирования»</w:t>
      </w:r>
    </w:p>
    <w:p w:rsidR="005D4E03" w:rsidRPr="005A38AA" w:rsidRDefault="005D4E03" w:rsidP="005D4E0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5A38AA">
        <w:rPr>
          <w:rFonts w:ascii="Times New Roman" w:hAnsi="Times New Roman"/>
          <w:b/>
          <w:sz w:val="28"/>
          <w:szCs w:val="28"/>
        </w:rPr>
        <w:t>Введение:</w:t>
      </w:r>
    </w:p>
    <w:p w:rsidR="005D4E03" w:rsidRPr="005A38AA" w:rsidRDefault="005D4E03" w:rsidP="005D4E0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5A38AA">
        <w:rPr>
          <w:rFonts w:ascii="Times New Roman" w:hAnsi="Times New Roman"/>
          <w:sz w:val="28"/>
          <w:szCs w:val="28"/>
        </w:rPr>
        <w:t xml:space="preserve">     В период дошкольного детства наряду с игровой деятельностью огромное значение в развитии личности ребенка имеет </w:t>
      </w:r>
      <w:proofErr w:type="gramStart"/>
      <w:r w:rsidRPr="005A38AA">
        <w:rPr>
          <w:rFonts w:ascii="Times New Roman" w:hAnsi="Times New Roman"/>
          <w:sz w:val="28"/>
          <w:szCs w:val="28"/>
        </w:rPr>
        <w:t>исследовательская</w:t>
      </w:r>
      <w:proofErr w:type="gramEnd"/>
      <w:r w:rsidRPr="005A38AA">
        <w:rPr>
          <w:rFonts w:ascii="Times New Roman" w:hAnsi="Times New Roman"/>
          <w:sz w:val="28"/>
          <w:szCs w:val="28"/>
        </w:rPr>
        <w:t xml:space="preserve">, в процессе которой формируются и развиваются познавательные способности. </w:t>
      </w:r>
    </w:p>
    <w:p w:rsidR="005D4E03" w:rsidRPr="005A38AA" w:rsidRDefault="005D4E03" w:rsidP="005D4E03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5A38AA">
        <w:rPr>
          <w:rFonts w:ascii="Times New Roman" w:hAnsi="Times New Roman"/>
          <w:sz w:val="28"/>
          <w:szCs w:val="28"/>
        </w:rPr>
        <w:t xml:space="preserve">    Одна из форм исследовательской деятельности – экспериментирование.</w:t>
      </w:r>
    </w:p>
    <w:p w:rsidR="005D4E03" w:rsidRPr="00E31D51" w:rsidRDefault="005D4E03" w:rsidP="005D4E0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5A38AA">
        <w:rPr>
          <w:rFonts w:ascii="Times New Roman" w:hAnsi="Times New Roman"/>
          <w:sz w:val="28"/>
          <w:szCs w:val="28"/>
        </w:rPr>
        <w:t>В экспериментировании задействованы все сферы детской деятельности – игра, занятие, прогулка, а так же сон и прием пищи. В процессе экспериментирования дошкольник получает возможность удовлетворить присущую ему любознательность, почувствовать себя исследователем, первоот</w:t>
      </w:r>
      <w:r>
        <w:rPr>
          <w:rFonts w:ascii="Times New Roman" w:hAnsi="Times New Roman"/>
          <w:sz w:val="28"/>
          <w:szCs w:val="28"/>
        </w:rPr>
        <w:t>крывателем, ученым</w:t>
      </w:r>
      <w:r w:rsidRPr="00183839">
        <w:rPr>
          <w:rFonts w:ascii="Times New Roman" w:hAnsi="Times New Roman"/>
          <w:sz w:val="28"/>
          <w:szCs w:val="28"/>
        </w:rPr>
        <w:t>.</w:t>
      </w:r>
    </w:p>
    <w:p w:rsidR="005D4E03" w:rsidRPr="005A38AA" w:rsidRDefault="005D4E03" w:rsidP="005D4E0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5A38AA">
        <w:rPr>
          <w:rFonts w:ascii="Times New Roman" w:hAnsi="Times New Roman"/>
          <w:sz w:val="28"/>
          <w:szCs w:val="28"/>
        </w:rPr>
        <w:t xml:space="preserve"> Экспериментирование способствует развитию активной, самостоятельной, творческой личности. Проведение эксперимента неотъемлемо от операций анализа, сравнения, умения классифицировать, следовательно, активизируются мыслительные процессы ребенка, развивается память. О проведенном эксперименте и полученных результатах необходимо рассказать, сделать выводы, а значит, стимулируется развитие речи. При этом формируются трудовые навыки.</w:t>
      </w:r>
    </w:p>
    <w:p w:rsidR="005D4E03" w:rsidRPr="005A38AA" w:rsidRDefault="005D4E03" w:rsidP="005D4E03">
      <w:pPr>
        <w:spacing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5A38AA">
        <w:rPr>
          <w:rFonts w:ascii="Times New Roman" w:eastAsia="Times New Roman" w:hAnsi="Times New Roman"/>
          <w:sz w:val="28"/>
          <w:szCs w:val="28"/>
        </w:rPr>
        <w:t xml:space="preserve">Если ребенок-исследователь найдет поддержку у педагогов и родителей, из него вырастет исследователь-взрослый – умный, наблюдательный, умеющий самостоятельно делать выводы и логически мыслить. </w:t>
      </w:r>
    </w:p>
    <w:p w:rsidR="005D4E03" w:rsidRPr="005A38AA" w:rsidRDefault="005D4E03" w:rsidP="005D4E03">
      <w:pPr>
        <w:shd w:val="clear" w:color="auto" w:fill="FFFFFF"/>
        <w:spacing w:before="150" w:after="150" w:line="360" w:lineRule="auto"/>
        <w:jc w:val="both"/>
        <w:rPr>
          <w:rFonts w:ascii="Times New Roman" w:eastAsia="Times New Roman" w:hAnsi="Times New Roman"/>
          <w:b/>
          <w:sz w:val="28"/>
          <w:szCs w:val="28"/>
        </w:rPr>
      </w:pPr>
      <w:r w:rsidRPr="005A38AA">
        <w:rPr>
          <w:rFonts w:ascii="Times New Roman" w:eastAsia="Times New Roman" w:hAnsi="Times New Roman"/>
          <w:b/>
          <w:sz w:val="28"/>
          <w:szCs w:val="28"/>
        </w:rPr>
        <w:t>Актуальность:</w:t>
      </w:r>
    </w:p>
    <w:p w:rsidR="005D4E03" w:rsidRPr="00E31D51" w:rsidRDefault="005D4E03" w:rsidP="005D4E03">
      <w:pPr>
        <w:shd w:val="clear" w:color="auto" w:fill="FFFFFF"/>
        <w:spacing w:before="150" w:after="150"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5A38AA">
        <w:rPr>
          <w:rFonts w:ascii="Times New Roman" w:eastAsia="Times New Roman" w:hAnsi="Times New Roman"/>
          <w:sz w:val="28"/>
          <w:szCs w:val="28"/>
        </w:rPr>
        <w:t xml:space="preserve"> Экспериментальная деятельность, наряду с игровой, является ведущей деятельностью ребенка-дошкольника. Понимая, какое значение имеет экспериментирование в развитии интеллектуальных и творческих способностей детей дошкольников, стремясь создать условия для их </w:t>
      </w:r>
      <w:r w:rsidRPr="005A38AA">
        <w:rPr>
          <w:rFonts w:ascii="Times New Roman" w:eastAsia="Times New Roman" w:hAnsi="Times New Roman"/>
          <w:sz w:val="28"/>
          <w:szCs w:val="28"/>
        </w:rPr>
        <w:lastRenderedPageBreak/>
        <w:t xml:space="preserve">исследовательской активности, мы столкнулись с трудностями, связанными с недостаточной изученностью данной проблемы, с отсутствием методической литературы по организации экспериментирования. </w:t>
      </w:r>
    </w:p>
    <w:p w:rsidR="005D4E03" w:rsidRPr="005A38AA" w:rsidRDefault="005D4E03" w:rsidP="005D4E03">
      <w:pPr>
        <w:shd w:val="clear" w:color="auto" w:fill="FFFFFF"/>
        <w:spacing w:before="150" w:after="150" w:line="360" w:lineRule="auto"/>
        <w:jc w:val="both"/>
        <w:rPr>
          <w:rFonts w:ascii="Times New Roman" w:eastAsia="Times New Roman" w:hAnsi="Times New Roman"/>
          <w:b/>
          <w:sz w:val="28"/>
          <w:szCs w:val="28"/>
        </w:rPr>
      </w:pPr>
      <w:r w:rsidRPr="005A38AA">
        <w:rPr>
          <w:rFonts w:ascii="Times New Roman" w:eastAsia="Times New Roman" w:hAnsi="Times New Roman"/>
          <w:sz w:val="28"/>
          <w:szCs w:val="28"/>
        </w:rPr>
        <w:t>Таким образом, у нас назрела необходимость в создании системы работы по экспериментированию с детьми дошкольного возраста.</w:t>
      </w:r>
    </w:p>
    <w:p w:rsidR="005D4E03" w:rsidRPr="005A38AA" w:rsidRDefault="005D4E03" w:rsidP="005D4E03">
      <w:pPr>
        <w:shd w:val="clear" w:color="auto" w:fill="FFFFFF"/>
        <w:spacing w:before="150" w:after="150"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5A38AA">
        <w:rPr>
          <w:rFonts w:ascii="Times New Roman" w:eastAsia="Times New Roman" w:hAnsi="Times New Roman"/>
          <w:sz w:val="28"/>
          <w:szCs w:val="28"/>
        </w:rPr>
        <w:t>Мы хотим видеть наших воспитанников любознательными, общительными, самостоятельными, творческими личностями, умеющими ориентироваться в окружающей обстановке, решать возникающие проблемы. Превращение ребенка в творческую личность зависит во многом от нас, педагогов, от технологии педагогического процесса, в связи с этим, одна из основных задач ДОУ поддержать и развить в ребенке интерес к исследованиям, открытиям, создать необходимые для этого условия.</w:t>
      </w:r>
    </w:p>
    <w:p w:rsidR="005D4E03" w:rsidRDefault="005D4E03" w:rsidP="005D4E03">
      <w:pPr>
        <w:shd w:val="clear" w:color="auto" w:fill="FFFFFF"/>
        <w:spacing w:before="150" w:after="150" w:line="360" w:lineRule="auto"/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 w:rsidRPr="005A38AA">
        <w:rPr>
          <w:rFonts w:ascii="Times New Roman" w:eastAsia="Times New Roman" w:hAnsi="Times New Roman"/>
          <w:b/>
          <w:iCs/>
          <w:sz w:val="28"/>
          <w:szCs w:val="28"/>
        </w:rPr>
        <w:t>Основная цель нашей работы</w:t>
      </w:r>
      <w:r w:rsidRPr="005A38AA">
        <w:rPr>
          <w:rFonts w:ascii="Times New Roman" w:eastAsia="Times New Roman" w:hAnsi="Times New Roman"/>
          <w:iCs/>
          <w:sz w:val="28"/>
          <w:szCs w:val="28"/>
        </w:rPr>
        <w:t>:</w:t>
      </w:r>
      <w:r w:rsidRPr="005A38AA">
        <w:rPr>
          <w:rFonts w:ascii="Times New Roman" w:eastAsia="Times New Roman" w:hAnsi="Times New Roman"/>
          <w:sz w:val="28"/>
          <w:szCs w:val="28"/>
        </w:rPr>
        <w:t> развитие познавательной активности детей дошкольного возраста посредством экспериментирования с объектами и явлениями окружающей действительности.</w:t>
      </w:r>
    </w:p>
    <w:p w:rsidR="005D4E03" w:rsidRDefault="005D4E03" w:rsidP="005D4E03">
      <w:pPr>
        <w:shd w:val="clear" w:color="auto" w:fill="FFFFFF"/>
        <w:spacing w:before="150" w:after="150" w:line="360" w:lineRule="auto"/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 w:rsidRPr="000369C4">
        <w:rPr>
          <w:rFonts w:ascii="Times New Roman" w:eastAsia="Times New Roman" w:hAnsi="Times New Roman"/>
          <w:sz w:val="28"/>
          <w:szCs w:val="28"/>
        </w:rPr>
        <w:t xml:space="preserve">Исходя из цели нашей работы, мы поставили перед собой познавательные, развивающие и воспитательные задачи. </w:t>
      </w:r>
    </w:p>
    <w:p w:rsidR="005D4E03" w:rsidRPr="000369C4" w:rsidRDefault="005D4E03" w:rsidP="005D4E03">
      <w:pPr>
        <w:shd w:val="clear" w:color="auto" w:fill="FFFFFF"/>
        <w:spacing w:before="150" w:after="150"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5A38AA">
        <w:rPr>
          <w:rFonts w:ascii="Times New Roman" w:eastAsia="Times New Roman" w:hAnsi="Times New Roman"/>
          <w:b/>
          <w:bCs/>
          <w:iCs/>
          <w:sz w:val="28"/>
          <w:szCs w:val="28"/>
        </w:rPr>
        <w:t>Задачи:</w:t>
      </w:r>
    </w:p>
    <w:p w:rsidR="005D4E03" w:rsidRPr="005A38AA" w:rsidRDefault="005D4E03" w:rsidP="005D4E03">
      <w:pPr>
        <w:shd w:val="clear" w:color="auto" w:fill="FFFFFF"/>
        <w:spacing w:before="150" w:after="150"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5A38AA">
        <w:rPr>
          <w:rFonts w:ascii="Times New Roman" w:eastAsia="Times New Roman" w:hAnsi="Times New Roman"/>
          <w:b/>
          <w:bCs/>
          <w:sz w:val="28"/>
          <w:szCs w:val="28"/>
        </w:rPr>
        <w:t>Познавательные</w:t>
      </w:r>
    </w:p>
    <w:p w:rsidR="005D4E03" w:rsidRPr="005A38AA" w:rsidRDefault="005D4E03" w:rsidP="005D4E03">
      <w:pPr>
        <w:numPr>
          <w:ilvl w:val="0"/>
          <w:numId w:val="1"/>
        </w:numPr>
        <w:shd w:val="clear" w:color="auto" w:fill="FFFFFF"/>
        <w:spacing w:before="45" w:after="0" w:line="360" w:lineRule="auto"/>
        <w:ind w:left="165"/>
        <w:jc w:val="both"/>
        <w:rPr>
          <w:rFonts w:ascii="Times New Roman" w:eastAsia="Times New Roman" w:hAnsi="Times New Roman"/>
          <w:sz w:val="28"/>
          <w:szCs w:val="28"/>
        </w:rPr>
      </w:pPr>
      <w:r w:rsidRPr="005A38AA">
        <w:rPr>
          <w:rFonts w:ascii="Times New Roman" w:eastAsia="Times New Roman" w:hAnsi="Times New Roman"/>
          <w:sz w:val="28"/>
          <w:szCs w:val="28"/>
        </w:rPr>
        <w:t>Расширение и систематизация элементарных естественнонаучных и экологических представлений детей;</w:t>
      </w:r>
    </w:p>
    <w:p w:rsidR="005D4E03" w:rsidRPr="005A38AA" w:rsidRDefault="005D4E03" w:rsidP="005D4E03">
      <w:pPr>
        <w:numPr>
          <w:ilvl w:val="0"/>
          <w:numId w:val="1"/>
        </w:numPr>
        <w:shd w:val="clear" w:color="auto" w:fill="FFFFFF"/>
        <w:spacing w:before="45" w:after="0" w:line="360" w:lineRule="auto"/>
        <w:ind w:left="165"/>
        <w:jc w:val="both"/>
        <w:rPr>
          <w:rFonts w:ascii="Times New Roman" w:eastAsia="Times New Roman" w:hAnsi="Times New Roman"/>
          <w:sz w:val="28"/>
          <w:szCs w:val="28"/>
        </w:rPr>
      </w:pPr>
      <w:r w:rsidRPr="005A38AA">
        <w:rPr>
          <w:rFonts w:ascii="Times New Roman" w:eastAsia="Times New Roman" w:hAnsi="Times New Roman"/>
          <w:sz w:val="28"/>
          <w:szCs w:val="28"/>
        </w:rPr>
        <w:t>Формирование навыков постановки элементарных опытов и умения делать выводы на основе полученных результатов;</w:t>
      </w:r>
    </w:p>
    <w:p w:rsidR="005D4E03" w:rsidRPr="005A38AA" w:rsidRDefault="005D4E03" w:rsidP="005D4E03">
      <w:pPr>
        <w:numPr>
          <w:ilvl w:val="0"/>
          <w:numId w:val="1"/>
        </w:numPr>
        <w:shd w:val="clear" w:color="auto" w:fill="FFFFFF"/>
        <w:spacing w:before="45" w:after="0" w:line="360" w:lineRule="auto"/>
        <w:ind w:left="165"/>
        <w:jc w:val="both"/>
        <w:rPr>
          <w:rFonts w:ascii="Times New Roman" w:eastAsia="Times New Roman" w:hAnsi="Times New Roman"/>
          <w:sz w:val="28"/>
          <w:szCs w:val="28"/>
        </w:rPr>
      </w:pPr>
      <w:r w:rsidRPr="005A38AA">
        <w:rPr>
          <w:rFonts w:ascii="Times New Roman" w:eastAsia="Times New Roman" w:hAnsi="Times New Roman"/>
          <w:sz w:val="28"/>
          <w:szCs w:val="28"/>
        </w:rPr>
        <w:t>Формирование трудовых навыков.</w:t>
      </w:r>
    </w:p>
    <w:p w:rsidR="005D4E03" w:rsidRPr="005A38AA" w:rsidRDefault="005D4E03" w:rsidP="005D4E03">
      <w:pPr>
        <w:shd w:val="clear" w:color="auto" w:fill="FFFFFF"/>
        <w:spacing w:before="150" w:after="150"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5A38AA">
        <w:rPr>
          <w:rFonts w:ascii="Times New Roman" w:eastAsia="Times New Roman" w:hAnsi="Times New Roman"/>
          <w:b/>
          <w:bCs/>
          <w:sz w:val="28"/>
          <w:szCs w:val="28"/>
        </w:rPr>
        <w:t>Развивающие:</w:t>
      </w:r>
    </w:p>
    <w:p w:rsidR="005D4E03" w:rsidRPr="005A38AA" w:rsidRDefault="005D4E03" w:rsidP="005D4E03">
      <w:pPr>
        <w:numPr>
          <w:ilvl w:val="0"/>
          <w:numId w:val="2"/>
        </w:numPr>
        <w:shd w:val="clear" w:color="auto" w:fill="FFFFFF"/>
        <w:spacing w:before="45" w:after="0" w:line="360" w:lineRule="auto"/>
        <w:ind w:left="165"/>
        <w:jc w:val="both"/>
        <w:rPr>
          <w:rFonts w:ascii="Times New Roman" w:eastAsia="Times New Roman" w:hAnsi="Times New Roman"/>
          <w:sz w:val="28"/>
          <w:szCs w:val="28"/>
        </w:rPr>
      </w:pPr>
      <w:r w:rsidRPr="005A38AA">
        <w:rPr>
          <w:rFonts w:ascii="Times New Roman" w:eastAsia="Times New Roman" w:hAnsi="Times New Roman"/>
          <w:sz w:val="28"/>
          <w:szCs w:val="28"/>
        </w:rPr>
        <w:t>Развитие стремления к поисково-познавательной деятельности;</w:t>
      </w:r>
    </w:p>
    <w:p w:rsidR="005D4E03" w:rsidRPr="005A38AA" w:rsidRDefault="005D4E03" w:rsidP="005D4E03">
      <w:pPr>
        <w:numPr>
          <w:ilvl w:val="0"/>
          <w:numId w:val="2"/>
        </w:numPr>
        <w:shd w:val="clear" w:color="auto" w:fill="FFFFFF"/>
        <w:spacing w:before="45" w:after="0" w:line="360" w:lineRule="auto"/>
        <w:ind w:left="165"/>
        <w:jc w:val="both"/>
        <w:rPr>
          <w:rFonts w:ascii="Times New Roman" w:eastAsia="Times New Roman" w:hAnsi="Times New Roman"/>
          <w:sz w:val="28"/>
          <w:szCs w:val="28"/>
        </w:rPr>
      </w:pPr>
      <w:r w:rsidRPr="005A38AA">
        <w:rPr>
          <w:rFonts w:ascii="Times New Roman" w:eastAsia="Times New Roman" w:hAnsi="Times New Roman"/>
          <w:sz w:val="28"/>
          <w:szCs w:val="28"/>
        </w:rPr>
        <w:lastRenderedPageBreak/>
        <w:t>Способствование овладению приемами практического взаимодействия с окружающими предметами;</w:t>
      </w:r>
    </w:p>
    <w:p w:rsidR="005D4E03" w:rsidRPr="005A38AA" w:rsidRDefault="005D4E03" w:rsidP="005D4E03">
      <w:pPr>
        <w:numPr>
          <w:ilvl w:val="0"/>
          <w:numId w:val="2"/>
        </w:numPr>
        <w:shd w:val="clear" w:color="auto" w:fill="FFFFFF"/>
        <w:spacing w:before="45" w:after="0" w:line="360" w:lineRule="auto"/>
        <w:ind w:left="165"/>
        <w:jc w:val="both"/>
        <w:rPr>
          <w:rFonts w:ascii="Times New Roman" w:eastAsia="Times New Roman" w:hAnsi="Times New Roman"/>
          <w:sz w:val="28"/>
          <w:szCs w:val="28"/>
        </w:rPr>
      </w:pPr>
      <w:r w:rsidRPr="005A38AA">
        <w:rPr>
          <w:rFonts w:ascii="Times New Roman" w:eastAsia="Times New Roman" w:hAnsi="Times New Roman"/>
          <w:sz w:val="28"/>
          <w:szCs w:val="28"/>
        </w:rPr>
        <w:t>Развитие мыслительной активности, умения наблюдать, анализировать, делать выводы.</w:t>
      </w:r>
    </w:p>
    <w:p w:rsidR="005D4E03" w:rsidRPr="005A38AA" w:rsidRDefault="005D4E03" w:rsidP="005D4E03">
      <w:pPr>
        <w:numPr>
          <w:ilvl w:val="0"/>
          <w:numId w:val="2"/>
        </w:numPr>
        <w:shd w:val="clear" w:color="auto" w:fill="FFFFFF"/>
        <w:spacing w:before="45" w:after="0" w:line="360" w:lineRule="auto"/>
        <w:ind w:left="165"/>
        <w:jc w:val="both"/>
        <w:rPr>
          <w:rFonts w:ascii="Times New Roman" w:eastAsia="Times New Roman" w:hAnsi="Times New Roman"/>
          <w:sz w:val="28"/>
          <w:szCs w:val="28"/>
        </w:rPr>
      </w:pPr>
      <w:r w:rsidRPr="005A38AA">
        <w:rPr>
          <w:rFonts w:ascii="Times New Roman" w:eastAsia="Times New Roman" w:hAnsi="Times New Roman"/>
          <w:sz w:val="28"/>
          <w:szCs w:val="28"/>
        </w:rPr>
        <w:t>Создание предпосылок формирования практических и умственных действий.</w:t>
      </w:r>
    </w:p>
    <w:p w:rsidR="005D4E03" w:rsidRPr="005A38AA" w:rsidRDefault="005D4E03" w:rsidP="005D4E03">
      <w:pPr>
        <w:numPr>
          <w:ilvl w:val="0"/>
          <w:numId w:val="2"/>
        </w:numPr>
        <w:shd w:val="clear" w:color="auto" w:fill="FFFFFF"/>
        <w:spacing w:before="45" w:after="0" w:line="360" w:lineRule="auto"/>
        <w:ind w:left="165"/>
        <w:jc w:val="both"/>
        <w:rPr>
          <w:rFonts w:ascii="Times New Roman" w:eastAsia="Times New Roman" w:hAnsi="Times New Roman"/>
          <w:sz w:val="28"/>
          <w:szCs w:val="28"/>
        </w:rPr>
      </w:pPr>
      <w:r w:rsidRPr="005A38AA">
        <w:rPr>
          <w:rFonts w:ascii="Times New Roman" w:eastAsia="Times New Roman" w:hAnsi="Times New Roman"/>
          <w:sz w:val="28"/>
          <w:szCs w:val="28"/>
        </w:rPr>
        <w:t>Развитие речи;</w:t>
      </w:r>
    </w:p>
    <w:p w:rsidR="005D4E03" w:rsidRPr="005A38AA" w:rsidRDefault="005D4E03" w:rsidP="005D4E03">
      <w:pPr>
        <w:shd w:val="clear" w:color="auto" w:fill="FFFFFF"/>
        <w:spacing w:before="150" w:after="150"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5A38AA">
        <w:rPr>
          <w:rFonts w:ascii="Times New Roman" w:eastAsia="Times New Roman" w:hAnsi="Times New Roman"/>
          <w:b/>
          <w:bCs/>
          <w:sz w:val="28"/>
          <w:szCs w:val="28"/>
        </w:rPr>
        <w:t>Воспитательные:</w:t>
      </w:r>
    </w:p>
    <w:p w:rsidR="005D4E03" w:rsidRPr="005A38AA" w:rsidRDefault="005D4E03" w:rsidP="005D4E03">
      <w:pPr>
        <w:numPr>
          <w:ilvl w:val="0"/>
          <w:numId w:val="3"/>
        </w:numPr>
        <w:shd w:val="clear" w:color="auto" w:fill="FFFFFF"/>
        <w:spacing w:before="45" w:after="0" w:line="360" w:lineRule="auto"/>
        <w:ind w:left="165"/>
        <w:jc w:val="both"/>
        <w:rPr>
          <w:rFonts w:ascii="Times New Roman" w:eastAsia="Times New Roman" w:hAnsi="Times New Roman"/>
          <w:sz w:val="28"/>
          <w:szCs w:val="28"/>
        </w:rPr>
      </w:pPr>
      <w:r w:rsidRPr="005A38AA">
        <w:rPr>
          <w:rFonts w:ascii="Times New Roman" w:eastAsia="Times New Roman" w:hAnsi="Times New Roman"/>
          <w:sz w:val="28"/>
          <w:szCs w:val="28"/>
        </w:rPr>
        <w:t>Воспитание интереса к познанию окружающего мира;</w:t>
      </w:r>
    </w:p>
    <w:p w:rsidR="005D4E03" w:rsidRPr="005A38AA" w:rsidRDefault="005D4E03" w:rsidP="005D4E03">
      <w:pPr>
        <w:numPr>
          <w:ilvl w:val="0"/>
          <w:numId w:val="3"/>
        </w:numPr>
        <w:shd w:val="clear" w:color="auto" w:fill="FFFFFF"/>
        <w:spacing w:before="45" w:after="0" w:line="360" w:lineRule="auto"/>
        <w:ind w:left="165"/>
        <w:jc w:val="both"/>
        <w:rPr>
          <w:rFonts w:ascii="Times New Roman" w:eastAsia="Times New Roman" w:hAnsi="Times New Roman"/>
          <w:sz w:val="28"/>
          <w:szCs w:val="28"/>
        </w:rPr>
      </w:pPr>
      <w:r w:rsidRPr="005A38AA">
        <w:rPr>
          <w:rFonts w:ascii="Times New Roman" w:eastAsia="Times New Roman" w:hAnsi="Times New Roman"/>
          <w:sz w:val="28"/>
          <w:szCs w:val="28"/>
        </w:rPr>
        <w:t>Стимулирование желания детей экспериментировать;</w:t>
      </w:r>
    </w:p>
    <w:p w:rsidR="005D4E03" w:rsidRPr="005D4E03" w:rsidRDefault="005D4E03" w:rsidP="005D4E03">
      <w:pPr>
        <w:numPr>
          <w:ilvl w:val="0"/>
          <w:numId w:val="3"/>
        </w:numPr>
        <w:shd w:val="clear" w:color="auto" w:fill="FFFFFF"/>
        <w:spacing w:before="45" w:after="0" w:line="360" w:lineRule="auto"/>
        <w:ind w:left="165"/>
        <w:jc w:val="both"/>
        <w:rPr>
          <w:rFonts w:ascii="Times New Roman" w:eastAsia="Times New Roman" w:hAnsi="Times New Roman"/>
          <w:sz w:val="28"/>
          <w:szCs w:val="28"/>
        </w:rPr>
      </w:pPr>
      <w:r w:rsidRPr="005A38AA">
        <w:rPr>
          <w:rFonts w:ascii="Times New Roman" w:eastAsia="Times New Roman" w:hAnsi="Times New Roman"/>
          <w:sz w:val="28"/>
          <w:szCs w:val="28"/>
        </w:rPr>
        <w:t>Формирование коммуникативных навыков.</w:t>
      </w:r>
    </w:p>
    <w:p w:rsidR="005D4E03" w:rsidRPr="001B7217" w:rsidRDefault="005D4E03" w:rsidP="005D4E03">
      <w:pPr>
        <w:shd w:val="clear" w:color="auto" w:fill="FFFFFF"/>
        <w:spacing w:before="150" w:after="150" w:line="360" w:lineRule="auto"/>
        <w:jc w:val="both"/>
        <w:rPr>
          <w:rFonts w:ascii="Times New Roman" w:eastAsia="Times New Roman" w:hAnsi="Times New Roman"/>
          <w:b/>
          <w:bCs/>
          <w:sz w:val="28"/>
          <w:szCs w:val="28"/>
        </w:rPr>
      </w:pPr>
      <w:r w:rsidRPr="00246F57">
        <w:rPr>
          <w:rFonts w:ascii="Times New Roman" w:eastAsia="Times New Roman" w:hAnsi="Times New Roman"/>
          <w:b/>
          <w:bCs/>
          <w:sz w:val="28"/>
          <w:szCs w:val="28"/>
        </w:rPr>
        <w:t>Описание работы:</w:t>
      </w:r>
    </w:p>
    <w:p w:rsidR="005D4E03" w:rsidRPr="001B7217" w:rsidRDefault="005D4E03" w:rsidP="005D4E03">
      <w:pPr>
        <w:shd w:val="clear" w:color="auto" w:fill="FFFFFF"/>
        <w:spacing w:before="150" w:after="150" w:line="360" w:lineRule="auto"/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proofErr w:type="gramStart"/>
      <w:r w:rsidRPr="001B7217">
        <w:rPr>
          <w:rFonts w:ascii="Times New Roman" w:eastAsia="Times New Roman" w:hAnsi="Times New Roman"/>
          <w:sz w:val="28"/>
          <w:szCs w:val="28"/>
        </w:rPr>
        <w:t xml:space="preserve">Свою работу мы начали с анкетирования родителей, где выявили, что 34,7% родителей считают исследовательскую деятельность одним из условий интеллектуального развития детей, 17,7% поощряют такую деятельность и способствуют созданию условий для организации детского экспериментирования дома, и лишь 15,2% респондентов поддерживают интерес детей к экспериментированию, оказывают не только эмоциональную поддержку, но и включаются в совместную деятельность. </w:t>
      </w:r>
      <w:proofErr w:type="gramEnd"/>
    </w:p>
    <w:p w:rsidR="005D4E03" w:rsidRPr="00E31D51" w:rsidRDefault="005D4E03" w:rsidP="005D4E03">
      <w:pPr>
        <w:shd w:val="clear" w:color="auto" w:fill="FFFFFF"/>
        <w:spacing w:before="150" w:after="150" w:line="36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1B7217">
        <w:rPr>
          <w:rFonts w:ascii="Times New Roman" w:eastAsia="Times New Roman" w:hAnsi="Times New Roman"/>
          <w:sz w:val="28"/>
          <w:szCs w:val="28"/>
        </w:rPr>
        <w:t>Для развития познавательной активности детей и поддержания интереса к экспериментальной деятельности в группе был создан уголок «Мини-лаборатория». А так же</w:t>
      </w:r>
      <w:r w:rsidRPr="001B7217">
        <w:rPr>
          <w:rFonts w:ascii="Times New Roman" w:eastAsia="Times New Roman" w:hAnsi="Times New Roman"/>
          <w:color w:val="000000"/>
          <w:sz w:val="28"/>
          <w:szCs w:val="28"/>
        </w:rPr>
        <w:t xml:space="preserve"> был сформирован примерный перечень материалов для исследований.</w:t>
      </w:r>
    </w:p>
    <w:p w:rsidR="005D4E03" w:rsidRPr="001B7217" w:rsidRDefault="005D4E03" w:rsidP="005D4E03">
      <w:pPr>
        <w:spacing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1B7217">
        <w:rPr>
          <w:rFonts w:ascii="Times New Roman" w:eastAsia="Times New Roman" w:hAnsi="Times New Roman"/>
          <w:sz w:val="28"/>
          <w:szCs w:val="28"/>
        </w:rPr>
        <w:t>Для самостоятельных игр мы  приготовили самое простое оборудование и материалы, а для исследований разработали различные схемы проведения опытов и рисунки-символы, подсказывающие, с помощью каких органов чувств можно изучить предмет. Например, нашим детям очень нравится работать с «ящиком ощущений».</w:t>
      </w:r>
    </w:p>
    <w:p w:rsidR="005D4E03" w:rsidRDefault="005D4E03" w:rsidP="005D4E03">
      <w:pPr>
        <w:shd w:val="clear" w:color="auto" w:fill="FFFFFF"/>
        <w:spacing w:before="150" w:after="150"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1B7217">
        <w:rPr>
          <w:rFonts w:ascii="Times New Roman" w:eastAsia="Times New Roman" w:hAnsi="Times New Roman"/>
          <w:sz w:val="28"/>
          <w:szCs w:val="28"/>
        </w:rPr>
        <w:lastRenderedPageBreak/>
        <w:t>Отношения с детьми мы строили на основе партнерства. На первых этапах экспериментирования мы предлагали детям определенный алгоритм, чтобы они смогли понять, осознать и усвоить предлагаемый материал.</w:t>
      </w:r>
    </w:p>
    <w:p w:rsidR="005D4E03" w:rsidRDefault="005D4E03" w:rsidP="005D4E03">
      <w:pPr>
        <w:shd w:val="clear" w:color="auto" w:fill="FFFFFF"/>
        <w:spacing w:before="150" w:after="150" w:line="360" w:lineRule="auto"/>
        <w:jc w:val="center"/>
        <w:rPr>
          <w:rFonts w:ascii="Times New Roman" w:eastAsia="Times New Roman" w:hAnsi="Times New Roman"/>
          <w:noProof/>
          <w:sz w:val="28"/>
          <w:szCs w:val="28"/>
        </w:rPr>
      </w:pPr>
      <w:r>
        <w:rPr>
          <w:rFonts w:ascii="Times New Roman" w:eastAsia="Times New Roman" w:hAnsi="Times New Roman"/>
          <w:noProof/>
          <w:sz w:val="28"/>
          <w:szCs w:val="28"/>
        </w:rPr>
        <w:drawing>
          <wp:inline distT="0" distB="0" distL="0" distR="0">
            <wp:extent cx="2527284" cy="3419475"/>
            <wp:effectExtent l="19050" t="0" r="6366" b="0"/>
            <wp:docPr id="48" name="Рисунок 48" descr="D:\Наталья юрьевна\IMG_20180216_0753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Наталья юрьевна\IMG_20180216_07533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3739" cy="34146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/>
          <w:noProof/>
          <w:sz w:val="28"/>
          <w:szCs w:val="28"/>
        </w:rPr>
        <w:drawing>
          <wp:inline distT="0" distB="0" distL="0" distR="0">
            <wp:extent cx="2600325" cy="3461682"/>
            <wp:effectExtent l="19050" t="0" r="9525" b="0"/>
            <wp:docPr id="5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8914" cy="347311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D4E03" w:rsidRDefault="005D4E03" w:rsidP="005D4E03">
      <w:pPr>
        <w:shd w:val="clear" w:color="auto" w:fill="FFFFFF"/>
        <w:spacing w:before="150" w:after="150" w:line="360" w:lineRule="auto"/>
        <w:rPr>
          <w:rFonts w:ascii="Times New Roman" w:eastAsia="Times New Roman" w:hAnsi="Times New Roman"/>
          <w:sz w:val="28"/>
          <w:szCs w:val="28"/>
        </w:rPr>
      </w:pPr>
    </w:p>
    <w:p w:rsidR="005D4E03" w:rsidRDefault="005D4E03" w:rsidP="005D4E03">
      <w:pPr>
        <w:shd w:val="clear" w:color="auto" w:fill="FFFFFF"/>
        <w:spacing w:before="150" w:after="0"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1B7217">
        <w:rPr>
          <w:rFonts w:ascii="Times New Roman" w:eastAsia="Times New Roman" w:hAnsi="Times New Roman"/>
          <w:sz w:val="28"/>
          <w:szCs w:val="28"/>
        </w:rPr>
        <w:t xml:space="preserve"> Например, при окрашивании воды гуашью сначала мы демонстрировали весь процесс выполнения работы с объяснением в игровой форме, затем детям предлагали принять участие в эксперименте и только после этого позволяли им самим самостоятельно экспериментировать.</w:t>
      </w:r>
    </w:p>
    <w:p w:rsidR="005D4E03" w:rsidRDefault="005D4E03" w:rsidP="005D4E03">
      <w:pPr>
        <w:spacing w:after="0"/>
        <w:ind w:firstLine="708"/>
        <w:rPr>
          <w:rFonts w:ascii="Times New Roman" w:eastAsia="Times New Roman" w:hAnsi="Times New Roman"/>
          <w:sz w:val="28"/>
          <w:szCs w:val="28"/>
        </w:rPr>
      </w:pPr>
      <w:proofErr w:type="gramStart"/>
      <w:r w:rsidRPr="00311F3E">
        <w:rPr>
          <w:rFonts w:ascii="Times New Roman" w:eastAsia="Times New Roman" w:hAnsi="Times New Roman"/>
          <w:sz w:val="28"/>
          <w:szCs w:val="28"/>
        </w:rPr>
        <w:t xml:space="preserve">Для игр мы предлагали  им песок, воду, пробки, жидкое мыло, снег, бросовый материал, камушки, бутылочки, поролон, трубочки, разные виды круп, </w:t>
      </w:r>
      <w:r>
        <w:rPr>
          <w:rFonts w:ascii="Times New Roman" w:eastAsia="Times New Roman" w:hAnsi="Times New Roman"/>
          <w:sz w:val="28"/>
          <w:szCs w:val="28"/>
        </w:rPr>
        <w:t>т.е. самые доступные материалы.</w:t>
      </w:r>
      <w:proofErr w:type="gramEnd"/>
    </w:p>
    <w:p w:rsidR="005D4E03" w:rsidRDefault="005D4E03" w:rsidP="005D4E0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Также начали с детьми проводить серию опытов с растениями, результаты учимся фиксировать в дневнике наблюдений.</w:t>
      </w:r>
    </w:p>
    <w:p w:rsidR="005D4E03" w:rsidRPr="00C24842" w:rsidRDefault="005D4E03" w:rsidP="005D4E03">
      <w:pPr>
        <w:shd w:val="clear" w:color="auto" w:fill="FFFFFF"/>
        <w:spacing w:before="150" w:after="0"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ab/>
        <w:t>На прогулке также проводили опыты, эксперименты.</w:t>
      </w:r>
    </w:p>
    <w:p w:rsidR="005D4E03" w:rsidRDefault="005D4E03" w:rsidP="005D4E03">
      <w:pPr>
        <w:shd w:val="clear" w:color="auto" w:fill="FFFFFF"/>
        <w:spacing w:before="150" w:after="0"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Опыт. «Снег сохраняет тепло»</w:t>
      </w:r>
    </w:p>
    <w:p w:rsidR="005D4E03" w:rsidRDefault="005D4E03" w:rsidP="005D4E0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5D4E03">
        <w:rPr>
          <w:rFonts w:ascii="Times New Roman" w:eastAsia="Times New Roman" w:hAnsi="Times New Roman"/>
          <w:sz w:val="28"/>
          <w:szCs w:val="28"/>
        </w:rPr>
        <w:lastRenderedPageBreak/>
        <w:drawing>
          <wp:inline distT="0" distB="0" distL="0" distR="0">
            <wp:extent cx="3556716" cy="3734718"/>
            <wp:effectExtent l="19050" t="0" r="5634" b="0"/>
            <wp:docPr id="1" name="Рисунок 1" descr="E:\фото н.ф\DSC012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фото н.ф\DSC0125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6474" cy="37449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4E03" w:rsidRDefault="005D4E03" w:rsidP="005D4E03">
      <w:pPr>
        <w:shd w:val="clear" w:color="auto" w:fill="FFFFFF"/>
        <w:spacing w:before="150" w:after="150"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Эксперимент «Глубина снежного покрова».</w:t>
      </w:r>
    </w:p>
    <w:p w:rsidR="005D4E03" w:rsidRDefault="005D4E03" w:rsidP="005D4E0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5D4E03">
        <w:rPr>
          <w:rFonts w:ascii="Times New Roman" w:eastAsia="Times New Roman" w:hAnsi="Times New Roman"/>
          <w:sz w:val="28"/>
          <w:szCs w:val="28"/>
        </w:rPr>
        <w:drawing>
          <wp:inline distT="0" distB="0" distL="0" distR="0">
            <wp:extent cx="3517364" cy="3548177"/>
            <wp:effectExtent l="19050" t="0" r="6886" b="0"/>
            <wp:docPr id="5" name="Рисунок 5" descr="E:\фото н.ф\DSC012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фото н.ф\DSC0129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7306" cy="35481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4E03" w:rsidRDefault="005D4E03" w:rsidP="005D4E03">
      <w:pPr>
        <w:spacing w:after="0"/>
        <w:ind w:firstLine="708"/>
        <w:rPr>
          <w:rFonts w:ascii="Times New Roman" w:eastAsia="Times New Roman" w:hAnsi="Times New Roman"/>
          <w:sz w:val="28"/>
          <w:szCs w:val="28"/>
        </w:rPr>
      </w:pPr>
    </w:p>
    <w:p w:rsidR="007064DF" w:rsidRDefault="007064DF" w:rsidP="005D4E03">
      <w:pPr>
        <w:spacing w:after="0"/>
      </w:pPr>
    </w:p>
    <w:sectPr w:rsidR="007064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C324FC"/>
    <w:multiLevelType w:val="multilevel"/>
    <w:tmpl w:val="2C5652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95B37D2"/>
    <w:multiLevelType w:val="multilevel"/>
    <w:tmpl w:val="60D2D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79A2106"/>
    <w:multiLevelType w:val="multilevel"/>
    <w:tmpl w:val="48FA29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D4E03"/>
    <w:rsid w:val="005D4E03"/>
    <w:rsid w:val="007064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D4E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D4E0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781</Words>
  <Characters>4457</Characters>
  <Application>Microsoft Office Word</Application>
  <DocSecurity>0</DocSecurity>
  <Lines>37</Lines>
  <Paragraphs>10</Paragraphs>
  <ScaleCrop>false</ScaleCrop>
  <Company>Microsoft</Company>
  <LinksUpToDate>false</LinksUpToDate>
  <CharactersWithSpaces>5228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2018-04-09T15:22:00Z</dcterms:created>
  <dcterms:modified xsi:type="dcterms:W3CDTF">2018-04-09T15:29:00Z</dcterms:modified>
</cp:coreProperties>
</file>