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B25" w:rsidRDefault="00FE2B25" w:rsidP="00FE2B25">
      <w:pPr>
        <w:pStyle w:val="2"/>
        <w:spacing w:before="0"/>
        <w:jc w:val="center"/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  <w:t xml:space="preserve">Доклад на тему: </w:t>
      </w:r>
    </w:p>
    <w:p w:rsidR="00FE2B25" w:rsidRPr="00FE2B25" w:rsidRDefault="00FE2B25" w:rsidP="00FE2B25">
      <w:pPr>
        <w:pStyle w:val="2"/>
        <w:spacing w:before="0"/>
        <w:jc w:val="center"/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</w:pPr>
      <w:r w:rsidRPr="00FE2B25"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  <w:t>Роль современны</w:t>
      </w:r>
      <w:r w:rsidR="000B0441"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  <w:t>х</w:t>
      </w:r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  <w:t xml:space="preserve"> образовательных технологий в развитии личности школьника и его творческих способностей</w:t>
      </w:r>
      <w:r w:rsidRPr="00FE2B25"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  <w:t>»</w:t>
      </w:r>
    </w:p>
    <w:p w:rsidR="00FE2B25" w:rsidRDefault="00FE2B25" w:rsidP="00FE2B25">
      <w:pPr>
        <w:spacing w:after="0"/>
        <w:rPr>
          <w:rFonts w:ascii="Times New Roman" w:hAnsi="Times New Roman" w:cs="Times New Roman"/>
          <w:b/>
          <w:sz w:val="24"/>
          <w:lang w:eastAsia="ru-RU"/>
        </w:rPr>
      </w:pPr>
    </w:p>
    <w:p w:rsidR="00FE2B25" w:rsidRDefault="00FE2B25" w:rsidP="00FE2B25">
      <w:pPr>
        <w:spacing w:after="0"/>
        <w:rPr>
          <w:rFonts w:ascii="Times New Roman" w:hAnsi="Times New Roman" w:cs="Times New Roman"/>
          <w:b/>
          <w:sz w:val="24"/>
          <w:lang w:eastAsia="ru-RU"/>
        </w:rPr>
      </w:pPr>
      <w:r w:rsidRPr="00FE2B25">
        <w:rPr>
          <w:rFonts w:ascii="Times New Roman" w:hAnsi="Times New Roman" w:cs="Times New Roman"/>
          <w:b/>
          <w:sz w:val="24"/>
          <w:lang w:eastAsia="ru-RU"/>
        </w:rPr>
        <w:t>Учитель начальных классов</w:t>
      </w:r>
    </w:p>
    <w:p w:rsidR="00FE2B25" w:rsidRPr="00FE2B25" w:rsidRDefault="00FE2B25" w:rsidP="00FE2B25">
      <w:pPr>
        <w:spacing w:after="0"/>
        <w:rPr>
          <w:rFonts w:ascii="Times New Roman" w:hAnsi="Times New Roman" w:cs="Times New Roman"/>
          <w:b/>
          <w:sz w:val="24"/>
          <w:lang w:eastAsia="ru-RU"/>
        </w:rPr>
      </w:pPr>
      <w:r w:rsidRPr="00FE2B25">
        <w:rPr>
          <w:rFonts w:ascii="Times New Roman" w:hAnsi="Times New Roman" w:cs="Times New Roman"/>
          <w:b/>
          <w:sz w:val="24"/>
          <w:lang w:eastAsia="ru-RU"/>
        </w:rPr>
        <w:t xml:space="preserve"> Гермогенова Виктория Васильевна</w:t>
      </w:r>
    </w:p>
    <w:p w:rsidR="00FE2B25" w:rsidRPr="00B143C8" w:rsidRDefault="00FE2B25" w:rsidP="00FE2B2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E2B25" w:rsidRPr="00B143C8" w:rsidRDefault="00FE2B25" w:rsidP="00FE2B25">
      <w:pPr>
        <w:pStyle w:val="a5"/>
        <w:spacing w:before="0" w:beforeAutospacing="0" w:after="0" w:afterAutospacing="0" w:line="276" w:lineRule="auto"/>
        <w:ind w:firstLine="709"/>
        <w:jc w:val="both"/>
      </w:pPr>
      <w:r w:rsidRPr="00B143C8">
        <w:rPr>
          <w:b/>
        </w:rPr>
        <w:t>Образовательная технология</w:t>
      </w:r>
      <w:r w:rsidRPr="00B143C8">
        <w:t xml:space="preserve"> – это система совместной деятельности учащихся и учителя по проектированию (планированию), организации, ориентированию и корректированию образовательного процесса с целью достижения конкретного результата при обеспечении комфортных условий участникам</w:t>
      </w:r>
      <w:r>
        <w:t>.</w:t>
      </w:r>
    </w:p>
    <w:p w:rsidR="00FE2B25" w:rsidRPr="00B143C8" w:rsidRDefault="00FE2B25" w:rsidP="00FE2B25">
      <w:pPr>
        <w:tabs>
          <w:tab w:val="left" w:pos="0"/>
        </w:tabs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 xml:space="preserve">От меня, как от  современного учителя, требуется не только дать детям образование в виде системы знаний-умений-навыков, но я должна всемерно развивать познавательные и творческие возможности учеников, воспитывать личность. </w:t>
      </w:r>
    </w:p>
    <w:p w:rsidR="00FE2B25" w:rsidRPr="00B143C8" w:rsidRDefault="00FE2B25" w:rsidP="00FE2B25">
      <w:pPr>
        <w:pStyle w:val="a6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B143C8">
        <w:rPr>
          <w:rFonts w:ascii="Times New Roman" w:hAnsi="Times New Roman" w:cs="Times New Roman"/>
          <w:b/>
          <w:sz w:val="24"/>
          <w:szCs w:val="24"/>
        </w:rPr>
        <w:t>Целью</w:t>
      </w:r>
      <w:r w:rsidRPr="00B143C8">
        <w:rPr>
          <w:rFonts w:ascii="Times New Roman" w:hAnsi="Times New Roman" w:cs="Times New Roman"/>
          <w:sz w:val="24"/>
          <w:szCs w:val="24"/>
        </w:rPr>
        <w:t xml:space="preserve">  моей  работы стало: развитие личности школьника, его творческих способностей, интереса к учению, формирование желания и умения учиться; освоение системы знаний, умений и навыков, опыта осуществления разнообразных видов деятельности; охрана и укрепление физического и психического здоровья детей. </w:t>
      </w:r>
    </w:p>
    <w:p w:rsidR="00FE2B25" w:rsidRPr="00B143C8" w:rsidRDefault="00FE2B25" w:rsidP="00FE2B2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B143C8">
        <w:rPr>
          <w:rFonts w:ascii="Times New Roman" w:hAnsi="Times New Roman" w:cs="Times New Roman"/>
          <w:b/>
          <w:sz w:val="24"/>
          <w:szCs w:val="24"/>
        </w:rPr>
        <w:t>Задачи</w:t>
      </w:r>
      <w:r w:rsidRPr="00B143C8">
        <w:rPr>
          <w:rFonts w:ascii="Times New Roman" w:hAnsi="Times New Roman" w:cs="Times New Roman"/>
          <w:sz w:val="24"/>
          <w:szCs w:val="24"/>
        </w:rPr>
        <w:t>:</w:t>
      </w:r>
    </w:p>
    <w:p w:rsidR="00FE2B25" w:rsidRPr="00B143C8" w:rsidRDefault="00FE2B25" w:rsidP="00FE2B25">
      <w:pPr>
        <w:tabs>
          <w:tab w:val="left" w:pos="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добиться усвоения программного материала в полном объеме каждым ребенком;</w:t>
      </w:r>
    </w:p>
    <w:p w:rsidR="00FE2B25" w:rsidRPr="00B143C8" w:rsidRDefault="00FE2B25" w:rsidP="00FE2B25">
      <w:pPr>
        <w:tabs>
          <w:tab w:val="left" w:pos="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развивать у учащихся подвижность и способность самостоятельного мышления,  учить рассуждать, мыслить;</w:t>
      </w:r>
    </w:p>
    <w:p w:rsidR="00FE2B25" w:rsidRPr="00B143C8" w:rsidRDefault="00FE2B25" w:rsidP="00FE2B25">
      <w:pPr>
        <w:tabs>
          <w:tab w:val="left" w:pos="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сохранить здоровье школьников на период обучения в начальных классах;</w:t>
      </w:r>
    </w:p>
    <w:p w:rsidR="00FE2B25" w:rsidRPr="00B143C8" w:rsidRDefault="00FE2B25" w:rsidP="00FE2B25">
      <w:pPr>
        <w:tabs>
          <w:tab w:val="left" w:pos="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-развивать психологическую, личностную, психофизиологическую и психосоматическую сферы личности ребенка, формируя способность к саморазвитию и сохранению здоровья собственными силами.</w:t>
      </w:r>
    </w:p>
    <w:p w:rsidR="00FE2B25" w:rsidRPr="00B143C8" w:rsidRDefault="00FE2B25" w:rsidP="00FE2B25">
      <w:pPr>
        <w:shd w:val="clear" w:color="auto" w:fill="FFFFFF"/>
        <w:tabs>
          <w:tab w:val="left" w:pos="0"/>
        </w:tabs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 xml:space="preserve">Традиционные методы обучения ориентированы на средний уровень готовности учащихся и  в новых условиях не дают достаточно высокого результата. Поэтому  я стала использовать в своей педагогической деятельности инновационные технологии, которые способствуют формированию у детей ключевых компетенций, способствующих успешности учеников в современном обществе. </w:t>
      </w:r>
    </w:p>
    <w:p w:rsidR="00FE2B25" w:rsidRPr="00B143C8" w:rsidRDefault="00FE2B25" w:rsidP="00FE2B25">
      <w:pPr>
        <w:tabs>
          <w:tab w:val="left" w:pos="0"/>
        </w:tabs>
        <w:spacing w:after="0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 xml:space="preserve">В поисках решения проблемы я использую  в своей педагогической деятельности </w:t>
      </w:r>
      <w:r w:rsidRPr="00B143C8">
        <w:rPr>
          <w:rFonts w:ascii="Times New Roman" w:hAnsi="Times New Roman" w:cs="Times New Roman"/>
          <w:i/>
          <w:sz w:val="24"/>
          <w:szCs w:val="24"/>
        </w:rPr>
        <w:t>личностно-ориентированный подход</w:t>
      </w:r>
      <w:r w:rsidRPr="00B143C8">
        <w:rPr>
          <w:rFonts w:ascii="Times New Roman" w:hAnsi="Times New Roman" w:cs="Times New Roman"/>
          <w:sz w:val="24"/>
          <w:szCs w:val="24"/>
        </w:rPr>
        <w:t xml:space="preserve"> в обучении, который реализую через внедрение </w:t>
      </w:r>
      <w:r w:rsidRPr="00B143C8">
        <w:rPr>
          <w:rFonts w:ascii="Times New Roman" w:hAnsi="Times New Roman" w:cs="Times New Roman"/>
          <w:i/>
          <w:sz w:val="24"/>
          <w:szCs w:val="24"/>
        </w:rPr>
        <w:t>здоровьесберегающего подхода,  компетентностно – ориентированного обучения, информационно-коммкуникативных, игровых  технологий, педагогику сотрудничества,  развивающего обучения и ИКТ.</w:t>
      </w:r>
    </w:p>
    <w:p w:rsidR="00FE2B25" w:rsidRPr="00B143C8" w:rsidRDefault="00FE2B25" w:rsidP="00FE2B25">
      <w:pPr>
        <w:tabs>
          <w:tab w:val="left" w:pos="0"/>
        </w:tabs>
        <w:spacing w:after="0"/>
        <w:ind w:firstLine="5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143C8">
        <w:rPr>
          <w:rFonts w:ascii="Times New Roman" w:hAnsi="Times New Roman" w:cs="Times New Roman"/>
          <w:i/>
          <w:sz w:val="24"/>
          <w:szCs w:val="24"/>
          <w:u w:val="single"/>
        </w:rPr>
        <w:t>Применение современных образовательных технологий происходит на каждом этапе урока:</w:t>
      </w:r>
    </w:p>
    <w:p w:rsidR="00FE2B25" w:rsidRPr="00B143C8" w:rsidRDefault="00FE2B25" w:rsidP="00FE2B25">
      <w:pPr>
        <w:tabs>
          <w:tab w:val="left" w:pos="0"/>
        </w:tabs>
        <w:spacing w:after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3C8">
        <w:rPr>
          <w:rFonts w:ascii="Times New Roman" w:hAnsi="Times New Roman" w:cs="Times New Roman"/>
          <w:b/>
          <w:sz w:val="24"/>
          <w:szCs w:val="24"/>
        </w:rPr>
        <w:t>Сочетание элементов современных образовательных технологий в структуре урока.</w:t>
      </w:r>
    </w:p>
    <w:tbl>
      <w:tblPr>
        <w:tblStyle w:val="a4"/>
        <w:tblW w:w="10774" w:type="dxa"/>
        <w:tblInd w:w="-885" w:type="dxa"/>
        <w:tblLook w:val="04A0" w:firstRow="1" w:lastRow="0" w:firstColumn="1" w:lastColumn="0" w:noHBand="0" w:noVBand="1"/>
      </w:tblPr>
      <w:tblGrid>
        <w:gridCol w:w="2518"/>
        <w:gridCol w:w="4145"/>
        <w:gridCol w:w="4111"/>
      </w:tblGrid>
      <w:tr w:rsidR="00FE2B25" w:rsidRPr="00B143C8" w:rsidTr="00803009">
        <w:tc>
          <w:tcPr>
            <w:tcW w:w="2518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Этапы урока</w:t>
            </w: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Используемые образовательные технологии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и приемы</w:t>
            </w:r>
          </w:p>
        </w:tc>
      </w:tr>
      <w:tr w:rsidR="00FE2B25" w:rsidRPr="00B143C8" w:rsidTr="00803009">
        <w:trPr>
          <w:trHeight w:val="140"/>
        </w:trPr>
        <w:tc>
          <w:tcPr>
            <w:tcW w:w="2518" w:type="dxa"/>
            <w:vMerge w:val="restart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знаний</w:t>
            </w: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Игровые технологии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Создание игровой ситуации</w:t>
            </w:r>
          </w:p>
        </w:tc>
      </w:tr>
      <w:tr w:rsidR="00FE2B25" w:rsidRPr="00B143C8" w:rsidTr="00803009">
        <w:trPr>
          <w:trHeight w:val="14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Педагогика сотрудничества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</w:p>
        </w:tc>
      </w:tr>
      <w:tr w:rsidR="00FE2B25" w:rsidRPr="00B143C8" w:rsidTr="00803009">
        <w:trPr>
          <w:trHeight w:val="14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Здоровьесберегающий подход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ind w:firstLine="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Психофизическая тренировка </w:t>
            </w:r>
            <w:r w:rsidRPr="00B143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(элементы аутотренинга, настрой на урок)</w:t>
            </w:r>
          </w:p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ind w:firstLine="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Психогимнастика</w:t>
            </w:r>
          </w:p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Алгоритмическая разминка</w:t>
            </w:r>
          </w:p>
        </w:tc>
      </w:tr>
      <w:tr w:rsidR="00FE2B25" w:rsidRPr="00B143C8" w:rsidTr="00803009">
        <w:trPr>
          <w:trHeight w:val="275"/>
        </w:trPr>
        <w:tc>
          <w:tcPr>
            <w:tcW w:w="2518" w:type="dxa"/>
            <w:vMerge w:val="restart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Сообщение темы и целей урока</w:t>
            </w: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Проблемное  обучение 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проблемной ситуации</w:t>
            </w:r>
          </w:p>
        </w:tc>
      </w:tr>
      <w:tr w:rsidR="00FE2B25" w:rsidRPr="00B143C8" w:rsidTr="00803009">
        <w:trPr>
          <w:trHeight w:val="275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Педагогика сотрудничества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  Эвристическая беседа</w:t>
            </w:r>
          </w:p>
        </w:tc>
      </w:tr>
      <w:tr w:rsidR="00FE2B25" w:rsidRPr="00B143C8" w:rsidTr="00803009">
        <w:trPr>
          <w:trHeight w:val="275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Информационно-коммуникативные технологии 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Представление наглядного материала (презентация, работа с интерактивной доской)</w:t>
            </w:r>
          </w:p>
        </w:tc>
      </w:tr>
      <w:tr w:rsidR="00FE2B25" w:rsidRPr="00B143C8" w:rsidTr="00803009">
        <w:trPr>
          <w:trHeight w:val="60"/>
        </w:trPr>
        <w:tc>
          <w:tcPr>
            <w:tcW w:w="2518" w:type="dxa"/>
            <w:vMerge w:val="restart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Работа по теме урока</w:t>
            </w: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проблемной ситуации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проблемной ситуации</w:t>
            </w:r>
          </w:p>
        </w:tc>
      </w:tr>
      <w:tr w:rsidR="00FE2B25" w:rsidRPr="00B143C8" w:rsidTr="00803009">
        <w:trPr>
          <w:trHeight w:val="6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71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 Эвристическая беседа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Работа в группах, парах Эвристическая беседа</w:t>
            </w:r>
          </w:p>
        </w:tc>
      </w:tr>
      <w:tr w:rsidR="00FE2B25" w:rsidRPr="00B143C8" w:rsidTr="00803009">
        <w:trPr>
          <w:trHeight w:val="6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Представление наглядного материала (презентация, работа с интерактивной доской)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Представление наглядного материала (презентация, работа с интерактивной доской)</w:t>
            </w:r>
          </w:p>
        </w:tc>
      </w:tr>
      <w:tr w:rsidR="00FE2B25" w:rsidRPr="00B143C8" w:rsidTr="00803009">
        <w:trPr>
          <w:trHeight w:val="6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проблемной ситуации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</w:t>
            </w:r>
          </w:p>
        </w:tc>
      </w:tr>
      <w:tr w:rsidR="00FE2B25" w:rsidRPr="00B143C8" w:rsidTr="00803009">
        <w:trPr>
          <w:trHeight w:val="6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71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 Эвристическая беседа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Работа в группах, парах Эвристическая беседа</w:t>
            </w:r>
          </w:p>
        </w:tc>
      </w:tr>
      <w:tr w:rsidR="00FE2B25" w:rsidRPr="00B143C8" w:rsidTr="00803009">
        <w:trPr>
          <w:trHeight w:val="6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Представление наглядного материала (презентация, работа с интерактивной доской)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Представление наглядного материала (презентация, работа с интерактивной доской)</w:t>
            </w:r>
          </w:p>
        </w:tc>
      </w:tr>
      <w:tr w:rsidR="00FE2B25" w:rsidRPr="00B143C8" w:rsidTr="00803009">
        <w:trPr>
          <w:trHeight w:val="6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проблемной ситуации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</w:t>
            </w:r>
          </w:p>
        </w:tc>
      </w:tr>
      <w:tr w:rsidR="00FE2B25" w:rsidRPr="00B143C8" w:rsidTr="00803009">
        <w:tc>
          <w:tcPr>
            <w:tcW w:w="2518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i/>
                <w:sz w:val="24"/>
                <w:szCs w:val="24"/>
              </w:rPr>
              <w:t>Физкультминутка</w:t>
            </w: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 Здоровьесберегающий подход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Гимнастика для тела,  слуха, глаз; танцевально-ритмические  паузы  (под музыку); точечный массаж, дыхательная гимнастика; упражнения на релаксацию</w:t>
            </w:r>
          </w:p>
        </w:tc>
      </w:tr>
      <w:tr w:rsidR="00FE2B25" w:rsidRPr="00B143C8" w:rsidTr="00803009">
        <w:trPr>
          <w:trHeight w:val="413"/>
        </w:trPr>
        <w:tc>
          <w:tcPr>
            <w:tcW w:w="2518" w:type="dxa"/>
            <w:vMerge w:val="restart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Индивидуальная (самостоятельная) работа</w:t>
            </w: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Индивидуальный и дифференцированный подход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Разноуровневые задания</w:t>
            </w:r>
          </w:p>
        </w:tc>
      </w:tr>
      <w:tr w:rsidR="00FE2B25" w:rsidRPr="00B143C8" w:rsidTr="00803009">
        <w:trPr>
          <w:trHeight w:val="412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Информационно-коммуникативные технологии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Тестирование на ПК</w:t>
            </w:r>
          </w:p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разноуровневые задания на ПК</w:t>
            </w:r>
          </w:p>
        </w:tc>
      </w:tr>
      <w:tr w:rsidR="00FE2B25" w:rsidRPr="00B143C8" w:rsidTr="00803009">
        <w:trPr>
          <w:trHeight w:val="210"/>
        </w:trPr>
        <w:tc>
          <w:tcPr>
            <w:tcW w:w="2518" w:type="dxa"/>
            <w:vMerge w:val="restart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Подведение итогов урока</w:t>
            </w: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Педагогика сотрудничества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Коллективный вывод</w:t>
            </w:r>
          </w:p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 в паре (сравнение)</w:t>
            </w:r>
          </w:p>
        </w:tc>
      </w:tr>
      <w:tr w:rsidR="00FE2B25" w:rsidRPr="00B143C8" w:rsidTr="00803009">
        <w:trPr>
          <w:trHeight w:val="21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Гуманно-личностная   технология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Создание ситуации успеха</w:t>
            </w:r>
          </w:p>
        </w:tc>
      </w:tr>
      <w:tr w:rsidR="00FE2B25" w:rsidRPr="00B143C8" w:rsidTr="00803009">
        <w:trPr>
          <w:trHeight w:val="210"/>
        </w:trPr>
        <w:tc>
          <w:tcPr>
            <w:tcW w:w="2518" w:type="dxa"/>
            <w:vMerge w:val="restart"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Рефлексия</w:t>
            </w: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Гуманно-личностная   технология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Создание ситуации успеха</w:t>
            </w:r>
          </w:p>
        </w:tc>
      </w:tr>
      <w:tr w:rsidR="00FE2B25" w:rsidRPr="00B143C8" w:rsidTr="00803009">
        <w:trPr>
          <w:trHeight w:val="210"/>
        </w:trPr>
        <w:tc>
          <w:tcPr>
            <w:tcW w:w="2518" w:type="dxa"/>
            <w:vMerge/>
          </w:tcPr>
          <w:p w:rsidR="00FE2B25" w:rsidRPr="00B143C8" w:rsidRDefault="00FE2B25" w:rsidP="00803009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145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ind w:firstLine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Здоровьесберегающий подход</w:t>
            </w:r>
          </w:p>
        </w:tc>
        <w:tc>
          <w:tcPr>
            <w:tcW w:w="4111" w:type="dxa"/>
          </w:tcPr>
          <w:p w:rsidR="00FE2B25" w:rsidRPr="00B143C8" w:rsidRDefault="00FE2B25" w:rsidP="00803009">
            <w:pPr>
              <w:tabs>
                <w:tab w:val="left" w:pos="0"/>
              </w:tabs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Тренинг «Я смог…что не получилось?»</w:t>
            </w:r>
          </w:p>
        </w:tc>
      </w:tr>
    </w:tbl>
    <w:p w:rsidR="00FE2B25" w:rsidRDefault="00FE2B25" w:rsidP="00FE2B25">
      <w:pPr>
        <w:shd w:val="clear" w:color="auto" w:fill="FFFFFF"/>
        <w:spacing w:after="0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2B25" w:rsidRPr="00B143C8" w:rsidRDefault="00FE2B25" w:rsidP="00FE2B25">
      <w:pPr>
        <w:shd w:val="clear" w:color="auto" w:fill="FFFFFF"/>
        <w:spacing w:after="0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3C8">
        <w:rPr>
          <w:rFonts w:ascii="Times New Roman" w:hAnsi="Times New Roman" w:cs="Times New Roman"/>
          <w:b/>
          <w:bCs/>
          <w:sz w:val="24"/>
          <w:szCs w:val="24"/>
        </w:rPr>
        <w:t>Игровые технологии:</w:t>
      </w:r>
    </w:p>
    <w:p w:rsidR="00FE2B25" w:rsidRPr="00B143C8" w:rsidRDefault="00FE2B25" w:rsidP="00FE2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ab/>
        <w:t>С помощью игры можно снять психологическое утомление; ее можно использовать для мобилизации умственных усилий учащихся, для развития у  них организаторских способностей, принятия навыков самодисциплины, создания обстановки радости на занятиях.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lastRenderedPageBreak/>
        <w:t xml:space="preserve">    Игра способствует созданию у учеников эмоционального настроя, вызывает положительное отношение к выполняемой деятельности, улучшает общую работоспособность, даёт возможность многократно повторить один и тот же материал без монотонности и скуки. В практике моей работы игра как технология проведения урока заняла прочное место и у меня выработались определенные принципы ее проведения: </w:t>
      </w:r>
    </w:p>
    <w:p w:rsidR="00FE2B25" w:rsidRPr="00B143C8" w:rsidRDefault="00FE2B25" w:rsidP="00FE2B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143C8">
        <w:rPr>
          <w:rFonts w:ascii="Times New Roman" w:hAnsi="Times New Roman"/>
          <w:sz w:val="24"/>
          <w:szCs w:val="24"/>
        </w:rPr>
        <w:t>Игра не должна оказаться обычным упражнением с использованием наглядных пособий.</w:t>
      </w:r>
    </w:p>
    <w:p w:rsidR="00FE2B25" w:rsidRPr="00B143C8" w:rsidRDefault="00FE2B25" w:rsidP="00FE2B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143C8">
        <w:rPr>
          <w:rFonts w:ascii="Times New Roman" w:hAnsi="Times New Roman"/>
          <w:sz w:val="24"/>
          <w:szCs w:val="24"/>
        </w:rPr>
        <w:t>При выборе правил игры, необходимо учитывать особенности детей.</w:t>
      </w:r>
    </w:p>
    <w:p w:rsidR="00FE2B25" w:rsidRPr="00B143C8" w:rsidRDefault="00FE2B25" w:rsidP="00FE2B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143C8">
        <w:rPr>
          <w:rFonts w:ascii="Times New Roman" w:hAnsi="Times New Roman"/>
          <w:sz w:val="24"/>
          <w:szCs w:val="24"/>
        </w:rPr>
        <w:t>Обязательное условие – игра не должна выпадать из общих целей урока, содействовать их реализации.</w:t>
      </w:r>
    </w:p>
    <w:p w:rsidR="00FE2B25" w:rsidRPr="00B143C8" w:rsidRDefault="00FE2B25" w:rsidP="00FE2B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143C8">
        <w:rPr>
          <w:rFonts w:ascii="Times New Roman" w:hAnsi="Times New Roman"/>
          <w:sz w:val="24"/>
          <w:szCs w:val="24"/>
        </w:rPr>
        <w:t>Необходимо обязательное подведение результатов игры, иначе теряется одно из самых привлекательных свойств – выявление  победителя.</w:t>
      </w:r>
    </w:p>
    <w:p w:rsidR="00FE2B25" w:rsidRPr="00B143C8" w:rsidRDefault="00FE2B25" w:rsidP="00FE2B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143C8">
        <w:rPr>
          <w:rFonts w:ascii="Times New Roman" w:hAnsi="Times New Roman"/>
          <w:sz w:val="24"/>
          <w:szCs w:val="24"/>
        </w:rPr>
        <w:t>Мыслительные операции, выполняемые в игре, должны быть дозированы.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Приведем примеры использования игровых технологий на разных этапах учебного процесса.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При обобщении и повторении блока изученных тем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143C8">
        <w:rPr>
          <w:rFonts w:ascii="Times New Roman" w:hAnsi="Times New Roman" w:cs="Times New Roman"/>
          <w:sz w:val="24"/>
          <w:szCs w:val="24"/>
        </w:rPr>
        <w:t xml:space="preserve"> возможно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143C8">
        <w:rPr>
          <w:rFonts w:ascii="Times New Roman" w:hAnsi="Times New Roman" w:cs="Times New Roman"/>
          <w:sz w:val="24"/>
          <w:szCs w:val="24"/>
        </w:rPr>
        <w:t xml:space="preserve"> применять игру-соревнование «Самый умный» или «Брейн - ринг». Для проведения подобных игр, заранее подбираю вопросы, требующие краткого ответа.</w:t>
      </w:r>
      <w:r w:rsidRPr="00B143C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143C8">
        <w:rPr>
          <w:rFonts w:ascii="Times New Roman" w:hAnsi="Times New Roman" w:cs="Times New Roman"/>
          <w:sz w:val="24"/>
          <w:szCs w:val="24"/>
        </w:rPr>
        <w:t xml:space="preserve">В любой урок можно внести элементы игры. Вместо традиционного опроса на уроке литературного чтения устраиваю блиц-турнир, где учащиеся в быстром темпе заканчивают фразу учителя. 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2B25" w:rsidRPr="00B143C8" w:rsidRDefault="00FE2B25" w:rsidP="00FE2B2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3C8">
        <w:rPr>
          <w:rFonts w:ascii="Times New Roman" w:hAnsi="Times New Roman" w:cs="Times New Roman"/>
          <w:b/>
          <w:bCs/>
          <w:sz w:val="24"/>
          <w:szCs w:val="24"/>
        </w:rPr>
        <w:t>Здоровьесберегающие технологии:</w:t>
      </w:r>
    </w:p>
    <w:p w:rsidR="00FE2B25" w:rsidRPr="00B143C8" w:rsidRDefault="00FE2B25" w:rsidP="00FE2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ab/>
        <w:t xml:space="preserve">Для того, чтобы дети не уставали на уроке, мною проводятся физкультминутки и специальные упражнения для снятия напряжения с мышц опорно-двигательного аппарата, упражнения для рук и пальцев, упражнения для формирования правильного дыхания, упражнения для укрепления мышц глаз и улучшения зрения, комплекс физических упражнений для профилактики заболеваний органов дыхания. </w:t>
      </w:r>
    </w:p>
    <w:p w:rsidR="00FE2B25" w:rsidRPr="00B143C8" w:rsidRDefault="00FE2B25" w:rsidP="00FE2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ab/>
        <w:t xml:space="preserve"> Даже на уроках русского языка мы не забываем о здоровье. Довольно на уроках  мы записываем с комментированием пословицы и поговорки о здоровье. Например, "Береги платье снову, а здоровье смолоду". "Болен лечись, а здоров берегись". "Здоровье дороже денег: здоров буду и денег добуду".</w:t>
      </w:r>
    </w:p>
    <w:p w:rsidR="00FE2B25" w:rsidRPr="00B143C8" w:rsidRDefault="00FE2B25" w:rsidP="00FE2B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E2B25" w:rsidRPr="00B143C8" w:rsidRDefault="00FE2B25" w:rsidP="00FE2B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b/>
          <w:bCs/>
          <w:sz w:val="24"/>
          <w:szCs w:val="24"/>
        </w:rPr>
        <w:t>Личностно–ориентированный</w:t>
      </w:r>
      <w:r w:rsidRPr="00B143C8">
        <w:rPr>
          <w:rFonts w:ascii="Times New Roman" w:hAnsi="Times New Roman" w:cs="Times New Roman"/>
          <w:sz w:val="24"/>
          <w:szCs w:val="24"/>
        </w:rPr>
        <w:t xml:space="preserve"> </w:t>
      </w:r>
      <w:r w:rsidRPr="00B143C8">
        <w:rPr>
          <w:rFonts w:ascii="Times New Roman" w:hAnsi="Times New Roman" w:cs="Times New Roman"/>
          <w:b/>
          <w:bCs/>
          <w:sz w:val="24"/>
          <w:szCs w:val="24"/>
        </w:rPr>
        <w:t xml:space="preserve"> подход:</w:t>
      </w:r>
    </w:p>
    <w:p w:rsidR="00FE2B25" w:rsidRPr="00B143C8" w:rsidRDefault="00FE2B25" w:rsidP="00FE2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ab/>
        <w:t>Использование парной и групповой работы. Начинала с 1 класса. Работа идёт поэтапно: 1. Работа в паре.</w:t>
      </w:r>
    </w:p>
    <w:p w:rsidR="00FE2B25" w:rsidRPr="00B143C8" w:rsidRDefault="00FE2B25" w:rsidP="00FE2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 xml:space="preserve">                  2 Работа в четвёрке (не надо переставлять парты) </w:t>
      </w:r>
    </w:p>
    <w:p w:rsidR="00FE2B25" w:rsidRPr="00B143C8" w:rsidRDefault="00FE2B25" w:rsidP="00FE2B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 xml:space="preserve">                  3 Работа в малой группе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43C8">
        <w:rPr>
          <w:rFonts w:ascii="Times New Roman" w:hAnsi="Times New Roman" w:cs="Times New Roman"/>
          <w:sz w:val="24"/>
          <w:szCs w:val="24"/>
        </w:rPr>
        <w:t xml:space="preserve">(5 - человек).  У меня группы постоянного состава. Но при необходимости объединяю детей в группы сменного состава. Сильные составляют примеры самостоятельно, используя раздаточный материал. Дети послабее получают карточку-помогайку. Кому совсем трудно, работают под руководством учителя. Впервые работа ведётся при изучении интересных тем. Заранее мы заключили договор о культуре общения, экономии времени на уроке, составляем правила работы в группе. Вот пример одного задания: Какую одежду нужно выбрать для прогулки в лес? (1 группа). Для праздника? (2 группа).  Для уборки дома? (3 группа).  Для школы? (4 группа).  Существует много способов деления на группы, много форм групповой работы. Основные трудности: трудно прогнозировать время, всегда есть шум, трудно проконтролировать работу групп. </w:t>
      </w:r>
      <w:r w:rsidRPr="00B143C8">
        <w:rPr>
          <w:rFonts w:ascii="Times New Roman" w:hAnsi="Times New Roman" w:cs="Times New Roman"/>
          <w:sz w:val="24"/>
          <w:szCs w:val="24"/>
        </w:rPr>
        <w:lastRenderedPageBreak/>
        <w:t xml:space="preserve">Если берётесь внедрять групповую работу, необходимо делать это в системе, а не раз от раза. Это не означает каждый урок. Следует  помнить, что </w:t>
      </w:r>
      <w:r w:rsidRPr="00B143C8">
        <w:rPr>
          <w:rFonts w:ascii="Times New Roman" w:hAnsi="Times New Roman" w:cs="Times New Roman"/>
          <w:b/>
          <w:sz w:val="24"/>
          <w:szCs w:val="24"/>
        </w:rPr>
        <w:t>в 1 классе групповая работа не более 10-15 минут, во 2 классе не более половины урока, в 3-4 классах до 30 минут. Иначе появляется утомляемость.</w:t>
      </w:r>
    </w:p>
    <w:p w:rsidR="00FE2B25" w:rsidRPr="00B143C8" w:rsidRDefault="00FE2B25" w:rsidP="00FE2B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E2B25" w:rsidRPr="00B143C8" w:rsidRDefault="00FE2B25" w:rsidP="00FE2B2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3C8">
        <w:rPr>
          <w:rFonts w:ascii="Times New Roman" w:hAnsi="Times New Roman" w:cs="Times New Roman"/>
          <w:b/>
          <w:bCs/>
          <w:sz w:val="24"/>
          <w:szCs w:val="24"/>
        </w:rPr>
        <w:t>Исследовательская деятельность:</w:t>
      </w:r>
    </w:p>
    <w:p w:rsidR="00FE2B25" w:rsidRPr="00B143C8" w:rsidRDefault="00FE2B25" w:rsidP="00FE2B25">
      <w:pPr>
        <w:shd w:val="clear" w:color="auto" w:fill="FFFFFF"/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bCs/>
          <w:color w:val="000000"/>
          <w:sz w:val="24"/>
          <w:szCs w:val="24"/>
        </w:rPr>
        <w:t>Исследовательская практика ребенка - это не просто один из мето</w:t>
      </w:r>
      <w:r w:rsidRPr="00B143C8">
        <w:rPr>
          <w:rFonts w:ascii="Times New Roman" w:hAnsi="Times New Roman" w:cs="Times New Roman"/>
          <w:bCs/>
          <w:color w:val="000000"/>
          <w:sz w:val="24"/>
          <w:szCs w:val="24"/>
        </w:rPr>
        <w:softHyphen/>
        <w:t>дов обучения, это путь формирования особого стиля учебной деятельно</w:t>
      </w:r>
      <w:r w:rsidRPr="00B143C8">
        <w:rPr>
          <w:rFonts w:ascii="Times New Roman" w:hAnsi="Times New Roman" w:cs="Times New Roman"/>
          <w:bCs/>
          <w:color w:val="000000"/>
          <w:sz w:val="24"/>
          <w:szCs w:val="24"/>
        </w:rPr>
        <w:softHyphen/>
        <w:t>сти. В фундаменте его - исследовательский подход, позволяющий транс</w:t>
      </w:r>
      <w:r w:rsidRPr="00B143C8">
        <w:rPr>
          <w:rFonts w:ascii="Times New Roman" w:hAnsi="Times New Roman" w:cs="Times New Roman"/>
          <w:bCs/>
          <w:color w:val="000000"/>
          <w:sz w:val="24"/>
          <w:szCs w:val="24"/>
        </w:rPr>
        <w:softHyphen/>
        <w:t>формировать обучение в самообучении, создающий базу для реальной полисубъектности в образовании, запускающий механизм саморазвития.</w:t>
      </w:r>
    </w:p>
    <w:p w:rsidR="00FE2B25" w:rsidRPr="00B143C8" w:rsidRDefault="00FE2B25" w:rsidP="00FE2B25">
      <w:pPr>
        <w:shd w:val="clear" w:color="auto" w:fill="FFFFFF"/>
        <w:spacing w:after="0"/>
        <w:ind w:firstLine="42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143C8">
        <w:rPr>
          <w:rFonts w:ascii="Times New Roman" w:hAnsi="Times New Roman" w:cs="Times New Roman"/>
          <w:bCs/>
          <w:color w:val="000000"/>
          <w:sz w:val="24"/>
          <w:szCs w:val="24"/>
        </w:rPr>
        <w:t>Наиболее сложны и полезны в педагогическом плане для ребенка младшего школьного возраста теоретические исследования,  которые проводятся на основе изучения текстовых и иллюстративных источников. К таким источникам можно отнести: книги, фильмы, Интернет.</w:t>
      </w:r>
    </w:p>
    <w:p w:rsidR="00FE2B25" w:rsidRPr="00B143C8" w:rsidRDefault="00FE2B25" w:rsidP="00FE2B2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43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Проекты и проектирование:</w:t>
      </w:r>
    </w:p>
    <w:p w:rsidR="00FE2B25" w:rsidRPr="00B143C8" w:rsidRDefault="00FE2B25" w:rsidP="00FE2B25">
      <w:pPr>
        <w:shd w:val="clear" w:color="auto" w:fill="FFFFFF"/>
        <w:spacing w:after="0"/>
        <w:ind w:firstLine="42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143C8">
        <w:rPr>
          <w:rFonts w:ascii="Times New Roman" w:hAnsi="Times New Roman" w:cs="Times New Roman"/>
          <w:color w:val="000000"/>
          <w:sz w:val="24"/>
          <w:szCs w:val="24"/>
        </w:rPr>
        <w:t>В практике работы с детьми полезно и исследование и проек</w:t>
      </w:r>
      <w:r w:rsidRPr="00B143C8">
        <w:rPr>
          <w:rFonts w:ascii="Times New Roman" w:hAnsi="Times New Roman" w:cs="Times New Roman"/>
          <w:color w:val="000000"/>
          <w:sz w:val="24"/>
          <w:szCs w:val="24"/>
        </w:rPr>
        <w:softHyphen/>
        <w:t>тирование. Проекты, создаваемые детьми, активизируют их стремление к исследованию, часто делают исследования более строгими, подчинен</w:t>
      </w:r>
      <w:r w:rsidRPr="00B143C8">
        <w:rPr>
          <w:rFonts w:ascii="Times New Roman" w:hAnsi="Times New Roman" w:cs="Times New Roman"/>
          <w:color w:val="000000"/>
          <w:sz w:val="24"/>
          <w:szCs w:val="24"/>
        </w:rPr>
        <w:softHyphen/>
        <w:t>ными определенной задаче. Нередко детские проекты бывают фантас</w:t>
      </w:r>
      <w:r w:rsidRPr="00B143C8">
        <w:rPr>
          <w:rFonts w:ascii="Times New Roman" w:hAnsi="Times New Roman" w:cs="Times New Roman"/>
          <w:color w:val="000000"/>
          <w:sz w:val="24"/>
          <w:szCs w:val="24"/>
        </w:rPr>
        <w:softHyphen/>
        <w:t>тическими. Они также полезны и в плане развития мышления ребенка, и в плане формирования у него исследовательских умений и навыков.</w:t>
      </w:r>
      <w:r w:rsidRPr="00B143C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Это бесценный в воспитательном от</w:t>
      </w:r>
      <w:r w:rsidRPr="00B143C8">
        <w:rPr>
          <w:rFonts w:ascii="Times New Roman" w:hAnsi="Times New Roman" w:cs="Times New Roman"/>
          <w:bCs/>
          <w:color w:val="000000"/>
          <w:sz w:val="24"/>
          <w:szCs w:val="24"/>
        </w:rPr>
        <w:softHyphen/>
        <w:t>ношении опыт самостоятельной, творческой, исследовательской работы, новые знания и умения, составляющие целый спектр психических ново</w:t>
      </w:r>
      <w:r w:rsidRPr="00B143C8">
        <w:rPr>
          <w:rFonts w:ascii="Times New Roman" w:hAnsi="Times New Roman" w:cs="Times New Roman"/>
          <w:bCs/>
          <w:color w:val="000000"/>
          <w:sz w:val="24"/>
          <w:szCs w:val="24"/>
        </w:rPr>
        <w:softHyphen/>
        <w:t>образований, отличающих истинного творца от простого исполнителя.</w:t>
      </w:r>
    </w:p>
    <w:p w:rsidR="00FE2B25" w:rsidRPr="00B143C8" w:rsidRDefault="00FE2B25" w:rsidP="00FE2B25">
      <w:pPr>
        <w:shd w:val="clear" w:color="auto" w:fill="FFFFFF"/>
        <w:spacing w:after="0"/>
        <w:ind w:firstLine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E2B25" w:rsidRPr="00B143C8" w:rsidRDefault="00FE2B25" w:rsidP="00FE2B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b/>
          <w:sz w:val="24"/>
          <w:szCs w:val="24"/>
        </w:rPr>
        <w:t>Применение ИКТ на уроке:</w:t>
      </w:r>
    </w:p>
    <w:p w:rsidR="00FE2B25" w:rsidRPr="00B143C8" w:rsidRDefault="00FE2B25" w:rsidP="00FE2B25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143C8">
        <w:rPr>
          <w:rFonts w:ascii="Times New Roman" w:hAnsi="Times New Roman" w:cs="Times New Roman"/>
          <w:i/>
          <w:sz w:val="24"/>
          <w:szCs w:val="24"/>
          <w:u w:val="single"/>
        </w:rPr>
        <w:t>Мультимедийная презентация.</w:t>
      </w:r>
    </w:p>
    <w:p w:rsidR="00FE2B25" w:rsidRPr="00B143C8" w:rsidRDefault="00FE2B25" w:rsidP="00FE2B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Одной из наиболее удачных форм используемых мною для  подготовки и представления учебного материала к урокам можно назвать создание мультимедийных презентаций в программе Power Point.</w:t>
      </w:r>
    </w:p>
    <w:p w:rsidR="00FE2B25" w:rsidRPr="00B143C8" w:rsidRDefault="00FE2B25" w:rsidP="00FE2B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 xml:space="preserve">“Презентация” - переводится с английского как “представление”. Мультимедийные презентации - это удобный и эффектный способ представления информации с помощью компьютерных программ. Он сочетает в себе динамику, звук и изображение, т.е. те факторы, которые наиболее долго удерживают внимание ребенка. </w:t>
      </w:r>
    </w:p>
    <w:p w:rsidR="00FE2B25" w:rsidRPr="00B143C8" w:rsidRDefault="00FE2B25" w:rsidP="00FE2B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Одновременное воздействие на два важнейших органа восприятия (слух и зрение) позволяют достичь гораздо большего эффекта. По данным Центра прикладных исследований Вортоновской Школы (Wharton School) Университета штата Миннесота человек запоминает 20% услышанного и 30% увиденного, и более 50% того, что он видит и слышит одновременно. Таким образом, облегчение процесса восприятия и запоминания информации с помощью ярких образов - это основа любой современной презентации.</w:t>
      </w:r>
    </w:p>
    <w:p w:rsidR="00FE2B25" w:rsidRPr="00B143C8" w:rsidRDefault="00FE2B25" w:rsidP="00FE2B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Более того, презентация дает возможность мне, как педагогу самостоятельно скомпоновать учебный материал исходя их особенностей конкретного класса, темы, предмета, что позволяет построить урок так, чтобы добиться максимального учебного эффекта.</w:t>
      </w:r>
    </w:p>
    <w:p w:rsidR="00FE2B25" w:rsidRPr="00B143C8" w:rsidRDefault="00FE2B25" w:rsidP="00FE2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lastRenderedPageBreak/>
        <w:tab/>
        <w:t>Динамичность смены слайдов, озвучивание действий, возможность самостоятельно контролировать свои ответы – дает положительные эмоции, повышает мотивацию в обучении.</w:t>
      </w:r>
    </w:p>
    <w:p w:rsidR="00FE2B25" w:rsidRPr="00B143C8" w:rsidRDefault="00FE2B25" w:rsidP="00FE2B25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43C8"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  <w:t>При изучении нового материала</w:t>
      </w:r>
      <w:r w:rsidRPr="00B143C8">
        <w:rPr>
          <w:rFonts w:ascii="Times New Roman" w:hAnsi="Times New Roman" w:cs="Times New Roman"/>
          <w:color w:val="000000"/>
          <w:sz w:val="24"/>
          <w:szCs w:val="24"/>
        </w:rPr>
        <w:t xml:space="preserve">: позволяет иллюстрировать разнообразными наглядными средствами.   </w:t>
      </w:r>
    </w:p>
    <w:p w:rsidR="00FE2B25" w:rsidRPr="00B143C8" w:rsidRDefault="00FE2B25" w:rsidP="00FE2B25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43C8"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  <w:t>При проведении устных упражнений</w:t>
      </w:r>
      <w:r w:rsidRPr="00B143C8">
        <w:rPr>
          <w:rFonts w:ascii="Times New Roman" w:hAnsi="Times New Roman" w:cs="Times New Roman"/>
          <w:color w:val="000000"/>
          <w:sz w:val="24"/>
          <w:szCs w:val="24"/>
        </w:rPr>
        <w:t xml:space="preserve">: дает возможность оперативно предъявлять задания и корректировать результаты их выполнения. </w:t>
      </w:r>
    </w:p>
    <w:p w:rsidR="00FE2B25" w:rsidRPr="00B143C8" w:rsidRDefault="00FE2B25" w:rsidP="00FE2B25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43C8"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  <w:t>При проверке домашних работ</w:t>
      </w:r>
      <w:r w:rsidRPr="00B143C8">
        <w:rPr>
          <w:rFonts w:ascii="Times New Roman" w:hAnsi="Times New Roman" w:cs="Times New Roman"/>
          <w:color w:val="000000"/>
          <w:sz w:val="24"/>
          <w:szCs w:val="24"/>
        </w:rPr>
        <w:t xml:space="preserve">: методика альтернативная, применяемая для самостоятельных работ. </w:t>
      </w:r>
    </w:p>
    <w:p w:rsidR="00FE2B25" w:rsidRPr="00B143C8" w:rsidRDefault="00FE2B25" w:rsidP="00FE2B2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ab/>
        <w:t xml:space="preserve"> Разработанные методические пособия- презентации, созданные мной в программе Power Point, позволили отказаться почти ото всех ТСО старого поколения, поднять наглядность на более высокий уровень (использование звука, показ слайда "в движении").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143C8">
        <w:rPr>
          <w:rFonts w:ascii="Times New Roman" w:hAnsi="Times New Roman" w:cs="Times New Roman"/>
          <w:i/>
          <w:sz w:val="24"/>
          <w:szCs w:val="24"/>
          <w:u w:val="single"/>
        </w:rPr>
        <w:t>Использование ЦОР в начальной школе позволяет: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 организовать разнообразные формы деятельности обучаемых по самостоятельному извлечению и представлению знаний;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 применять весь спектр возможностей современных информационных и телекоммуникационных технологий в процессе выполнения разнообразных видов учебной деятельности, в том числе, таких как регистрация, сбор, хранение, обработка информации, моделирование объектов, явлений, процессов и др.;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 xml:space="preserve">-  объективно диагностировать и оценивать интеллектуальные возможности обучаемых, а также уровень их знаний, умений, навыков, уровень подготовки к конкретному занятию по дисциплинам общеобразовательной подготовки, соизмерять результаты усвоения материала в соответствии с требованиями государственного образовательного стандарта; 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 управлять учебной деятельностью обучаемых адекватно интеллектуальному уровню конкретного учащегося, уровню его знаний, умений, навыков, особенностям его мотивации с учетом реализуемых методов и используемых средств обучения;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создавать условия для осуществления индивидуальной самостоятельной учебной деятельности обучаемых, формировать навыки самообучения, саморазвития, самосовершенствования, самообразования, самореализации;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 оперативно обучаемых и родителей актуальной своевременной информацией, соответствующей целям и содержанию образования;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143C8">
        <w:rPr>
          <w:rFonts w:ascii="Times New Roman" w:hAnsi="Times New Roman" w:cs="Times New Roman"/>
          <w:i/>
          <w:sz w:val="24"/>
          <w:szCs w:val="24"/>
          <w:u w:val="single"/>
        </w:rPr>
        <w:t>Цифровые образовательные ресурсы созданы для: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 xml:space="preserve">- обеспечения нового качества образования, направленного на современные формы обучения, высокую интерактивность за счет использования более широкого спектра средств наглядности и новых видов заданий для самостоятельной работы учащихся; 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ориентирования учителя на достижение новых образовательных результатов – компетентностей, выражающихся в способности учащихся самостоятельно решать проблемы в различных сферах деятельности (коммуникативные, познавательные, оценочные, практические);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обеспечения возможности уровневой дифференциации и индивидуализации обучения (это относится как к уровню формирования предметных умений и знаний, так и интеллектуальных и общих умений);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учета возрастных психолого-педагогических особенностей учащихся и существующих различий в культурном опыте учащихся;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lastRenderedPageBreak/>
        <w:t>- ориентирования на работу с информацией, представленной в различных формах (графики, таблицы, составные и оригинальные тексты различных жанров) и на работу, требующую преимущественно нестандартных способов решения;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организации учебной деятельности, предполагающей широкое использование форм самостоятельной групповой и индивидуальной исследовательской деятельности, форм и методов проектной организации образовательного процесса;</w:t>
      </w:r>
    </w:p>
    <w:p w:rsidR="00FE2B25" w:rsidRPr="00B143C8" w:rsidRDefault="00FE2B25" w:rsidP="00FE2B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C8">
        <w:rPr>
          <w:rFonts w:ascii="Times New Roman" w:hAnsi="Times New Roman" w:cs="Times New Roman"/>
          <w:sz w:val="24"/>
          <w:szCs w:val="24"/>
        </w:rPr>
        <w:t>- приобретения учащимися опыта выполнения заданий, требующих выбора стратегии собственных действий (в первую очередь – тестовых).</w:t>
      </w:r>
    </w:p>
    <w:p w:rsidR="00FE2B25" w:rsidRPr="00B143C8" w:rsidRDefault="00FE2B25" w:rsidP="00FE2B25">
      <w:pPr>
        <w:shd w:val="clear" w:color="auto" w:fill="FFFFFF"/>
        <w:spacing w:after="0"/>
        <w:ind w:firstLine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1134"/>
        <w:gridCol w:w="1701"/>
        <w:gridCol w:w="3260"/>
        <w:gridCol w:w="3261"/>
      </w:tblGrid>
      <w:tr w:rsidR="00FE2B25" w:rsidRPr="00B143C8" w:rsidTr="0080300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Технологии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Обоснование применения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Имеющийся или прогнозируемый результат</w:t>
            </w:r>
          </w:p>
        </w:tc>
      </w:tr>
      <w:tr w:rsidR="00FE2B25" w:rsidRPr="00B143C8" w:rsidTr="00803009">
        <w:trPr>
          <w:cantSplit/>
          <w:trHeight w:val="113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Информационно</w:t>
            </w:r>
            <w:r w:rsidRPr="00B143C8">
              <w:rPr>
                <w:rFonts w:ascii="Times New Roman" w:eastAsia="+mn-ea" w:hAnsi="Times New Roman" w:cs="Times New Roman"/>
                <w:b/>
                <w:i/>
                <w:sz w:val="24"/>
                <w:szCs w:val="24"/>
              </w:rPr>
              <w:t>комуникационны</w:t>
            </w: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Математика, русский язык, окружающий мир, литературное чтение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-развитие интеллектуальных способностей, любознательности;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развитие настойчивости, умения концентрировать свои силы для преодоления возникающих трудностей;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усвоение знаний становится более качественным и прочным;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B25" w:rsidRPr="00B143C8" w:rsidTr="00803009">
        <w:trPr>
          <w:cantSplit/>
          <w:trHeight w:val="128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Технология </w:t>
            </w:r>
          </w:p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здоровьесбережения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Все предметы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здоровье сбережение приоритетное направление деятельности всего общества;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Формируется культура здорового образа жизни; формируются личностные качества, способствующие сохранению и укреплению здоровья.</w:t>
            </w:r>
          </w:p>
        </w:tc>
      </w:tr>
      <w:tr w:rsidR="00FE2B25" w:rsidRPr="00B143C8" w:rsidTr="00803009">
        <w:trPr>
          <w:cantSplit/>
          <w:trHeight w:val="303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</w:t>
            </w:r>
            <w:r w:rsidRPr="00B143C8">
              <w:rPr>
                <w:rFonts w:ascii="Times New Roman" w:eastAsia="+mn-ea" w:hAnsi="Times New Roman" w:cs="Times New Roman"/>
                <w:b/>
                <w:i/>
                <w:sz w:val="24"/>
                <w:szCs w:val="24"/>
              </w:rPr>
              <w:t>ичностно–ориентированный подход</w:t>
            </w:r>
          </w:p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(парная и групповая работа)</w:t>
            </w:r>
          </w:p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Все предметы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Учебное сотрудничество – особая форма отношения ребёнка и взрослого. Существует два аспекта сотрудничества: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сотрудничество обучающихся  как учебное взаимодействие;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сотрудничество учителя и обучающихся  как основа педагогического воздействия.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Используются активные методы обучения: работа в парах, в малых группах и т. д.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Обучающиеся становятся субъектами учебной деятельности, приобретая самое главное умение – умение самостоятельно учиться. Формируется детский коллектив, учебная мотивация.</w:t>
            </w:r>
          </w:p>
        </w:tc>
      </w:tr>
      <w:tr w:rsidR="00FE2B25" w:rsidRPr="00B143C8" w:rsidTr="0080300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B25" w:rsidRPr="00B143C8" w:rsidTr="00803009">
        <w:trPr>
          <w:cantSplit/>
          <w:trHeight w:val="113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B143C8">
              <w:rPr>
                <w:rFonts w:ascii="Times New Roman" w:eastAsia="+mn-ea" w:hAnsi="Times New Roman" w:cs="Times New Roman"/>
                <w:b/>
                <w:i/>
                <w:sz w:val="24"/>
                <w:szCs w:val="24"/>
              </w:rPr>
              <w:t>сследова</w:t>
            </w: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тельская</w:t>
            </w:r>
            <w:r w:rsidRPr="00B143C8">
              <w:rPr>
                <w:rFonts w:ascii="Times New Roman" w:eastAsia="+mn-ea" w:hAnsi="Times New Roman" w:cs="Times New Roman"/>
                <w:b/>
                <w:i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Математика, русский язык, окружающий мир, литературное чтение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развитие интеллектуальных способностей, любознательности;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развитие настойчивости, умения концентрировать свои силы для преодоления возникающих трудностей;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формирование мотивации к поисковой мыслительной деятельности через включение детей в поисковую деятельность.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у обучающихся формируется умение устанавливать связи объекта с другими, выделять существенные признаки, сравнивать объекты; анализировать и делать выводы.</w:t>
            </w:r>
          </w:p>
        </w:tc>
      </w:tr>
      <w:tr w:rsidR="00FE2B25" w:rsidRPr="00B143C8" w:rsidTr="00803009">
        <w:trPr>
          <w:cantSplit/>
          <w:trHeight w:val="113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B143C8">
              <w:rPr>
                <w:rFonts w:ascii="Times New Roman" w:eastAsia="+mn-ea" w:hAnsi="Times New Roman" w:cs="Times New Roman"/>
                <w:b/>
                <w:i/>
                <w:sz w:val="24"/>
                <w:szCs w:val="24"/>
              </w:rPr>
              <w:t>роектный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Математика, русский язык, окружающий мир, литературное чтение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развитие интеллектуальных способностей, любознательности;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развитие настойчивости, умения концентрировать свои силы для преодоления возникающих трудностей;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формирование мотивации к поисковой мыслительной деятельности через включение детей в поисковую деятельность.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у обучающихся формируется умение устанавливать связи объекта с другими, выделять существенные признаки, сравнивать объекты; анализировать и делать выводы.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B25" w:rsidRPr="00B143C8" w:rsidTr="00803009">
        <w:trPr>
          <w:cantSplit/>
          <w:trHeight w:val="26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Pr="00B143C8">
              <w:rPr>
                <w:rFonts w:ascii="Times New Roman" w:eastAsia="+mn-ea" w:hAnsi="Times New Roman" w:cs="Times New Roman"/>
                <w:b/>
                <w:i/>
                <w:sz w:val="24"/>
                <w:szCs w:val="24"/>
              </w:rPr>
              <w:t>ифференцированное обучение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Все предметы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B25" w:rsidRPr="00B143C8" w:rsidRDefault="00FE2B25" w:rsidP="008030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-подготовить учащихся к </w:t>
            </w:r>
          </w:p>
          <w:p w:rsidR="00FE2B25" w:rsidRPr="00B143C8" w:rsidRDefault="00FE2B25" w:rsidP="008030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усвоению новых знаний;</w:t>
            </w:r>
          </w:p>
          <w:p w:rsidR="00FE2B25" w:rsidRPr="00B143C8" w:rsidRDefault="00FE2B25" w:rsidP="008030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-обеспечить возможность</w:t>
            </w:r>
          </w:p>
          <w:p w:rsidR="00FE2B25" w:rsidRPr="00B143C8" w:rsidRDefault="00FE2B25" w:rsidP="008030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дальнейшего их углубления ;</w:t>
            </w:r>
          </w:p>
          <w:p w:rsidR="00FE2B25" w:rsidRPr="00B143C8" w:rsidRDefault="00FE2B25" w:rsidP="008030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-содействовать выравниванию знаний и умений </w:t>
            </w:r>
          </w:p>
          <w:p w:rsidR="00FE2B25" w:rsidRPr="00B143C8" w:rsidRDefault="00FE2B25" w:rsidP="008030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 xml:space="preserve">учащихся. </w:t>
            </w:r>
          </w:p>
          <w:p w:rsidR="00FE2B25" w:rsidRPr="00B143C8" w:rsidRDefault="00FE2B25" w:rsidP="000B044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усвоение знаний становится более качественным и прочным;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B25" w:rsidRPr="00B143C8" w:rsidTr="00803009">
        <w:trPr>
          <w:cantSplit/>
          <w:trHeight w:val="113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E2B25" w:rsidRPr="00B143C8" w:rsidRDefault="00FE2B25" w:rsidP="00803009">
            <w:pPr>
              <w:spacing w:after="0"/>
              <w:ind w:left="113" w:right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Игровая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Все предметы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способствует успешной адаптации обучающегося к новой ситуации;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делает процесс познания доступным и увлекательным;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активизирует познавательную деятельность на всех стадиях изучения нового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усвоение знаний становится более качественным и прочным;</w:t>
            </w:r>
          </w:p>
          <w:p w:rsidR="00FE2B25" w:rsidRPr="00B143C8" w:rsidRDefault="00FE2B25" w:rsidP="008030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C8">
              <w:rPr>
                <w:rFonts w:ascii="Times New Roman" w:hAnsi="Times New Roman" w:cs="Times New Roman"/>
                <w:sz w:val="24"/>
                <w:szCs w:val="24"/>
              </w:rPr>
              <w:t>- сохранение и укрепление нравственного, психического и физического здоровья</w:t>
            </w:r>
          </w:p>
        </w:tc>
      </w:tr>
    </w:tbl>
    <w:p w:rsidR="00FE2B25" w:rsidRPr="00B143C8" w:rsidRDefault="00FE2B25" w:rsidP="00FE2B25">
      <w:pPr>
        <w:tabs>
          <w:tab w:val="left" w:pos="0"/>
        </w:tabs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B0441" w:rsidRDefault="000B0441" w:rsidP="00FE2B25">
      <w:pPr>
        <w:pStyle w:val="a5"/>
        <w:shd w:val="clear" w:color="auto" w:fill="FFFFFF"/>
        <w:spacing w:before="30" w:beforeAutospacing="0" w:after="30" w:afterAutospacing="0" w:line="276" w:lineRule="auto"/>
        <w:jc w:val="both"/>
        <w:rPr>
          <w:b/>
          <w:i/>
          <w:u w:val="single"/>
        </w:rPr>
      </w:pPr>
    </w:p>
    <w:p w:rsidR="000B0441" w:rsidRDefault="000B0441" w:rsidP="00FE2B25">
      <w:pPr>
        <w:pStyle w:val="a5"/>
        <w:shd w:val="clear" w:color="auto" w:fill="FFFFFF"/>
        <w:spacing w:before="30" w:beforeAutospacing="0" w:after="30" w:afterAutospacing="0" w:line="276" w:lineRule="auto"/>
        <w:jc w:val="both"/>
        <w:rPr>
          <w:b/>
          <w:i/>
          <w:u w:val="single"/>
        </w:rPr>
      </w:pPr>
    </w:p>
    <w:p w:rsidR="00FE2B25" w:rsidRPr="00B143C8" w:rsidRDefault="00FE2B25" w:rsidP="00FE2B25">
      <w:pPr>
        <w:pStyle w:val="a5"/>
        <w:shd w:val="clear" w:color="auto" w:fill="FFFFFF"/>
        <w:spacing w:before="30" w:beforeAutospacing="0" w:after="30" w:afterAutospacing="0" w:line="276" w:lineRule="auto"/>
        <w:jc w:val="both"/>
        <w:rPr>
          <w:b/>
          <w:i/>
          <w:u w:val="single"/>
        </w:rPr>
      </w:pPr>
      <w:r w:rsidRPr="00B143C8">
        <w:rPr>
          <w:b/>
          <w:i/>
          <w:u w:val="single"/>
        </w:rPr>
        <w:lastRenderedPageBreak/>
        <w:t>Вывод:</w:t>
      </w:r>
    </w:p>
    <w:p w:rsidR="00D70E87" w:rsidRDefault="000B0441" w:rsidP="000B0441">
      <w:pPr>
        <w:pStyle w:val="a5"/>
        <w:spacing w:before="0" w:beforeAutospacing="0" w:after="0" w:afterAutospacing="0" w:line="276" w:lineRule="auto"/>
        <w:jc w:val="both"/>
      </w:pPr>
      <w:r>
        <w:rPr>
          <w:color w:val="000000"/>
          <w:shd w:val="clear" w:color="auto" w:fill="FFFFFF"/>
        </w:rPr>
        <w:tab/>
        <w:t xml:space="preserve">Современные педагогические технологии дали положительный результат в моей педагогической </w:t>
      </w:r>
      <w:r w:rsidR="00FE2B25" w:rsidRPr="00B143C8">
        <w:rPr>
          <w:color w:val="000000"/>
          <w:shd w:val="clear" w:color="auto" w:fill="FFFFFF"/>
        </w:rPr>
        <w:t xml:space="preserve">деятельности. Применяемые </w:t>
      </w:r>
      <w:r>
        <w:rPr>
          <w:color w:val="000000"/>
          <w:shd w:val="clear" w:color="auto" w:fill="FFFFFF"/>
        </w:rPr>
        <w:t xml:space="preserve">мною элементы </w:t>
      </w:r>
      <w:r w:rsidR="00FE2B25" w:rsidRPr="00B143C8">
        <w:rPr>
          <w:color w:val="000000"/>
          <w:shd w:val="clear" w:color="auto" w:fill="FFFFFF"/>
        </w:rPr>
        <w:t>данных технологий позволили повысить эффективность учебного процесса, уровень информированности и подготовки учащихся, индивидуализировать обучение. Позволили вовлечь учащихся в учебный процесс, повысилась результативность обучения, а также, в максимальной степени учесть личностно – ориентированные потре</w:t>
      </w:r>
      <w:r>
        <w:rPr>
          <w:color w:val="000000"/>
          <w:shd w:val="clear" w:color="auto" w:fill="FFFFFF"/>
        </w:rPr>
        <w:t xml:space="preserve">бности и особенности учащихся. </w:t>
      </w:r>
      <w:r w:rsidR="00FE2B25" w:rsidRPr="00B143C8">
        <w:rPr>
          <w:color w:val="000000"/>
          <w:shd w:val="clear" w:color="auto" w:fill="FFFFFF"/>
        </w:rPr>
        <w:t>Использов</w:t>
      </w:r>
      <w:r>
        <w:rPr>
          <w:color w:val="000000"/>
          <w:shd w:val="clear" w:color="auto" w:fill="FFFFFF"/>
        </w:rPr>
        <w:t xml:space="preserve">ание педагогических технологий дало мне, как учителю </w:t>
      </w:r>
      <w:r w:rsidR="00FE2B25" w:rsidRPr="00B143C8">
        <w:rPr>
          <w:color w:val="000000"/>
          <w:shd w:val="clear" w:color="auto" w:fill="FFFFFF"/>
        </w:rPr>
        <w:t>продуктивно использовать учебное время и добиться высоких р</w:t>
      </w:r>
      <w:r>
        <w:rPr>
          <w:color w:val="000000"/>
          <w:shd w:val="clear" w:color="auto" w:fill="FFFFFF"/>
        </w:rPr>
        <w:t xml:space="preserve">езультатов. Подтверждение всему </w:t>
      </w:r>
      <w:r w:rsidR="00FE2B25" w:rsidRPr="00B143C8">
        <w:rPr>
          <w:color w:val="000000"/>
          <w:shd w:val="clear" w:color="auto" w:fill="FFFFFF"/>
        </w:rPr>
        <w:t>выше сказанному – участие в олимпиадах, конкурсах разных уровней и их результативность.</w:t>
      </w:r>
    </w:p>
    <w:sectPr w:rsidR="00D70E87" w:rsidSect="006031BC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03799"/>
    <w:multiLevelType w:val="hybridMultilevel"/>
    <w:tmpl w:val="62D4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B25"/>
    <w:rsid w:val="000B0441"/>
    <w:rsid w:val="00D70E87"/>
    <w:rsid w:val="00FE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B25"/>
  </w:style>
  <w:style w:type="paragraph" w:styleId="2">
    <w:name w:val="heading 2"/>
    <w:basedOn w:val="a"/>
    <w:next w:val="a"/>
    <w:link w:val="20"/>
    <w:uiPriority w:val="9"/>
    <w:unhideWhenUsed/>
    <w:qFormat/>
    <w:rsid w:val="00FE2B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2B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FE2B25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FE2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FE2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FE2B2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FE2B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B25"/>
  </w:style>
  <w:style w:type="paragraph" w:styleId="2">
    <w:name w:val="heading 2"/>
    <w:basedOn w:val="a"/>
    <w:next w:val="a"/>
    <w:link w:val="20"/>
    <w:uiPriority w:val="9"/>
    <w:unhideWhenUsed/>
    <w:qFormat/>
    <w:rsid w:val="00FE2B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2B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FE2B25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FE2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FE2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FE2B2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FE2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2610</Words>
  <Characters>14878</Characters>
  <Application>Microsoft Office Word</Application>
  <DocSecurity>0</DocSecurity>
  <Lines>123</Lines>
  <Paragraphs>34</Paragraphs>
  <ScaleCrop>false</ScaleCrop>
  <Company/>
  <LinksUpToDate>false</LinksUpToDate>
  <CharactersWithSpaces>17454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2018-04-23T09:44:00Z</dcterms:created>
  <dcterms:modified xsi:type="dcterms:W3CDTF">2018-04-23T09:54:00Z</dcterms:modified>
</cp:coreProperties>
</file>