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1C3" w:rsidRPr="00D44D55" w:rsidRDefault="004841C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2259"/>
        <w:gridCol w:w="1251"/>
        <w:gridCol w:w="1570"/>
        <w:gridCol w:w="2277"/>
        <w:gridCol w:w="2214"/>
      </w:tblGrid>
      <w:tr w:rsidR="004841C3" w:rsidRPr="00D44D55" w:rsidTr="008B30B9">
        <w:tc>
          <w:tcPr>
            <w:tcW w:w="9571" w:type="dxa"/>
            <w:gridSpan w:val="5"/>
          </w:tcPr>
          <w:p w:rsidR="004841C3" w:rsidRPr="00D44D55" w:rsidRDefault="004841C3" w:rsidP="008B30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D55">
              <w:rPr>
                <w:rFonts w:ascii="Times New Roman" w:hAnsi="Times New Roman" w:cs="Times New Roman"/>
                <w:sz w:val="24"/>
                <w:szCs w:val="24"/>
              </w:rPr>
              <w:t>Информационная карта инновационного опыта участника</w:t>
            </w:r>
          </w:p>
        </w:tc>
      </w:tr>
      <w:tr w:rsidR="004841C3" w:rsidRPr="00D44D55" w:rsidTr="008B30B9">
        <w:tc>
          <w:tcPr>
            <w:tcW w:w="2259" w:type="dxa"/>
          </w:tcPr>
          <w:p w:rsidR="004841C3" w:rsidRPr="00D44D55" w:rsidRDefault="004841C3" w:rsidP="008B30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D55">
              <w:rPr>
                <w:rFonts w:ascii="Times New Roman" w:hAnsi="Times New Roman" w:cs="Times New Roman"/>
                <w:sz w:val="24"/>
                <w:szCs w:val="24"/>
              </w:rPr>
              <w:t xml:space="preserve">Быкова Галина </w:t>
            </w:r>
          </w:p>
          <w:p w:rsidR="004841C3" w:rsidRPr="00D44D55" w:rsidRDefault="004841C3" w:rsidP="008B30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D55">
              <w:rPr>
                <w:rFonts w:ascii="Times New Roman" w:hAnsi="Times New Roman" w:cs="Times New Roman"/>
                <w:sz w:val="24"/>
                <w:szCs w:val="24"/>
              </w:rPr>
              <w:t>Ивановна</w:t>
            </w:r>
          </w:p>
        </w:tc>
        <w:tc>
          <w:tcPr>
            <w:tcW w:w="2821" w:type="dxa"/>
            <w:gridSpan w:val="2"/>
          </w:tcPr>
          <w:p w:rsidR="004841C3" w:rsidRPr="00D44D55" w:rsidRDefault="00D44D55" w:rsidP="008B30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D55">
              <w:rPr>
                <w:rFonts w:ascii="Times New Roman" w:hAnsi="Times New Roman" w:cs="Times New Roman"/>
                <w:sz w:val="24"/>
                <w:szCs w:val="24"/>
              </w:rPr>
              <w:t xml:space="preserve">612192 </w:t>
            </w:r>
            <w:r w:rsidR="00263735">
              <w:rPr>
                <w:rFonts w:ascii="Times New Roman" w:hAnsi="Times New Roman" w:cs="Times New Roman"/>
                <w:sz w:val="24"/>
                <w:szCs w:val="24"/>
              </w:rPr>
              <w:t xml:space="preserve">Кировская область Арбажский район </w:t>
            </w:r>
            <w:r w:rsidRPr="00D44D55">
              <w:rPr>
                <w:rFonts w:ascii="Times New Roman" w:hAnsi="Times New Roman" w:cs="Times New Roman"/>
                <w:sz w:val="24"/>
                <w:szCs w:val="24"/>
              </w:rPr>
              <w:t>с. Сорвижи ул. Советская -28, м</w:t>
            </w:r>
            <w:r w:rsidR="004841C3" w:rsidRPr="00D44D55">
              <w:rPr>
                <w:rFonts w:ascii="Times New Roman" w:hAnsi="Times New Roman" w:cs="Times New Roman"/>
                <w:sz w:val="24"/>
                <w:szCs w:val="24"/>
              </w:rPr>
              <w:t>униципальное казённое общеобразовательное</w:t>
            </w:r>
          </w:p>
          <w:p w:rsidR="004841C3" w:rsidRPr="00D44D55" w:rsidRDefault="004841C3" w:rsidP="008B30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D55">
              <w:rPr>
                <w:rFonts w:ascii="Times New Roman" w:hAnsi="Times New Roman" w:cs="Times New Roman"/>
                <w:sz w:val="24"/>
                <w:szCs w:val="24"/>
              </w:rPr>
              <w:t>учреждение средняя общеобразовательная школа села Сорвижи Арбажского района Кировской области</w:t>
            </w:r>
          </w:p>
        </w:tc>
        <w:tc>
          <w:tcPr>
            <w:tcW w:w="2277" w:type="dxa"/>
          </w:tcPr>
          <w:p w:rsidR="004841C3" w:rsidRPr="00D44D55" w:rsidRDefault="004841C3" w:rsidP="008B30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D55"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2214" w:type="dxa"/>
          </w:tcPr>
          <w:p w:rsidR="004841C3" w:rsidRPr="00D44D55" w:rsidRDefault="00263735" w:rsidP="008B30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4841C3" w:rsidRPr="00D44D55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4841C3" w:rsidRPr="00D44D55" w:rsidTr="008B30B9">
        <w:tc>
          <w:tcPr>
            <w:tcW w:w="9571" w:type="dxa"/>
            <w:gridSpan w:val="5"/>
          </w:tcPr>
          <w:p w:rsidR="004841C3" w:rsidRPr="00D44D55" w:rsidRDefault="004841C3" w:rsidP="008B30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D55">
              <w:rPr>
                <w:rFonts w:ascii="Times New Roman" w:hAnsi="Times New Roman" w:cs="Times New Roman"/>
                <w:sz w:val="24"/>
                <w:szCs w:val="24"/>
              </w:rPr>
              <w:t>2.Сущностные характеристики опыта</w:t>
            </w:r>
          </w:p>
        </w:tc>
      </w:tr>
      <w:tr w:rsidR="004841C3" w:rsidRPr="00D44D55" w:rsidTr="008B30B9">
        <w:tc>
          <w:tcPr>
            <w:tcW w:w="3510" w:type="dxa"/>
            <w:gridSpan w:val="2"/>
          </w:tcPr>
          <w:p w:rsidR="004841C3" w:rsidRPr="00D44D55" w:rsidRDefault="004841C3" w:rsidP="008B30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D55">
              <w:rPr>
                <w:rFonts w:ascii="Times New Roman" w:hAnsi="Times New Roman" w:cs="Times New Roman"/>
                <w:sz w:val="24"/>
                <w:szCs w:val="24"/>
              </w:rPr>
              <w:t>1.Тема инновационного педагогического опыта (ИПО)</w:t>
            </w:r>
          </w:p>
        </w:tc>
        <w:tc>
          <w:tcPr>
            <w:tcW w:w="6061" w:type="dxa"/>
            <w:gridSpan w:val="3"/>
          </w:tcPr>
          <w:p w:rsidR="004841C3" w:rsidRPr="00D44D55" w:rsidRDefault="00477014" w:rsidP="008B30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D55">
              <w:rPr>
                <w:rFonts w:ascii="Times New Roman" w:hAnsi="Times New Roman" w:cs="Times New Roman"/>
                <w:sz w:val="24"/>
                <w:szCs w:val="24"/>
              </w:rPr>
              <w:t>«Использование опорных схем на уроках литературного чтения в начальной школе»</w:t>
            </w:r>
          </w:p>
        </w:tc>
      </w:tr>
      <w:tr w:rsidR="004841C3" w:rsidRPr="00D44D55" w:rsidTr="008B30B9">
        <w:tc>
          <w:tcPr>
            <w:tcW w:w="3510" w:type="dxa"/>
            <w:gridSpan w:val="2"/>
          </w:tcPr>
          <w:p w:rsidR="004841C3" w:rsidRPr="00D44D55" w:rsidRDefault="004841C3" w:rsidP="008B30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D55">
              <w:rPr>
                <w:rFonts w:ascii="Times New Roman" w:hAnsi="Times New Roman" w:cs="Times New Roman"/>
                <w:sz w:val="24"/>
                <w:szCs w:val="24"/>
              </w:rPr>
              <w:t xml:space="preserve">2. Источник изменений (противоречия, новые средства обучения, новые условия образовательной деятельности, др.) </w:t>
            </w:r>
          </w:p>
        </w:tc>
        <w:tc>
          <w:tcPr>
            <w:tcW w:w="6061" w:type="dxa"/>
            <w:gridSpan w:val="3"/>
          </w:tcPr>
          <w:p w:rsidR="004841C3" w:rsidRPr="00D44D55" w:rsidRDefault="004841C3" w:rsidP="008B30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D55">
              <w:rPr>
                <w:rFonts w:ascii="Times New Roman" w:hAnsi="Times New Roman" w:cs="Times New Roman"/>
                <w:sz w:val="24"/>
                <w:szCs w:val="24"/>
              </w:rPr>
              <w:t>Новые средства обучения</w:t>
            </w:r>
            <w:r w:rsidR="00253F0C" w:rsidRPr="00D44D55">
              <w:rPr>
                <w:rFonts w:ascii="Times New Roman" w:hAnsi="Times New Roman" w:cs="Times New Roman"/>
                <w:sz w:val="24"/>
                <w:szCs w:val="24"/>
              </w:rPr>
              <w:t xml:space="preserve"> и новые условия образовательной деятельности.</w:t>
            </w:r>
          </w:p>
        </w:tc>
      </w:tr>
      <w:tr w:rsidR="004841C3" w:rsidRPr="00D44D55" w:rsidTr="008B30B9">
        <w:tc>
          <w:tcPr>
            <w:tcW w:w="3510" w:type="dxa"/>
            <w:gridSpan w:val="2"/>
          </w:tcPr>
          <w:p w:rsidR="004841C3" w:rsidRPr="00D44D55" w:rsidRDefault="004841C3" w:rsidP="008B30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D55">
              <w:rPr>
                <w:rFonts w:ascii="Times New Roman" w:hAnsi="Times New Roman" w:cs="Times New Roman"/>
                <w:sz w:val="24"/>
                <w:szCs w:val="24"/>
              </w:rPr>
              <w:t>3.Идея изменений (в чем сущность ИПО: в использовании образовательных, коммуникационно</w:t>
            </w:r>
            <w:r w:rsidR="000F173E" w:rsidRPr="000F17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4D55">
              <w:rPr>
                <w:rFonts w:ascii="Times New Roman" w:hAnsi="Times New Roman" w:cs="Times New Roman"/>
                <w:sz w:val="24"/>
                <w:szCs w:val="24"/>
              </w:rPr>
              <w:t>- информационных или других технологий, в изменении содержания образования, организация учебного или образовательного процесса, др.)</w:t>
            </w:r>
          </w:p>
        </w:tc>
        <w:tc>
          <w:tcPr>
            <w:tcW w:w="6061" w:type="dxa"/>
            <w:gridSpan w:val="3"/>
          </w:tcPr>
          <w:p w:rsidR="004841C3" w:rsidRPr="00D44D55" w:rsidRDefault="004841C3" w:rsidP="008B30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D55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учебного процесса по методике  </w:t>
            </w:r>
          </w:p>
          <w:p w:rsidR="004841C3" w:rsidRPr="00D44D55" w:rsidRDefault="004841C3" w:rsidP="008B30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D55">
              <w:rPr>
                <w:rFonts w:ascii="Times New Roman" w:hAnsi="Times New Roman" w:cs="Times New Roman"/>
                <w:sz w:val="24"/>
                <w:szCs w:val="24"/>
              </w:rPr>
              <w:t>В. Ф.Шаталова.</w:t>
            </w:r>
          </w:p>
        </w:tc>
      </w:tr>
      <w:tr w:rsidR="004841C3" w:rsidRPr="00D44D55" w:rsidTr="008B30B9">
        <w:tc>
          <w:tcPr>
            <w:tcW w:w="3510" w:type="dxa"/>
            <w:gridSpan w:val="2"/>
          </w:tcPr>
          <w:p w:rsidR="004841C3" w:rsidRPr="00D44D55" w:rsidRDefault="004841C3" w:rsidP="008B30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D55">
              <w:rPr>
                <w:rFonts w:ascii="Times New Roman" w:hAnsi="Times New Roman" w:cs="Times New Roman"/>
                <w:sz w:val="24"/>
                <w:szCs w:val="24"/>
              </w:rPr>
              <w:t>4. Концепция изменений (способы, их преимущества перед аналогами и новизна, ограничения, трудоёмкость, риски)</w:t>
            </w:r>
          </w:p>
        </w:tc>
        <w:tc>
          <w:tcPr>
            <w:tcW w:w="6061" w:type="dxa"/>
            <w:gridSpan w:val="3"/>
          </w:tcPr>
          <w:p w:rsidR="004841C3" w:rsidRPr="00D44D55" w:rsidRDefault="004841C3" w:rsidP="008B30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D55">
              <w:rPr>
                <w:rFonts w:ascii="Times New Roman" w:hAnsi="Times New Roman" w:cs="Times New Roman"/>
                <w:sz w:val="24"/>
                <w:szCs w:val="24"/>
              </w:rPr>
              <w:t>Использование в системе опорных схем на уроках литературного чтения позволяет  учащимся не зазубривать формулировки, а усвоить их в деятельности на уроке.</w:t>
            </w:r>
          </w:p>
        </w:tc>
      </w:tr>
      <w:tr w:rsidR="004841C3" w:rsidRPr="00D44D55" w:rsidTr="008B30B9">
        <w:tc>
          <w:tcPr>
            <w:tcW w:w="3510" w:type="dxa"/>
            <w:gridSpan w:val="2"/>
          </w:tcPr>
          <w:p w:rsidR="004841C3" w:rsidRPr="00D44D55" w:rsidRDefault="004841C3" w:rsidP="008B30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D55">
              <w:rPr>
                <w:rFonts w:ascii="Times New Roman" w:hAnsi="Times New Roman" w:cs="Times New Roman"/>
                <w:sz w:val="24"/>
                <w:szCs w:val="24"/>
              </w:rPr>
              <w:t>5. Условия реализации изменений  (включая личностно- профессиональные качества педагога и достигнутый им уровень профессионализма)</w:t>
            </w:r>
          </w:p>
        </w:tc>
        <w:tc>
          <w:tcPr>
            <w:tcW w:w="6061" w:type="dxa"/>
            <w:gridSpan w:val="3"/>
          </w:tcPr>
          <w:p w:rsidR="004841C3" w:rsidRPr="00D44D55" w:rsidRDefault="00D44D55" w:rsidP="008B30B9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D55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4841C3" w:rsidRPr="00D44D55">
              <w:rPr>
                <w:rFonts w:ascii="Times New Roman" w:hAnsi="Times New Roman" w:cs="Times New Roman"/>
                <w:sz w:val="24"/>
                <w:szCs w:val="24"/>
              </w:rPr>
              <w:t xml:space="preserve"> ФГОC (НОО)  ученик должен научиться </w:t>
            </w:r>
            <w:r w:rsidR="004841C3" w:rsidRPr="00D44D55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создавать и преобразовывать модели и схемы</w:t>
            </w:r>
            <w:r w:rsidR="004841C3" w:rsidRPr="00D44D55">
              <w:rPr>
                <w:rFonts w:ascii="Times New Roman" w:hAnsi="Times New Roman" w:cs="Times New Roman"/>
                <w:sz w:val="24"/>
                <w:szCs w:val="24"/>
              </w:rPr>
              <w:t>, понимать информацию, представленную разными способами: словесно, в виде таблицы, схемы.</w:t>
            </w:r>
          </w:p>
          <w:p w:rsidR="004841C3" w:rsidRPr="00D44D55" w:rsidRDefault="00D46F81" w:rsidP="008B30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D55">
              <w:rPr>
                <w:rFonts w:ascii="Times New Roman" w:hAnsi="Times New Roman" w:cs="Times New Roman"/>
                <w:sz w:val="24"/>
                <w:szCs w:val="24"/>
              </w:rPr>
              <w:t>Диплом лауреата всероссийского конкурса методических разработок по методике В.Ф.Шаталова за публикацию конкурсной работы «Использование опорных схем на уроках литературного чтения в начальной школе».</w:t>
            </w:r>
          </w:p>
        </w:tc>
      </w:tr>
      <w:tr w:rsidR="004841C3" w:rsidRPr="00D44D55" w:rsidTr="008B30B9">
        <w:tc>
          <w:tcPr>
            <w:tcW w:w="3510" w:type="dxa"/>
            <w:gridSpan w:val="2"/>
          </w:tcPr>
          <w:p w:rsidR="004841C3" w:rsidRPr="00D44D55" w:rsidRDefault="004841C3" w:rsidP="008B30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D55">
              <w:rPr>
                <w:rFonts w:ascii="Times New Roman" w:hAnsi="Times New Roman" w:cs="Times New Roman"/>
                <w:sz w:val="24"/>
                <w:szCs w:val="24"/>
              </w:rPr>
              <w:t>6. Результат изменений</w:t>
            </w:r>
          </w:p>
        </w:tc>
        <w:tc>
          <w:tcPr>
            <w:tcW w:w="6061" w:type="dxa"/>
            <w:gridSpan w:val="3"/>
          </w:tcPr>
          <w:p w:rsidR="004841C3" w:rsidRPr="00D44D55" w:rsidRDefault="004841C3" w:rsidP="008B30B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44D55">
              <w:rPr>
                <w:rFonts w:ascii="Times New Roman" w:hAnsi="Times New Roman" w:cs="Times New Roman"/>
                <w:bCs/>
                <w:sz w:val="24"/>
                <w:szCs w:val="24"/>
              </w:rPr>
              <w:t>Качество образования 100%</w:t>
            </w:r>
          </w:p>
          <w:p w:rsidR="004841C3" w:rsidRPr="00D44D55" w:rsidRDefault="004841C3" w:rsidP="008B30B9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D44D55">
              <w:rPr>
                <w:rFonts w:ascii="Times New Roman" w:hAnsi="Times New Roman" w:cs="Times New Roman"/>
                <w:bCs/>
                <w:sz w:val="24"/>
                <w:szCs w:val="24"/>
              </w:rPr>
              <w:t>-повышается интерес к учению,</w:t>
            </w:r>
          </w:p>
          <w:p w:rsidR="004841C3" w:rsidRPr="00D44D55" w:rsidRDefault="004841C3" w:rsidP="008B30B9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D44D55">
              <w:rPr>
                <w:rFonts w:ascii="Times New Roman" w:hAnsi="Times New Roman" w:cs="Times New Roman"/>
                <w:bCs/>
                <w:sz w:val="24"/>
                <w:szCs w:val="24"/>
              </w:rPr>
              <w:t>-помогает не зазубривать формулировки, а усваивать в деятельности,</w:t>
            </w:r>
          </w:p>
          <w:p w:rsidR="004841C3" w:rsidRPr="00D44D55" w:rsidRDefault="004841C3" w:rsidP="008B30B9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D44D55">
              <w:rPr>
                <w:rFonts w:ascii="Times New Roman" w:hAnsi="Times New Roman" w:cs="Times New Roman"/>
                <w:bCs/>
                <w:sz w:val="24"/>
                <w:szCs w:val="24"/>
              </w:rPr>
              <w:t>-развиваются навыки самостоятельности,</w:t>
            </w:r>
          </w:p>
          <w:p w:rsidR="004841C3" w:rsidRPr="00D44D55" w:rsidRDefault="004841C3" w:rsidP="008B30B9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D44D5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-дети чувствуют себя уверенно,</w:t>
            </w:r>
          </w:p>
          <w:p w:rsidR="004841C3" w:rsidRPr="00D44D55" w:rsidRDefault="004841C3" w:rsidP="008B30B9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D44D55">
              <w:rPr>
                <w:rFonts w:ascii="Times New Roman" w:hAnsi="Times New Roman" w:cs="Times New Roman"/>
                <w:bCs/>
                <w:sz w:val="24"/>
                <w:szCs w:val="24"/>
              </w:rPr>
              <w:t>-создаётся чёткий единый темп работы</w:t>
            </w:r>
            <w:r w:rsidRPr="00D44D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4841C3" w:rsidRPr="00263735" w:rsidTr="008B30B9">
        <w:tc>
          <w:tcPr>
            <w:tcW w:w="9571" w:type="dxa"/>
            <w:gridSpan w:val="5"/>
          </w:tcPr>
          <w:p w:rsidR="004841C3" w:rsidRPr="00263735" w:rsidRDefault="004841C3" w:rsidP="008B30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37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Описание инновационного опыта</w:t>
            </w:r>
          </w:p>
          <w:p w:rsidR="004841C3" w:rsidRPr="00263735" w:rsidRDefault="004841C3" w:rsidP="008B30B9">
            <w:pPr>
              <w:pStyle w:val="a5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>Почему дети учатся хорошо в начальных классах? Я считаю, что  успеваемость зависит от того, насколько ребенок осознает необходимость учебы.  Присоединяюсь к высказыванию В. Ф. Шаталова: «Рецепт успеха ученика прост: нужно верить в ребенка и при малейшей возможности давать ему высказаться, чтобы над ним не висел страх оценки, страх отчуждения и осуждения. А во-вторых, учителю нужно очень четко все объяснять».      Мне в этом помогают опорные схемы. Это</w:t>
            </w:r>
            <w:r w:rsidR="00D44D55" w:rsidRPr="00263735">
              <w:rPr>
                <w:rFonts w:ascii="Times New Roman" w:hAnsi="Times New Roman" w:cs="Times New Roman"/>
                <w:sz w:val="24"/>
                <w:szCs w:val="24"/>
              </w:rPr>
              <w:t xml:space="preserve"> актуально, так как по </w:t>
            </w: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 xml:space="preserve"> ФГОC  ученик должен научиться </w:t>
            </w:r>
            <w:r w:rsidRPr="00263735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создавать и преобразовывать модели и схемы</w:t>
            </w: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>, понимать информацию, представленную разными способами: словесно, в виде таблицы, схемы.</w:t>
            </w:r>
          </w:p>
          <w:p w:rsidR="004841C3" w:rsidRPr="00263735" w:rsidRDefault="004841C3" w:rsidP="008B30B9">
            <w:pPr>
              <w:pStyle w:val="a5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>Что такое опорная схема (ОС)?  Опорные схемы - это оформленные в виде таблиц, карточек, чертежа, рисунка, выводы, которые рождаются в момент объяснения. Всего основных функций опорных схем шесть: обобщение и систематизация, адаптация, ограничения, снятие социального барьера, оптимизация самостоятельной деятельности. Схема – опора -  опора мысли ученика, опора его практической деятельности, связующее звено между учителем и учеником. От традиционной наглядности они отличаются тем, что являются опорами мысли, опорами действия. Школьники  строят свой ответ, пользуясь схемой, читают её, работают с ней, при этом ни один не чувствует себя беспомощным. Исчезла скованность, страх перед ответом, нагрузка на память. Ученики избавлены от механического зазубривания правил и формулировок. Они усваивают их осмысленно: составляют правило по данной схеме</w:t>
            </w:r>
            <w:r w:rsidR="00F658A5" w:rsidRPr="002637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>- опоре, выполняя практическое задание.</w:t>
            </w:r>
          </w:p>
          <w:p w:rsidR="004841C3" w:rsidRPr="00263735" w:rsidRDefault="004841C3" w:rsidP="008B30B9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 xml:space="preserve">      Опорные схемы по разным темам программы помогают в одном случае своевременно предупредить ошибку, а в другом – проработать допущенную тут же на уроке, в третьем – провести профилактическое обобщённое повторение во фронтальных и индивидуальных заданиях. </w:t>
            </w:r>
          </w:p>
          <w:p w:rsidR="004841C3" w:rsidRPr="00263735" w:rsidRDefault="004841C3" w:rsidP="008B30B9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 xml:space="preserve">       Как и из чего изготовлять схемы</w:t>
            </w:r>
            <w:r w:rsidRPr="002637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? </w:t>
            </w:r>
            <w:r w:rsidRPr="00263735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Практика показывает</w:t>
            </w:r>
            <w:r w:rsidRPr="002637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>что эффективно применять ОС может только тот учитель, который сам их и составляет, но при этом он должен  знать и основные требования к их составлению: составляется в форме бланка с соблюдением определенного объема и с учетом возрастных особенностей учащихся. Важную роль играют компоновка, выделение основного понятия, цветовая гамма. При составлении ОС необходимо соблюдать следующие этапы:</w:t>
            </w:r>
          </w:p>
          <w:p w:rsidR="004841C3" w:rsidRPr="00263735" w:rsidRDefault="004841C3" w:rsidP="008B30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>определить основное понятие, его стороны, изучаемые на уроке;</w:t>
            </w:r>
          </w:p>
          <w:p w:rsidR="004841C3" w:rsidRPr="00263735" w:rsidRDefault="004841C3" w:rsidP="008B30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>дифференцировать словесно-образное и знаково-символич</w:t>
            </w:r>
            <w:r w:rsidR="00D44D55" w:rsidRPr="00263735">
              <w:rPr>
                <w:rFonts w:ascii="Times New Roman" w:hAnsi="Times New Roman" w:cs="Times New Roman"/>
                <w:sz w:val="24"/>
                <w:szCs w:val="24"/>
              </w:rPr>
              <w:t>еское выражение каждого понятия</w:t>
            </w: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41C3" w:rsidRPr="00263735" w:rsidRDefault="00D44D55" w:rsidP="008B30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>составить опорные схемы</w:t>
            </w:r>
            <w:r w:rsidR="004841C3" w:rsidRPr="002637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841C3" w:rsidRPr="00263735" w:rsidRDefault="004841C3" w:rsidP="008B30B9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 xml:space="preserve">      Большинство схем по предметам выполняю  на компьютере. Общий цвет – чёрный, главное выделено ярким цветом: красным, зелёным, синим. Иногда использую фотобумагу,  и такие схемы долго сохраняются.  Опорные схемы готовятся одинаковые для всех учащихся. Размер схем нужен такой, чтобы  дети и с последней парты хорошо видели всё, что на них написано. Я использую ОС на всех предметах в начальных классах, остановлюсь,  как применяю ОС на уроках литературного чтения. Все схемы  по литературному чтению разделила на группы:</w:t>
            </w:r>
          </w:p>
          <w:p w:rsidR="004841C3" w:rsidRPr="00263735" w:rsidRDefault="004841C3" w:rsidP="008B30B9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 xml:space="preserve">ОС для усвоения жанра произведения; </w:t>
            </w:r>
          </w:p>
          <w:p w:rsidR="004841C3" w:rsidRPr="00263735" w:rsidRDefault="004841C3" w:rsidP="008B30B9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>ОС для формирования полноценного восприятия произведения;</w:t>
            </w:r>
          </w:p>
          <w:p w:rsidR="004841C3" w:rsidRPr="00263735" w:rsidRDefault="004841C3" w:rsidP="008B30B9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>ОС для закрепления и обобщения по темам.</w:t>
            </w:r>
          </w:p>
          <w:p w:rsidR="004841C3" w:rsidRPr="00263735" w:rsidRDefault="004841C3" w:rsidP="008B30B9">
            <w:pPr>
              <w:pStyle w:val="a5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 xml:space="preserve">В приложении </w:t>
            </w:r>
            <w:r w:rsidR="00F658A5" w:rsidRPr="00263735">
              <w:rPr>
                <w:rFonts w:ascii="Times New Roman" w:hAnsi="Times New Roman" w:cs="Times New Roman"/>
                <w:sz w:val="24"/>
                <w:szCs w:val="24"/>
              </w:rPr>
              <w:t>№3</w:t>
            </w: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 xml:space="preserve"> показаны некоторые опорные схемы, которые применяются на уроке литературного чтения.</w:t>
            </w:r>
          </w:p>
          <w:p w:rsidR="004841C3" w:rsidRPr="00263735" w:rsidRDefault="004841C3" w:rsidP="008B30B9">
            <w:pPr>
              <w:pStyle w:val="a5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>При первичном знакомстве с  произведением при характеристике  жанра использую схемы из приложения (</w:t>
            </w:r>
            <w:r w:rsidR="00F658A5" w:rsidRPr="002637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 xml:space="preserve">слайд № 7). Дети быстро запоминают, чем отличается один жанр произведения от другого. </w:t>
            </w:r>
          </w:p>
          <w:p w:rsidR="004841C3" w:rsidRPr="00263735" w:rsidRDefault="004841C3" w:rsidP="008B30B9">
            <w:pPr>
              <w:pStyle w:val="a5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7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Схемы, направленные на формирование полноценного восприятия произведения (слайд №8). Например, после знакомства со стихотворением И.З. Сурикова, учащиеся выполняют такое задание: как поэт говорит о Родине? Заполни схему словами из стихотворения.</w:t>
            </w:r>
          </w:p>
          <w:p w:rsidR="004841C3" w:rsidRPr="00263735" w:rsidRDefault="004841C3" w:rsidP="008B30B9">
            <w:pPr>
              <w:pStyle w:val="a5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>Творческим заданием на обобщающих уроках детям можно предложить составить минтальные карты  п</w:t>
            </w:r>
            <w:r w:rsidR="00F658A5" w:rsidRPr="00263735">
              <w:rPr>
                <w:rFonts w:ascii="Times New Roman" w:hAnsi="Times New Roman" w:cs="Times New Roman"/>
                <w:sz w:val="24"/>
                <w:szCs w:val="24"/>
              </w:rPr>
              <w:t>о теме «Делу время, потехе час»</w:t>
            </w: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>, а изучив сказки о животных, бытовые и волшебные, дети могут обобщить материал в виде простой схемы (слайд</w:t>
            </w:r>
            <w:r w:rsidR="00D44D55" w:rsidRPr="002637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>№9).</w:t>
            </w:r>
            <w:r w:rsidR="000438DD" w:rsidRPr="000438DD">
              <w:rPr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2" type="#_x0000_t202" style="position:absolute;left:0;text-align:left;margin-left:307.5pt;margin-top:744.75pt;width:1in;height:37.5pt;z-index:251661312;mso-position-horizontal-relative:text;mso-position-vertical-relative:text">
                  <v:textbox style="mso-next-textbox:#_x0000_s1032">
                    <w:txbxContent>
                      <w:p w:rsidR="004841C3" w:rsidRDefault="004841C3" w:rsidP="004841C3"/>
                    </w:txbxContent>
                  </v:textbox>
                </v:shape>
              </w:pict>
            </w:r>
            <w:r w:rsidR="000438DD" w:rsidRPr="000438DD">
              <w:rPr>
                <w:sz w:val="24"/>
                <w:szCs w:val="24"/>
              </w:rPr>
              <w:pict>
                <v:shape id="_x0000_s1031" type="#_x0000_t202" style="position:absolute;left:0;text-align:left;margin-left:307.5pt;margin-top:744.75pt;width:1in;height:37.5pt;z-index:251658240;mso-position-horizontal-relative:text;mso-position-vertical-relative:text">
                  <v:textbox style="mso-next-textbox:#_x0000_s1031">
                    <w:txbxContent>
                      <w:p w:rsidR="004841C3" w:rsidRDefault="004841C3" w:rsidP="004841C3"/>
                    </w:txbxContent>
                  </v:textbox>
                </v:shape>
              </w:pict>
            </w:r>
          </w:p>
          <w:p w:rsidR="004841C3" w:rsidRPr="00263735" w:rsidRDefault="004841C3" w:rsidP="008B30B9">
            <w:pPr>
              <w:pStyle w:val="a5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>Таким образом, использование в системе опорных схем на уроках литературного чтения позволяет  учащимся не зазубривать формулировки, а усвоить их в деятельности на уроке. А используются они столько, сколько нужно до полного усвоения материала. Всё новое должно уложиться в сознании ребёнка постепенно, для этого мало суток - таково свойство обыкновенной человеческой памяти. Значит, отказавшись от традиции, мы приобретаем уважение к ученику.</w:t>
            </w:r>
          </w:p>
          <w:p w:rsidR="004841C3" w:rsidRPr="00263735" w:rsidRDefault="004841C3" w:rsidP="008B30B9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ab/>
              <w:t>Сейчас мне трудно представить как  без опорных   схем можно вести уроки в начальной школе.  Мне они помогают доступно объяснять материал. На уроках дети работают самостоятельно, они</w:t>
            </w:r>
            <w:r w:rsidR="00D44D55" w:rsidRPr="00263735">
              <w:rPr>
                <w:rFonts w:ascii="Times New Roman" w:hAnsi="Times New Roman" w:cs="Times New Roman"/>
                <w:sz w:val="24"/>
                <w:szCs w:val="24"/>
              </w:rPr>
              <w:t xml:space="preserve"> не боятся трудных задач, заранее</w:t>
            </w: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 xml:space="preserve"> зная, что они им под силу.  Один из приемов сглаживания неприятностей - это взаимопомощь, без которой обучение в классе практически теряет смысл. Для того ученики и посажены вместе, чтобы помогать друг другу на этом сложном этапе в их жизни, ведь они вместе преодолевают его. Лучше, если помощь будет полезна не только тому, кому помогают, но еще и тому, кто взялся оказывать эту помощь. Ведь важно не потерять время, вернее, даже использовать его рационально. Эти уроки дают многое. Они развивают и укрепляют память, волю. И не только обучают, но и воспитывают учеников.</w:t>
            </w:r>
          </w:p>
          <w:p w:rsidR="004841C3" w:rsidRPr="00263735" w:rsidRDefault="004841C3" w:rsidP="008B30B9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 xml:space="preserve">     В результате  такой организации учебного процесса в классе создаётся чёткий, единый темп работы, заданный самими учениками: каждый становится организатором труда одноклассников. У ребят повышает интерес к учению. Работая в системе с </w:t>
            </w:r>
            <w:r w:rsidR="00D46F81" w:rsidRPr="00263735">
              <w:rPr>
                <w:rFonts w:ascii="Times New Roman" w:hAnsi="Times New Roman" w:cs="Times New Roman"/>
                <w:sz w:val="24"/>
                <w:szCs w:val="24"/>
              </w:rPr>
              <w:t xml:space="preserve">ОС, </w:t>
            </w:r>
            <w:r w:rsidRPr="00263735">
              <w:rPr>
                <w:rFonts w:ascii="Times New Roman" w:hAnsi="Times New Roman" w:cs="Times New Roman"/>
                <w:sz w:val="24"/>
                <w:szCs w:val="24"/>
              </w:rPr>
              <w:t xml:space="preserve"> получила 100% качество образования по литературному чтению.</w:t>
            </w:r>
          </w:p>
        </w:tc>
      </w:tr>
    </w:tbl>
    <w:p w:rsidR="000438DD" w:rsidRPr="00592541" w:rsidRDefault="00592541" w:rsidP="00592541">
      <w:pPr>
        <w:ind w:left="720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592541">
        <w:rPr>
          <w:rFonts w:ascii="Times New Roman" w:hAnsi="Times New Roman" w:cs="Times New Roman"/>
          <w:noProof/>
          <w:color w:val="0F243E" w:themeColor="text2" w:themeShade="80"/>
          <w:sz w:val="28"/>
          <w:szCs w:val="28"/>
        </w:rPr>
        <w:lastRenderedPageBreak/>
        <w:drawing>
          <wp:inline distT="0" distB="0" distL="0" distR="0">
            <wp:extent cx="2160240" cy="2489318"/>
            <wp:effectExtent l="19050" t="0" r="0" b="0"/>
            <wp:docPr id="1" name="Рисунок 1" descr="D:\Photos\DSC_000060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D:\Photos\DSC_0000609.jpg"/>
                    <pic:cNvPicPr/>
                  </pic:nvPicPr>
                  <pic:blipFill>
                    <a:blip r:embed="rId7" cstate="print"/>
                    <a:srcRect l="26819" t="5029" r="20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240" cy="2489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   </w:t>
      </w:r>
    </w:p>
    <w:p w:rsidR="004841C3" w:rsidRPr="00263735" w:rsidRDefault="004841C3" w:rsidP="004841C3">
      <w:pPr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</w:p>
    <w:p w:rsidR="004841C3" w:rsidRPr="00263735" w:rsidRDefault="004841C3" w:rsidP="004841C3">
      <w:pPr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</w:p>
    <w:p w:rsidR="00FC20C1" w:rsidRPr="00263735" w:rsidRDefault="00FC20C1" w:rsidP="0026373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C20C1" w:rsidRPr="00263735" w:rsidRDefault="00FC20C1" w:rsidP="00FC20C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FC20C1" w:rsidRPr="00263735" w:rsidRDefault="00FC20C1" w:rsidP="00FC20C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8100C" w:rsidRPr="00263735" w:rsidRDefault="0068100C" w:rsidP="00263735">
      <w:pPr>
        <w:pStyle w:val="a5"/>
        <w:ind w:hanging="851"/>
        <w:rPr>
          <w:rFonts w:ascii="Times New Roman" w:hAnsi="Times New Roman" w:cs="Times New Roman"/>
          <w:sz w:val="28"/>
          <w:szCs w:val="28"/>
        </w:rPr>
      </w:pPr>
    </w:p>
    <w:sectPr w:rsidR="0068100C" w:rsidRPr="00263735" w:rsidSect="006F32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2538" w:rsidRDefault="00B72538" w:rsidP="00F22D73">
      <w:pPr>
        <w:spacing w:after="0" w:line="240" w:lineRule="auto"/>
      </w:pPr>
      <w:r>
        <w:separator/>
      </w:r>
    </w:p>
  </w:endnote>
  <w:endnote w:type="continuationSeparator" w:id="1">
    <w:p w:rsidR="00B72538" w:rsidRDefault="00B72538" w:rsidP="00F22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2538" w:rsidRDefault="00B72538" w:rsidP="00F22D73">
      <w:pPr>
        <w:spacing w:after="0" w:line="240" w:lineRule="auto"/>
      </w:pPr>
      <w:r>
        <w:separator/>
      </w:r>
    </w:p>
  </w:footnote>
  <w:footnote w:type="continuationSeparator" w:id="1">
    <w:p w:rsidR="00B72538" w:rsidRDefault="00B72538" w:rsidP="00F22D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971E5"/>
    <w:multiLevelType w:val="hybridMultilevel"/>
    <w:tmpl w:val="66F2CAAA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C40457"/>
    <w:multiLevelType w:val="hybridMultilevel"/>
    <w:tmpl w:val="8DA20D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E22B76"/>
    <w:multiLevelType w:val="hybridMultilevel"/>
    <w:tmpl w:val="FF54D00E"/>
    <w:lvl w:ilvl="0" w:tplc="502AB8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1A2CC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F4FA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12011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8BEA1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EA4AA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532B4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285C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CA52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630E63DE"/>
    <w:multiLevelType w:val="hybridMultilevel"/>
    <w:tmpl w:val="F0FA604E"/>
    <w:lvl w:ilvl="0" w:tplc="FA0C3F0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2809E7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B2A6B4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F3C094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3F4F37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C1CE01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2C6ABE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654339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43C7E1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64A610CB"/>
    <w:multiLevelType w:val="hybridMultilevel"/>
    <w:tmpl w:val="BBFC3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7700A"/>
    <w:rsid w:val="0001023D"/>
    <w:rsid w:val="000438DD"/>
    <w:rsid w:val="000A4DF3"/>
    <w:rsid w:val="000E02DE"/>
    <w:rsid w:val="000F173E"/>
    <w:rsid w:val="0014359D"/>
    <w:rsid w:val="00163F43"/>
    <w:rsid w:val="00175C78"/>
    <w:rsid w:val="001938DE"/>
    <w:rsid w:val="00193FA4"/>
    <w:rsid w:val="00213B5C"/>
    <w:rsid w:val="00226473"/>
    <w:rsid w:val="00253F0C"/>
    <w:rsid w:val="002566DE"/>
    <w:rsid w:val="00263735"/>
    <w:rsid w:val="002D0D8F"/>
    <w:rsid w:val="002F12BB"/>
    <w:rsid w:val="00300455"/>
    <w:rsid w:val="003063C4"/>
    <w:rsid w:val="003430AA"/>
    <w:rsid w:val="0034462B"/>
    <w:rsid w:val="0036247B"/>
    <w:rsid w:val="00366377"/>
    <w:rsid w:val="0037700A"/>
    <w:rsid w:val="00377AFB"/>
    <w:rsid w:val="003A0256"/>
    <w:rsid w:val="003A437C"/>
    <w:rsid w:val="003C1F7F"/>
    <w:rsid w:val="003D5274"/>
    <w:rsid w:val="00477014"/>
    <w:rsid w:val="004841C3"/>
    <w:rsid w:val="004A5E19"/>
    <w:rsid w:val="004A60B1"/>
    <w:rsid w:val="00514398"/>
    <w:rsid w:val="00514FD5"/>
    <w:rsid w:val="00592541"/>
    <w:rsid w:val="005F7331"/>
    <w:rsid w:val="006248C2"/>
    <w:rsid w:val="00674649"/>
    <w:rsid w:val="0068100C"/>
    <w:rsid w:val="006E7254"/>
    <w:rsid w:val="006F2827"/>
    <w:rsid w:val="006F3230"/>
    <w:rsid w:val="00735E20"/>
    <w:rsid w:val="0075248F"/>
    <w:rsid w:val="00755BCC"/>
    <w:rsid w:val="00760B29"/>
    <w:rsid w:val="00784927"/>
    <w:rsid w:val="0079333F"/>
    <w:rsid w:val="007E056E"/>
    <w:rsid w:val="007E21BC"/>
    <w:rsid w:val="00822FDB"/>
    <w:rsid w:val="00831C7D"/>
    <w:rsid w:val="008E30B7"/>
    <w:rsid w:val="008F09E6"/>
    <w:rsid w:val="009E3445"/>
    <w:rsid w:val="009F6814"/>
    <w:rsid w:val="00A31B1B"/>
    <w:rsid w:val="00A43820"/>
    <w:rsid w:val="00A53092"/>
    <w:rsid w:val="00A64A58"/>
    <w:rsid w:val="00AF54D4"/>
    <w:rsid w:val="00B02BBA"/>
    <w:rsid w:val="00B03D77"/>
    <w:rsid w:val="00B41B47"/>
    <w:rsid w:val="00B52F87"/>
    <w:rsid w:val="00B72538"/>
    <w:rsid w:val="00B8153A"/>
    <w:rsid w:val="00B8660E"/>
    <w:rsid w:val="00BA523D"/>
    <w:rsid w:val="00BC3190"/>
    <w:rsid w:val="00C63CDC"/>
    <w:rsid w:val="00C86D2A"/>
    <w:rsid w:val="00D30D78"/>
    <w:rsid w:val="00D421C9"/>
    <w:rsid w:val="00D44D55"/>
    <w:rsid w:val="00D46F81"/>
    <w:rsid w:val="00D73FD3"/>
    <w:rsid w:val="00D86386"/>
    <w:rsid w:val="00DB59EC"/>
    <w:rsid w:val="00E62518"/>
    <w:rsid w:val="00E907DC"/>
    <w:rsid w:val="00E95C26"/>
    <w:rsid w:val="00EA2A1F"/>
    <w:rsid w:val="00EC7D6F"/>
    <w:rsid w:val="00EE044A"/>
    <w:rsid w:val="00F22D73"/>
    <w:rsid w:val="00F31ECB"/>
    <w:rsid w:val="00F50EB7"/>
    <w:rsid w:val="00F64AD6"/>
    <w:rsid w:val="00F658A5"/>
    <w:rsid w:val="00FC2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C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70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6247B"/>
    <w:pPr>
      <w:ind w:left="720"/>
      <w:contextualSpacing/>
    </w:pPr>
  </w:style>
  <w:style w:type="paragraph" w:styleId="a5">
    <w:name w:val="No Spacing"/>
    <w:uiPriority w:val="1"/>
    <w:qFormat/>
    <w:rsid w:val="00B41B47"/>
    <w:pPr>
      <w:spacing w:after="0" w:line="240" w:lineRule="auto"/>
    </w:pPr>
  </w:style>
  <w:style w:type="character" w:styleId="a6">
    <w:name w:val="Strong"/>
    <w:basedOn w:val="a0"/>
    <w:uiPriority w:val="22"/>
    <w:qFormat/>
    <w:rsid w:val="00E907D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6810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8100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F22D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22D73"/>
  </w:style>
  <w:style w:type="paragraph" w:styleId="ab">
    <w:name w:val="footer"/>
    <w:basedOn w:val="a"/>
    <w:link w:val="ac"/>
    <w:uiPriority w:val="99"/>
    <w:semiHidden/>
    <w:unhideWhenUsed/>
    <w:rsid w:val="00F22D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22D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4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44523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458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071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558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739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8592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4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3</Pages>
  <Words>1105</Words>
  <Characters>6301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</dc:creator>
  <cp:keywords/>
  <dc:description/>
  <cp:lastModifiedBy>8</cp:lastModifiedBy>
  <cp:revision>52</cp:revision>
  <cp:lastPrinted>2014-03-18T13:30:00Z</cp:lastPrinted>
  <dcterms:created xsi:type="dcterms:W3CDTF">2014-03-13T05:05:00Z</dcterms:created>
  <dcterms:modified xsi:type="dcterms:W3CDTF">2018-04-29T13:29:00Z</dcterms:modified>
</cp:coreProperties>
</file>