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F9" w:rsidRPr="00614E0B" w:rsidRDefault="00A92621" w:rsidP="00A92621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Особенности псих</w:t>
      </w:r>
      <w:r w:rsidR="001B1BF9" w:rsidRPr="00614E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ологической работы </w:t>
      </w:r>
    </w:p>
    <w:p w:rsidR="001B1BF9" w:rsidRPr="00614E0B" w:rsidRDefault="001B1BF9" w:rsidP="001B1BF9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 сложными</w:t>
      </w:r>
      <w:r w:rsidR="00A92621" w:rsidRPr="00614E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детьми в условиях ДОУ</w:t>
      </w:r>
    </w:p>
    <w:p w:rsidR="00A92621" w:rsidRPr="00614E0B" w:rsidRDefault="00A92621" w:rsidP="00A92621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(из опыта работы)</w:t>
      </w:r>
    </w:p>
    <w:p w:rsidR="00715347" w:rsidRPr="00614E0B" w:rsidRDefault="00715347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347" w:rsidRPr="00614E0B" w:rsidRDefault="00715347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621" w:rsidRPr="00614E0B" w:rsidRDefault="00715347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BF9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 задач детского сада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1BF9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котором я осуществляю свою профессиональную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деятельность,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является: сохранение и укрепление психического здоровья дошкольн</w:t>
      </w:r>
      <w:r w:rsidR="001B1BF9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ика.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№65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посещают </w:t>
      </w:r>
      <w:r w:rsidR="001B1BF9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323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воспитанников, среди них 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полных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неполных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многодетных</w:t>
      </w:r>
      <w:r w:rsidR="00614E0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большинство родителей воспитанников имеют высшее образование. “Сложные дети”, или “проблемные дети”…Эти категории детей в нашем детском саду составляют небольшой пр</w:t>
      </w:r>
      <w:r w:rsidR="001B1BF9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оцент, однако доставляет 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трудности во взаимодействии в системе “педагог – ребенок”. Проведя анкетирование среди педагогов, выяснилось, что воспитатели не всегда находят оптимальные способы взаимодействия с такими детьми, имеют потребность в повышении психологических знаний по взаимодействию с агрессивными, </w:t>
      </w:r>
      <w:proofErr w:type="spellStart"/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тревожными детьми и, именно поэтому, я считаю целесообразным проводить психологическую работу по данной теме.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Теоретико-методологическую основа, на которую я опиралась при обобщении опыта моей работы: теория психического развития ребенка (Л.С.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принцип системного подхода в психологии (В.А. Барабанщиков, Б.Ф. Ломов); теоретические представления о проблеме саморазвития и профессионального роста педагога (А.К. Маркова), теоретические представления отечественных исследователей (Г.Э.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Бреслав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Л.М.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Семенюк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Р.В.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Овчарова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при проведении данной психологической работы я использовала труды следующих авторов: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Е.А.Алябьевой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Е.К. Лютовой, Г.Б.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Мониной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Шевченко Ю.С., Кряжевой Н.Л., К.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Фопель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 в детском саду большую часть времени, находясь в постоянном контакте со сверстниками и взрослыми, дети испытывают психические нагрузки. В обычной жизни ребенок постоянно окружен вниманием и заботой, и, казалось бы, поводов для беспокойства быть не должно. Но и среди детей, воспитывающихся в полной семье, наблюдается высокий процент неврозов, появление которых обусловлено разными факторами. Очень многие из них носят социально-психологический, социально-экономический и социально-культурный характер. Основой профилактики эмоционального неблагополучия, охраны психологического здоровья дошкольников является укрепление их нервной системы через создание благоприятной атмосферы взаимного доверия и уважения в детском саду и дома, удовлетворение их эмоциональных потребностей, осуществление поддержки, выявление с психологом, родителями, педагогами причин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психологической дисгармонии каждого ребёнка, а также обучение детей приемам регуляции эмоциональных состояний.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 организации психологической работы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 этапе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(первая половина </w:t>
      </w:r>
      <w:r w:rsidR="00715347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–20</w:t>
      </w:r>
      <w:r w:rsidR="00715347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уч. г.) изучались различные подходы к понятиям агрессии, тревожности,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рассматривались особенности поведения данных категорий детей, а также анализировалась литература по проблеме психологического сопровождения проблемных детей в ДОУ.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втором</w:t>
      </w:r>
      <w:proofErr w:type="spellEnd"/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этапе</w:t>
      </w:r>
      <w:proofErr w:type="gramEnd"/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15347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(вторая половина 2016–2017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spellEnd"/>
      <w:r w:rsidR="00715347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 г. – первая половина 2017–2018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г.) разрабатывался алгоритм психологической работы с агрессивными, тревожными,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в ходе которого были проведены занятия с проблемными детьми. На </w:t>
      </w: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третьем этапе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(вторая </w:t>
      </w:r>
      <w:r w:rsidR="00715347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половина 2017–2018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 г.) - продолжение занятий с детьми, осуществление обобщения и систематизации результатов работы и оформление методических рекомендаций по организации работы с проблемными детьми для педагогов-психологов ДОУ.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Научная новизна данного опыта работы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заключается в следующем: обоснованы понятия “агрессивность”, “тревожность”, “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гиперактивность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”, выявлены особенности психологической работы проблемных детей в условиях ДОУ.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обобщения опыта моей работы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выявить и обосновать условия психолого-педагогического сопровождения проблемных детей старшего дошкольного возраста (агрессивных,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гиперактивных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тревожных) с целью обеспечения динамики снижения нежелательных личностных проявлений. Достижение поставленной цели я реализовываю в процессе последовательного решения следующих задач: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проанализировать методическую литературу по проблеме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педагогического сопровождения проблемных детей в ДОУ;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диагностическую, просвет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ительскую работу с педагогами МБ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по данной проблеме;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диагностические методики с целью выявления причин негативного поведения дошкольников и последующего выбора эффективного инструментария для его коррекции, перехода энергии детей в позитивное русло;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конспекты занятий с детьми и проводить коррекционно-развивающую работу с проблемными дошкольниками;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психопрофилактическую, просветительскую, консультативную работу педагога-психолога с родителями воспитанников проблемных детей;</w:t>
      </w:r>
    </w:p>
    <w:p w:rsidR="00A92621" w:rsidRPr="00614E0B" w:rsidRDefault="00A92621" w:rsidP="00A926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мониторинг результативности занятий с дошкольниками.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психологической работы с проблемными детьми я руководствовалась следующими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принципами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Принцип индивидуализации предполагает учёт возраста, учёт типа детско-родительских отношений, уровня общего состояния ребёнка.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Принцип наглядности - демонстрация упражнений, этюдов, моделирование ситуаций, игр подтверждает объяснение и помогает ребёнку их правильно выполнять.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Принцип систематичности и последовательности заключается в непрерывности, регулярности, планомерности процесса, в котором реализуются задачи психологической работы.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Принцип научности лежит в основе всех технологий, способствующих коррекции нежелательных личностных проявлений у детей старшего дошкольного возраста.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Принцип оздоровительной направленности обеспечивает оптимизацию двигательной активности детей, укрепление психологического здоровья.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материал, представленный в обобщении опыта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работы будет способствовать эффективному снижению уровня агрессивности, тревожности и других нежелательных личностных проявлений старших дошкольников, формированию профессиональной компетентности педагогов ДОУ в сфере взаимодействия с проблемными детьми, гармонизации детско-родительских отношений. Созданные методические практические материалы для работы с агрессивными, тревожными,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могут использоваться педагогами, психологами ДОУ при подготовке и проведении родительских собраний, лекториев для родителей, в индивидуальной работе с родителями.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поставленных задач проводилась по основным направлениям деятельности педагога - психолога: психологическое консультирование,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психопрофилактика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психодиагностика, коррекционно-развивающая работа. Психологическую работу я строила со всеми участниками образовательного процесса: с детьми, родителями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и педагогами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 педагога-психолога с родителями: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гармонизация детско-родительских отношений.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этой целью я ставила следующие задачи в работе с родителями:</w:t>
      </w:r>
    </w:p>
    <w:p w:rsidR="00A92621" w:rsidRPr="00614E0B" w:rsidRDefault="00A92621" w:rsidP="00A9262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родителей способность понимать эмоциональное состояние, переживания, личностные особенности своего ребенка;</w:t>
      </w:r>
    </w:p>
    <w:p w:rsidR="00A92621" w:rsidRPr="00614E0B" w:rsidRDefault="00A92621" w:rsidP="00A9262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психолого-педагогическое просвещение с целью повышения психологической грамотности;</w:t>
      </w:r>
    </w:p>
    <w:p w:rsidR="00A92621" w:rsidRPr="00614E0B" w:rsidRDefault="00A92621" w:rsidP="00A9262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эффективным способам общения с сыном или дочерью.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отая в сфере образования десятый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анализируя психологическую литературу, можно отметить то, что в последнее время возросло количество обращений родителей воспитанников к педагогу-психологу с жалобами на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негативные проявления в поведении детей, в первую очередь на частые проявления у воспитанников агрессивности и тревожности. Родители все чаще обращаются ко мне со следующими вопросами: “Как бороться с проявлением агрессивности, склонности к агрессии?”, “Как мы, родители, можем помочь избавить от страхов, тревожности своего малыша?”, “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Гиперактивный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… К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с ним справиться?”. Просвещение родителей по интересующим их вопросам, индивидуальное консультирование, анкетирование родителей позволяет добиться тесного взаимодействия семьи и дошкольного образовательного учреждения при коррекции нежелательных отклонений в поведении. Для родителей я провожу индивидуальные беседы, тематические консультации в рамках выступлений на родительских собраниях, лекториев, по проблемам личностного развития детей, возрастным особенностям детей дошкольного возраста.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встреч формируется на основе актуальных запросов родителей: “Детские страхи”, “Тревожные дети”, “Возрастные особенности детей” и др. В каждой группе создана папка “Консультации педагога-психолога для родителей” с тематическими консультациями. Второй год в детском саду я применяю такую форму работы с родителями как “Почта доверия” и считаю её эффективной формой взаимодействия между психологом и семьей. Также в рамках индивидуальных консультаций я предоставляю родителям воспитанников информационные буклеты с рекомендациями психолога по интересующим их вопросам.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педагога-психолога с дошкольниками</w:t>
      </w:r>
      <w:proofErr w:type="gramStart"/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практике психологической работы с агрессивными, тревожными,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я применяю следующее:</w:t>
      </w:r>
    </w:p>
    <w:p w:rsidR="00A92621" w:rsidRPr="00614E0B" w:rsidRDefault="00A92621" w:rsidP="00A926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 соответствие жалоб родителей/педагогов истинному положению вещей (т.е. необходимо исключить субъективизм у взрослых в оценке поведения ребенка);</w:t>
      </w:r>
    </w:p>
    <w:p w:rsidR="00A92621" w:rsidRPr="00614E0B" w:rsidRDefault="00A92621" w:rsidP="00A926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анализирую жалобы и претензии к ребенку и взаимоотношения его с тем, кто обращается к психологу, поскольку не исключено, что негативные проявления носят избирательный характер;</w:t>
      </w:r>
    </w:p>
    <w:p w:rsidR="00A92621" w:rsidRPr="00614E0B" w:rsidRDefault="00A92621" w:rsidP="00A926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 личность ребенка с помощью диагностических методов, беседую с родителями, педагогами воспитанников.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уделяю особое внимание ближайшему окружению дошкольников, в первую очередь семьи. Индивидуальную коррекционную работу с агрессивными детьми я провожу по следующим направлениям: обучение дошкольников способам выражения гнева в приемлемой форме, приемам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отработка навыков общения в возможных конфликтных ситуациях, формирование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дошкольниками </w:t>
      </w:r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4C1B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уляции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развитие внимания, контроля поведения; отработка конкретных навыков взаимодействия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 работа с гневом, с тревожными детьми - повышение самооценки дошкольников,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обучение приемам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Игры, направленные на коррекцию агрессивности, тревожности,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таблице (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6" w:history="1">
        <w:r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№ 1</w:t>
        </w:r>
      </w:hyperlink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дошкольном учреждении имеется отдельный кабинет психолога, необходимое оборудование для проведения коррекционных занятий (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7" w:history="1">
        <w:r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№ </w:t>
        </w:r>
      </w:hyperlink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2). Я изучила и проработала методическую литературу. Материал в ней направлен в основном на развитие психических процессов и на снятие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психомышечного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напряжения (релаксацию).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время, разработанный мной цикл занятий ориентирован на коррекцию детского поведения, так как волшебная среда, в которую попадает ребенок, меняет стиль его поведения, что и подтвердилось при дальнейшем анализе эффективности цикла занятий. Игры были мной модифицированы под целостный сюжет занятий, чтобы дети, попадая в волшебную комнату, целиком погружались в сюжет игры, не переключаясь на что-то другое.</w:t>
      </w:r>
    </w:p>
    <w:p w:rsidR="00A92621" w:rsidRPr="00614E0B" w:rsidRDefault="00DA4C1B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ною составлен и реализуется цикл занятий с детьми по психоэмоциональной коррекции, который называется “Интересные путешествия”. Конспект занятия приводится </w:t>
      </w:r>
      <w:proofErr w:type="spellStart"/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hyperlink r:id="rId8" w:history="1">
        <w:r w:rsidR="00A92621"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Приложении</w:t>
        </w:r>
        <w:proofErr w:type="spellEnd"/>
        <w:r w:rsidR="00A92621"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№ 3</w:t>
        </w:r>
      </w:hyperlink>
      <w:r w:rsidR="00A92621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цикла занятий:</w:t>
      </w:r>
    </w:p>
    <w:p w:rsidR="00A92621" w:rsidRPr="00614E0B" w:rsidRDefault="00A92621" w:rsidP="00A9262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нежелательных личностных особенностей;</w:t>
      </w:r>
    </w:p>
    <w:p w:rsidR="00A92621" w:rsidRPr="00614E0B" w:rsidRDefault="00A92621" w:rsidP="00A9262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представлений о своих сенсорных возможностях;</w:t>
      </w:r>
    </w:p>
    <w:p w:rsidR="00A92621" w:rsidRPr="00614E0B" w:rsidRDefault="00A92621" w:rsidP="00A9262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познавательной сферы и органов чувств;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обучение приемам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саморасслабления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снятие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психомышечного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напряжения, достижение состояния релаксации и душевного равновесия.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методы, приме</w:t>
      </w:r>
      <w:r w:rsidR="00CF3D86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няемые на занятиях: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элементы телесной терапии, специальные упражнения, импровизация; аутотренинг с использованием записей релаксационной музыки.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моей работы в процессе коррекционно-развивающих занятий с детьми:</w:t>
      </w:r>
    </w:p>
    <w:p w:rsidR="00A92621" w:rsidRPr="00614E0B" w:rsidRDefault="00A92621" w:rsidP="00A9262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признание индивидуальности, ценности, уникальности ребенка;</w:t>
      </w:r>
    </w:p>
    <w:p w:rsidR="00A92621" w:rsidRPr="00614E0B" w:rsidRDefault="00A92621" w:rsidP="00A9262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уважительное, доброжелательное отношение к детям;</w:t>
      </w:r>
    </w:p>
    <w:p w:rsidR="00A92621" w:rsidRPr="00614E0B" w:rsidRDefault="00A92621" w:rsidP="00A9262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недопустимость упреков и порицаний;</w:t>
      </w:r>
    </w:p>
    <w:p w:rsidR="00A92621" w:rsidRPr="00614E0B" w:rsidRDefault="00A92621" w:rsidP="00A9262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обязательная положительная эмоциональная оценка малейших достижений ребенка;</w:t>
      </w:r>
    </w:p>
    <w:p w:rsidR="00A92621" w:rsidRPr="00614E0B" w:rsidRDefault="00A92621" w:rsidP="00A9262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постепенность коррекционного процесса.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 занятий разработан для детей старшего дошкольного возраста (5-7 лет) и включает три этапа: диагностический, коррекционный и контрольный. Курс практических занятий проводится в составе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коррекционно-развиваюших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(5-6 детей), которые были сформированы на основе наблюдения и методов индивидуальной диагностики. Состав группы не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определяется наличием какого-либо сходного признака, напротив, дети с разными проблемами (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гиперактивные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агрессивные, тревожные) занимаются вместе. Продолжительность игрового занятия зависит от индивидуальных особенностей воспитанников и составляет от 25 до 40 минут. Курс состоит из десяти занятий, проводимых один раз в неделю. Занятия имеет свою тему и цель. Перевоплощаясь в определенный образ, дети с увлечением участвуют в занятиях.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Диагностический этап.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выявления особенностей психического развития детей, установления нарушений или отклонений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интеллектуальной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эмоционально-волевой, мотивационно-личностной сфера</w:t>
      </w:r>
      <w:r w:rsidR="00CF3D86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х в начале 2017-2018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мною было проведено плановое обследование двух старших групп детского сада. С помощью наблюдения изучались сведения о воспитанниках, получаемые от педагогов или родителей. В результате комплексного анализа выявились дети с агрессивностью, психомоторной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гиперактивностью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неустойчивым настроением, тревожным состоянием, заниженной самооценкой. Для этих детей я проводила индивидуальную дополнительную диагностику по проективным методикам “Тест тревожности” (Р.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Тэммл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Дорки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Амен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“Несуществующее животное” (А.Л.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Венгер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каждого ребенка, намеченного к прохождению курса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игротренинга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заводится индивидуальный коррекционный лист, в котором кратко фиксируется причина назначения на занятия, что помогает при планировании дальнейшей работы с ребенком.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Коррекционный (формирующий) этап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Коррекционные занятия проводятся в форме игровой терапии в течение всего курса.</w:t>
      </w: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 своей главной задачей обучать детей приемам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саморасслабления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снятию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психомышечного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напряжения (особенно с такими невротическими проявлениями, как возбудимость, страхи, агрессивность, истерические реакции). На индивидуальных занятиях я особое внимание уделяю обучению дошкольников релаксации, которое проводится в несколько этапов (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9" w:history="1">
        <w:r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Приложении № 4</w:t>
        </w:r>
      </w:hyperlink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Контрольный этап.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этап представляет собой проведение оценки результативности проводимых занятий и заключается в сравнении показателей первичной (до начала занятий) диагностики с результатами обследования после занятий с акцентом на указанные в коррекционной карте отклонения в поведении.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наблюдений, мнений взрослых, диагностики обобщаются и анализируются, т.е. являются своего рода материалом, на основании которого готовится письменное заключение по итогам реализации проведенных занятий в отношении каждого ребенка. В нем резюмируются нарушения (отклонения) в поведении, выявленные до работы, используемые методы и приемы работы с данным ребенком, их эффективность (или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неэффективность), общая оценка результатов и дальнейшие рекомендации родителям и педагогам.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планирую вносить также в свой план работы перечень мероприятий по контролю и дальнейшему наблюдению за детьми, которые проходят курс цикла занятий.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второго года проведения психологической работы с детьми, имеющими отклонения в поведении, можно говорить о положительных промежуточных результатах: дети стали более уравновешенными, спокойными, уступчивыми, понимающими других (если говорить об агрессивных детях). Те дошкольники, кому данный цикл занятий был назначен для снижения тревожности, приобрели уверенность, более активно участвуют в играх и отвечают на занятиях.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Психологическая работа с детьми по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получила положительную оценку со стороны родителей и воспитателей. По мнению заинтересованных взрослых, в результате прохождения курса занятий у детей наблюдается снижение агрессивности, тревожности, дошкольники стали увереннее в себе, стали относиться терпимее друг другу, а это значит, что у них формируется чувство сопереживания (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 педагога-психолога с педагогами: 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толерантного отношения, поведения, развития коммуникативных навыков во взаимодействии с проблемными дошкольниками.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этой целью я ставила следующие задачи в работе с педагогами:</w:t>
      </w:r>
    </w:p>
    <w:p w:rsidR="00A92621" w:rsidRPr="00614E0B" w:rsidRDefault="00A92621" w:rsidP="00A9262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педагогов способность понимать эмоциональное состояние, переживания, личностные особенности проблемных детей;</w:t>
      </w:r>
    </w:p>
    <w:p w:rsidR="00A92621" w:rsidRPr="00614E0B" w:rsidRDefault="00A92621" w:rsidP="00A9262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воспитателей умение сотрудничать с данной категорией детей;</w:t>
      </w:r>
    </w:p>
    <w:p w:rsidR="00A92621" w:rsidRPr="00614E0B" w:rsidRDefault="00A92621" w:rsidP="00A9262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психолого-педагогическую грамотность педагогов в вопросах взаимодействия с агрессивными,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тревожными детьми;</w:t>
      </w:r>
    </w:p>
    <w:p w:rsidR="00A92621" w:rsidRPr="00614E0B" w:rsidRDefault="00A92621" w:rsidP="00A9262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коррекции психоэмоционального состояния у воспитателей (снятие психоэмоционального напряжения, освоение приемов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повышения психологической и педагогической компетентности педагогов я провожу семинары-практикумы с использованием новейших достижений психологической науки по проблемам педагогического общения: (“Взаимодействие педагогов с агрессивными и тревожными детьми в ДОУ”, “Культура речи педагогов ДОУ”, “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Гиперактивные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дети: как правильно взаимодействовать с ними?”); тематические консультации: (“Игры, в которые играют…”, “Как повысить самооценку ребёнка?”, “Плохие слова”, “Как помочь ребенку справиться с отрицательными эмоциями?”, “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Гиперактивный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ребенок”, “Эмоциональное развитие детей дошкольного возраста”,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“Принципы работы с тревожными детьми”); выступаю на педсоветах (“Психологическое здоровье детей в ДОУ”, “Значение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игротерапии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развитии ребенка”, “Использование релаксационных упражнений в педагогической практике”);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такую форму как мини-лекции (“Детские страхи”, “Конфликты и пути их разрешения”, “Что рисуют наши дети (о рисунках агрессивных, тревожных,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гиперактивных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детей”); практические занятия с элементами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тренинговых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упражнений: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“Пойми его чувства” (о принципах работы с проблемными детьми), “Навыки эффективного общения”, “Уравновешенный педагог – спокойные дети”, “Учимся толерантности”. При проведении таких мероприятий я активно использую ИКТ.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сохранения психологического здоровья, социального благополучия и коррекции нежелательных личностных проявлений у проблемных дошкольников необходимо выполнение следующих условий:</w:t>
      </w:r>
    </w:p>
    <w:p w:rsidR="00A92621" w:rsidRPr="00614E0B" w:rsidRDefault="00A92621" w:rsidP="00A9262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актуальности психологической работы с проблемными детьми, поддержка со стороны администрации ДОУ;</w:t>
      </w:r>
    </w:p>
    <w:p w:rsidR="00A92621" w:rsidRPr="00614E0B" w:rsidRDefault="00A92621" w:rsidP="00A9262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 в профилактическую работу </w:t>
      </w:r>
      <w:r w:rsidR="00CF3D86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педагогического коллектива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2621" w:rsidRPr="00614E0B" w:rsidRDefault="00A92621" w:rsidP="00A9262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толерантная позиция родителей и активное участие родителей во в</w:t>
      </w:r>
      <w:r w:rsidR="00CF3D86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заимодействии с психологом</w:t>
      </w:r>
      <w:proofErr w:type="gramStart"/>
      <w:r w:rsidR="00CF3D86"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92621" w:rsidRPr="00614E0B" w:rsidRDefault="00A92621" w:rsidP="00A9262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диагностических методов и развивающих игр и упражнений, адекватных особенностям детей дошкольного возраста.</w:t>
      </w:r>
    </w:p>
    <w:p w:rsidR="00A92621" w:rsidRPr="00614E0B" w:rsidRDefault="00A92621" w:rsidP="00A9262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Приложениях № </w:t>
      </w:r>
      <w:hyperlink r:id="rId10" w:history="1">
        <w:r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5</w:t>
        </w:r>
      </w:hyperlink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1" w:history="1">
        <w:r w:rsidRPr="00614E0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6</w:t>
        </w:r>
      </w:hyperlink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представлена презентация к опыту работы и те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к пр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езентации.</w:t>
      </w:r>
    </w:p>
    <w:p w:rsidR="00A92621" w:rsidRPr="00614E0B" w:rsidRDefault="00A92621" w:rsidP="00A92621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Список литературы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А.Н. Индивидуальная психологическая диагностика ребенка 5–7 лет [Текст]: Пособие для психологов и педагогов / А.Н.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М.: Мозаика-Синтез, 2009. – 128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Кокарева, А.В. Использование сенсорной комнаты в коррекционной работе с детьми, имеющими отклонения в поведении [Текст] / А.В. Кокарева // Психолог в детском саду. – 2008. - № 4. – С. 74–79.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Краснощекова, Н.В. Диагностика и развитие личностной сферы детей старшего дошкольного возраста. Тексты. Игры. Упражнения [Текст] / Н.В. Краснощекова. – Ростов н/Д.: Феникс, 2006. – 299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Кулакова, В.Д. Охрана психологического здоровья дошкольников [Текст] / В.Д. Кулакова //Воспитатель ДОУ. – 2009. - № 7. – С. 96–103.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Лютова, Е.К. Тренинг эффективного взаимодействия с детьми [Текст] / Е.К. Лютова, Г.Б. Монина. – СПб.: ООО Издательство “Речь”, 2001. – 190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Психология [Текст]: словарь / под общ. ред. А.В.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Ярошевского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М.: Политиздат, 1990. – 494 </w:t>
      </w:r>
      <w:proofErr w:type="gram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Севастьянова, Т. Избавляемся от агрессии с помощью игры [Текст] / Т. Севастьянова // Дошкольное воспитание. – 2008. - № 12. – С. 77–80.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Тимофеева, С.П. Записки рядового психолога о нерядовых проблемах детей [Текст] / С.П. Тимофеева // Воспитатель ДОУ. – 2009. - № 9. – С. 67–78.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Хусаинова, Г.Х. Коррекция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родительских отношений [Текст] / Г.Х. Хусаинова // Воспитатель ДОУ. – 2009. - № 2. – С. 113–117.</w:t>
      </w:r>
    </w:p>
    <w:p w:rsidR="00A92621" w:rsidRPr="00614E0B" w:rsidRDefault="00A92621" w:rsidP="00A9262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Яскова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Гиперактивность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психологический диагноз [Текст] /О. </w:t>
      </w:r>
      <w:proofErr w:type="spellStart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Яскова</w:t>
      </w:r>
      <w:proofErr w:type="spellEnd"/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Дошкольное воспитание. – 2008. - № 8. – С. 108–113.</w:t>
      </w: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7C327E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621" w:rsidRPr="00614E0B" w:rsidRDefault="00A92621" w:rsidP="007C327E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E0B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A92621" w:rsidRPr="00614E0B" w:rsidRDefault="00A92621" w:rsidP="007C327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92621" w:rsidRPr="00614E0B" w:rsidRDefault="00A92621" w:rsidP="007C32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4E0B">
        <w:rPr>
          <w:rFonts w:ascii="Times New Roman" w:hAnsi="Times New Roman" w:cs="Times New Roman"/>
          <w:b/>
          <w:sz w:val="28"/>
          <w:szCs w:val="28"/>
        </w:rPr>
        <w:t xml:space="preserve">Игры, в которые играют агрессивные, </w:t>
      </w:r>
      <w:proofErr w:type="spellStart"/>
      <w:r w:rsidRPr="00614E0B">
        <w:rPr>
          <w:rFonts w:ascii="Times New Roman" w:hAnsi="Times New Roman" w:cs="Times New Roman"/>
          <w:b/>
          <w:sz w:val="28"/>
          <w:szCs w:val="28"/>
        </w:rPr>
        <w:t>гиперактивные</w:t>
      </w:r>
      <w:proofErr w:type="spellEnd"/>
      <w:r w:rsidRPr="00614E0B">
        <w:rPr>
          <w:rFonts w:ascii="Times New Roman" w:hAnsi="Times New Roman" w:cs="Times New Roman"/>
          <w:b/>
          <w:sz w:val="28"/>
          <w:szCs w:val="28"/>
        </w:rPr>
        <w:t>, тревожные дети</w:t>
      </w:r>
    </w:p>
    <w:tbl>
      <w:tblPr>
        <w:tblStyle w:val="a3"/>
        <w:tblW w:w="0" w:type="auto"/>
        <w:tblLook w:val="01E0"/>
      </w:tblPr>
      <w:tblGrid>
        <w:gridCol w:w="2202"/>
        <w:gridCol w:w="2462"/>
        <w:gridCol w:w="4907"/>
      </w:tblGrid>
      <w:tr w:rsidR="00A92621" w:rsidRPr="00614E0B" w:rsidTr="00360A02">
        <w:trPr>
          <w:trHeight w:val="6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Категории</w:t>
            </w:r>
          </w:p>
          <w:p w:rsidR="00A92621" w:rsidRPr="00614E0B" w:rsidRDefault="007C327E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Д</w:t>
            </w:r>
            <w:r w:rsidR="00A92621" w:rsidRPr="00614E0B">
              <w:rPr>
                <w:b/>
                <w:sz w:val="28"/>
                <w:szCs w:val="28"/>
              </w:rPr>
              <w:t>етей</w:t>
            </w:r>
          </w:p>
        </w:tc>
        <w:tc>
          <w:tcPr>
            <w:tcW w:w="2506" w:type="dxa"/>
          </w:tcPr>
          <w:p w:rsidR="00A92621" w:rsidRPr="00614E0B" w:rsidRDefault="00A92621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Цель игры</w:t>
            </w:r>
          </w:p>
        </w:tc>
      </w:tr>
      <w:tr w:rsidR="00A92621" w:rsidRPr="00614E0B" w:rsidTr="00360A02">
        <w:trPr>
          <w:trHeight w:val="1166"/>
        </w:trPr>
        <w:tc>
          <w:tcPr>
            <w:tcW w:w="1754" w:type="dxa"/>
            <w:vMerge w:val="restart"/>
          </w:tcPr>
          <w:p w:rsidR="00A92621" w:rsidRPr="00614E0B" w:rsidRDefault="00A92621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агрессивные</w:t>
            </w: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</w:t>
            </w:r>
            <w:proofErr w:type="spellStart"/>
            <w:r w:rsidRPr="00614E0B">
              <w:rPr>
                <w:sz w:val="28"/>
                <w:szCs w:val="28"/>
              </w:rPr>
              <w:t>Обзывалки</w:t>
            </w:r>
            <w:proofErr w:type="spellEnd"/>
            <w:r w:rsidRPr="00614E0B">
              <w:rPr>
                <w:sz w:val="28"/>
                <w:szCs w:val="28"/>
              </w:rPr>
              <w:t>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Кряжева</w:t>
            </w:r>
            <w:proofErr w:type="spellEnd"/>
            <w:r w:rsidRPr="00614E0B">
              <w:rPr>
                <w:sz w:val="28"/>
                <w:szCs w:val="28"/>
              </w:rPr>
              <w:t xml:space="preserve"> Н.Л.)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Снять вербальную агрессию, помочь детям выплеснуть гнев в приемлемой форме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«Два барана»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Кряжева</w:t>
            </w:r>
            <w:proofErr w:type="spellEnd"/>
            <w:r w:rsidRPr="00614E0B">
              <w:rPr>
                <w:sz w:val="28"/>
                <w:szCs w:val="28"/>
              </w:rPr>
              <w:t xml:space="preserve"> Н.Л.)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Снять невербальную агрессию, предоставить ребенку возможность «легальным образом» выплеснуть гнев, снять излишнее эмоциональное и мышечное напряжение, направить энергию детей в нужное русло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«Доброе животное»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Кряжева</w:t>
            </w:r>
            <w:proofErr w:type="spellEnd"/>
            <w:r w:rsidRPr="00614E0B">
              <w:rPr>
                <w:sz w:val="28"/>
                <w:szCs w:val="28"/>
              </w:rPr>
              <w:t xml:space="preserve"> Н.Л.)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Способствовать сплочению детей, учить понимать чувства других, оказывать поддержку и сопереживать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«Тух – </w:t>
            </w:r>
            <w:proofErr w:type="spellStart"/>
            <w:r w:rsidRPr="00614E0B">
              <w:rPr>
                <w:sz w:val="28"/>
                <w:szCs w:val="28"/>
              </w:rPr>
              <w:t>тиби</w:t>
            </w:r>
            <w:proofErr w:type="spellEnd"/>
            <w:r w:rsidRPr="00614E0B">
              <w:rPr>
                <w:sz w:val="28"/>
                <w:szCs w:val="28"/>
              </w:rPr>
              <w:t xml:space="preserve"> - дух»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Фопель</w:t>
            </w:r>
            <w:proofErr w:type="spellEnd"/>
            <w:r w:rsidRPr="00614E0B">
              <w:rPr>
                <w:sz w:val="28"/>
                <w:szCs w:val="28"/>
              </w:rPr>
              <w:t xml:space="preserve"> К.)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Снятие негативных настроений и восстановление сил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«Попроси игрушку»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(Карпова Е.В., Лютова Е.К.)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Обучение детей эффективным способам общения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«Прогулка с компасом» (</w:t>
            </w:r>
            <w:proofErr w:type="spellStart"/>
            <w:r w:rsidRPr="00614E0B">
              <w:rPr>
                <w:sz w:val="28"/>
                <w:szCs w:val="28"/>
              </w:rPr>
              <w:t>Коротаева</w:t>
            </w:r>
            <w:proofErr w:type="spellEnd"/>
            <w:r w:rsidRPr="00614E0B">
              <w:rPr>
                <w:sz w:val="28"/>
                <w:szCs w:val="28"/>
              </w:rPr>
              <w:t xml:space="preserve"> Е.В.)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Формирование у детей доверия к окружающим </w:t>
            </w:r>
          </w:p>
        </w:tc>
      </w:tr>
      <w:tr w:rsidR="00A92621" w:rsidRPr="00614E0B" w:rsidTr="00360A02">
        <w:trPr>
          <w:trHeight w:val="303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«Зайчики»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Бардиер</w:t>
            </w:r>
            <w:proofErr w:type="spellEnd"/>
            <w:r w:rsidRPr="00614E0B">
              <w:rPr>
                <w:sz w:val="28"/>
                <w:szCs w:val="28"/>
              </w:rPr>
              <w:t xml:space="preserve"> Г.Л.)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 xml:space="preserve">Дать ребенку возможность испытать разнообразные мышечные ощущения, научить задерживать внимание на этих ощущениях, различать и сравнивать их 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«Ласковые лапки» (Шевцова И.В.)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Снять мышечное напряжение рук, помочь снизить агрессивность ребенка, развить чувственное восприятие, способствовать гармонизации отношений между ребенком и взрослым.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«Рубка дров»  (</w:t>
            </w:r>
            <w:proofErr w:type="spellStart"/>
            <w:r w:rsidRPr="00614E0B">
              <w:rPr>
                <w:sz w:val="28"/>
                <w:szCs w:val="28"/>
              </w:rPr>
              <w:t>Фопель</w:t>
            </w:r>
            <w:proofErr w:type="spellEnd"/>
            <w:r w:rsidRPr="00614E0B">
              <w:rPr>
                <w:sz w:val="28"/>
                <w:szCs w:val="28"/>
              </w:rPr>
              <w:t xml:space="preserve"> К.)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Помочь детям переключиться на активную деятельность, прочувствовать свою накопившуюся энергию и «истратить» ее во время игры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«Бумажные мячики»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Фопель</w:t>
            </w:r>
            <w:proofErr w:type="spellEnd"/>
            <w:r w:rsidRPr="00614E0B">
              <w:rPr>
                <w:sz w:val="28"/>
                <w:szCs w:val="28"/>
              </w:rPr>
              <w:t xml:space="preserve"> К.)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Дать детям возможность вернуть бодрость и активность, снизить беспокойство и напряжение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 w:val="restart"/>
          </w:tcPr>
          <w:p w:rsidR="00A92621" w:rsidRPr="00614E0B" w:rsidRDefault="00A92621" w:rsidP="00360A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14E0B">
              <w:rPr>
                <w:b/>
                <w:sz w:val="28"/>
                <w:szCs w:val="28"/>
              </w:rPr>
              <w:t>гиперактивные</w:t>
            </w:r>
            <w:proofErr w:type="spellEnd"/>
            <w:r w:rsidRPr="00614E0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</w:t>
            </w:r>
            <w:proofErr w:type="spellStart"/>
            <w:r w:rsidRPr="00614E0B">
              <w:rPr>
                <w:sz w:val="28"/>
                <w:szCs w:val="28"/>
              </w:rPr>
              <w:t>Кричалки-шепталки-молчалки</w:t>
            </w:r>
            <w:proofErr w:type="spellEnd"/>
            <w:r w:rsidRPr="00614E0B">
              <w:rPr>
                <w:sz w:val="28"/>
                <w:szCs w:val="28"/>
              </w:rPr>
              <w:t>»           (Шевцова И.В.)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Развитие наблюдательности, умения действовать по правилу, волевой регуляции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«Разговор с руками»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(Шевцова И.В.)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Научить детей контролировать свои действия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«Говори!»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(Лютова Е.К.,  Монина Г.Б.)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Развитие умения контролировать импульсивные действия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«Броуновское движение»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(Шевченко Ю.С.)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Развитие умения распределять внимание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 w:val="restart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«Передай мяч»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Кряжева</w:t>
            </w:r>
            <w:proofErr w:type="spellEnd"/>
            <w:r w:rsidRPr="00614E0B">
              <w:rPr>
                <w:sz w:val="28"/>
                <w:szCs w:val="28"/>
              </w:rPr>
              <w:t xml:space="preserve"> Н.Л.)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Снять излишнюю двигательную активность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«Зеваки»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(Чистякова М.И.)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Развитие быстроты реакции, обучение умению управлять своим телом и выполнять инструкции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«Запрещенное движение»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</w:t>
            </w:r>
            <w:proofErr w:type="spellStart"/>
            <w:r w:rsidRPr="00614E0B">
              <w:rPr>
                <w:sz w:val="28"/>
                <w:szCs w:val="28"/>
              </w:rPr>
              <w:t>Кряжева</w:t>
            </w:r>
            <w:proofErr w:type="spellEnd"/>
            <w:r w:rsidRPr="00614E0B">
              <w:rPr>
                <w:sz w:val="28"/>
                <w:szCs w:val="28"/>
              </w:rPr>
              <w:t xml:space="preserve"> Н.Л.)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Развивает быстроту реакции и вызывает здоровый эмоциональный подъем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«Слушай хлопки» (Чистякова М.И.)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Тренировка внимания и контроль двигательной активности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  <w:vMerge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«Давайте поздороваемся»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Снятие мышечного напряжения, переключение внимания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7C327E" w:rsidP="00360A02">
            <w:pPr>
              <w:jc w:val="center"/>
              <w:rPr>
                <w:b/>
                <w:sz w:val="28"/>
                <w:szCs w:val="28"/>
              </w:rPr>
            </w:pPr>
            <w:r w:rsidRPr="00614E0B">
              <w:rPr>
                <w:b/>
                <w:sz w:val="28"/>
                <w:szCs w:val="28"/>
              </w:rPr>
              <w:t>Т</w:t>
            </w:r>
            <w:r w:rsidR="00A92621" w:rsidRPr="00614E0B">
              <w:rPr>
                <w:b/>
                <w:sz w:val="28"/>
                <w:szCs w:val="28"/>
              </w:rPr>
              <w:t>ревожные</w:t>
            </w: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«Волшебный стул»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(Шевцова И.В.)</w:t>
            </w: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Способствовать повышению самооценки ребенка, улучшению взаимоотношений между детьми.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«Слепой танец»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Развитие доверия друг к другу, снятие излишнего мышечного напряжения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«Водопад»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Снятие мышечного напряжения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«Насос и мяч»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Расслабить максимальное количество мышц тела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«Винт»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Снять мышечные зажимы в области плечевого пояса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«Дудочка»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Расслабление мышц лица, особенно вокруг губ</w:t>
            </w:r>
          </w:p>
        </w:tc>
      </w:tr>
      <w:tr w:rsidR="00A92621" w:rsidRPr="00614E0B" w:rsidTr="00360A02">
        <w:trPr>
          <w:trHeight w:val="287"/>
        </w:trPr>
        <w:tc>
          <w:tcPr>
            <w:tcW w:w="1754" w:type="dxa"/>
          </w:tcPr>
          <w:p w:rsidR="00A92621" w:rsidRPr="00614E0B" w:rsidRDefault="00A92621" w:rsidP="00360A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«Воздушный шарик»</w:t>
            </w:r>
          </w:p>
          <w:p w:rsidR="00A92621" w:rsidRPr="00614E0B" w:rsidRDefault="00A92621" w:rsidP="00360A02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</w:tcPr>
          <w:p w:rsidR="00A92621" w:rsidRPr="00614E0B" w:rsidRDefault="00A92621" w:rsidP="00360A02">
            <w:pPr>
              <w:rPr>
                <w:sz w:val="28"/>
                <w:szCs w:val="28"/>
              </w:rPr>
            </w:pPr>
            <w:r w:rsidRPr="00614E0B">
              <w:rPr>
                <w:sz w:val="28"/>
                <w:szCs w:val="28"/>
              </w:rPr>
              <w:t>Снять напряжение, успокоить детей</w:t>
            </w:r>
          </w:p>
        </w:tc>
      </w:tr>
    </w:tbl>
    <w:p w:rsidR="00A92621" w:rsidRPr="00614E0B" w:rsidRDefault="00A92621" w:rsidP="007C327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C142EB" w:rsidRPr="00614E0B" w:rsidRDefault="00C142EB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7C327E" w:rsidRPr="00614E0B" w:rsidRDefault="007C327E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A92621" w:rsidRPr="00614E0B" w:rsidRDefault="00A92621" w:rsidP="00A92621">
      <w:pPr>
        <w:shd w:val="clear" w:color="auto" w:fill="FFFFFF"/>
        <w:spacing w:before="230"/>
        <w:ind w:left="994"/>
        <w:jc w:val="right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614E0B">
        <w:rPr>
          <w:rFonts w:ascii="Times New Roman" w:hAnsi="Times New Roman" w:cs="Times New Roman"/>
          <w:b/>
          <w:spacing w:val="-5"/>
          <w:sz w:val="28"/>
          <w:szCs w:val="28"/>
        </w:rPr>
        <w:lastRenderedPageBreak/>
        <w:t>ПРИЛОЖЕНИЕ № 2</w:t>
      </w:r>
    </w:p>
    <w:p w:rsidR="00A92621" w:rsidRPr="00614E0B" w:rsidRDefault="00A92621" w:rsidP="00A92621">
      <w:pPr>
        <w:shd w:val="clear" w:color="auto" w:fill="FFFFFF"/>
        <w:spacing w:before="230"/>
        <w:ind w:left="994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614E0B">
        <w:rPr>
          <w:rFonts w:ascii="Times New Roman" w:hAnsi="Times New Roman" w:cs="Times New Roman"/>
          <w:b/>
          <w:spacing w:val="-5"/>
          <w:sz w:val="28"/>
          <w:szCs w:val="28"/>
        </w:rPr>
        <w:t>Назначение оборудования, используемого психологом   для практических занятий с детьми</w:t>
      </w:r>
      <w:r w:rsidRPr="00614E0B">
        <w:rPr>
          <w:rFonts w:ascii="Times New Roman" w:hAnsi="Times New Roman" w:cs="Times New Roman"/>
          <w:spacing w:val="-5"/>
          <w:sz w:val="28"/>
          <w:szCs w:val="28"/>
        </w:rPr>
        <w:t>.</w:t>
      </w:r>
    </w:p>
    <w:p w:rsidR="00A92621" w:rsidRPr="00614E0B" w:rsidRDefault="00A92621" w:rsidP="00A92621">
      <w:pPr>
        <w:spacing w:after="108" w:line="1" w:lineRule="exact"/>
        <w:rPr>
          <w:rFonts w:ascii="Times New Roman" w:hAnsi="Times New Roman" w:cs="Times New Roman"/>
          <w:spacing w:val="-5"/>
          <w:sz w:val="28"/>
          <w:szCs w:val="28"/>
        </w:rPr>
      </w:pPr>
    </w:p>
    <w:tbl>
      <w:tblPr>
        <w:tblW w:w="10260" w:type="dxa"/>
        <w:tblInd w:w="-50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60"/>
        <w:gridCol w:w="7200"/>
      </w:tblGrid>
      <w:tr w:rsidR="00A92621" w:rsidRPr="00614E0B" w:rsidTr="007C327E">
        <w:trPr>
          <w:trHeight w:hRule="exact" w:val="832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461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left="1483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Назначение</w:t>
            </w:r>
          </w:p>
        </w:tc>
      </w:tr>
      <w:tr w:rsidR="00A92621" w:rsidRPr="00614E0B" w:rsidTr="007C327E">
        <w:trPr>
          <w:trHeight w:hRule="exact" w:val="1115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Игровое тактильное панно «Домик»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396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Развитие разнообразных ощущений, тактильной чувствительности, восприятия в целом.</w:t>
            </w:r>
          </w:p>
        </w:tc>
      </w:tr>
      <w:tr w:rsidR="00A92621" w:rsidRPr="00614E0B" w:rsidTr="007C327E">
        <w:trPr>
          <w:trHeight w:hRule="exact" w:val="180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«Сухой» бассейн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20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Снижение уровня психоэмоционального напряжения, двигательного тонуса; развитие мышечного напряжения, кинестетической и тактильной чувствительности, пространственных восприятий и представлений; коррекция уровня тревожности, агрессивности.</w:t>
            </w:r>
          </w:p>
        </w:tc>
      </w:tr>
      <w:tr w:rsidR="00A92621" w:rsidRPr="00614E0B" w:rsidTr="007C327E">
        <w:trPr>
          <w:trHeight w:hRule="exact" w:val="1049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Сенсорная тропа для ног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115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Развитие тактильных ощущений, профилактика плоскостопия.</w:t>
            </w:r>
          </w:p>
        </w:tc>
      </w:tr>
      <w:tr w:rsidR="00A92621" w:rsidRPr="00614E0B" w:rsidTr="007C327E">
        <w:trPr>
          <w:trHeight w:hRule="exact" w:val="1063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475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Мягкое напольное покрытие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7C327E">
            <w:pPr>
              <w:shd w:val="clear" w:color="auto" w:fill="FFFFFF"/>
              <w:ind w:right="713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Стимуляция зрительных и тактильных ощущений, развитие восприятия и воображения.</w:t>
            </w:r>
          </w:p>
        </w:tc>
      </w:tr>
      <w:tr w:rsidR="00A92621" w:rsidRPr="00614E0B" w:rsidTr="007C327E">
        <w:trPr>
          <w:trHeight w:hRule="exact" w:val="107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Использование компьютерной графики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288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Развитие зрительного и тактильного восприятия, </w:t>
            </w:r>
            <w:proofErr w:type="spellStart"/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цветовосприятия</w:t>
            </w:r>
            <w:proofErr w:type="spellEnd"/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, активизация внимания.                     Релаксация в процессе представления образов.</w:t>
            </w:r>
          </w:p>
        </w:tc>
      </w:tr>
      <w:tr w:rsidR="00A92621" w:rsidRPr="00614E0B" w:rsidTr="007C327E">
        <w:trPr>
          <w:trHeight w:hRule="exact" w:val="1087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1022" w:hanging="7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Музыкальный центр и набор CD-дисков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2621" w:rsidRPr="00614E0B" w:rsidRDefault="00A92621" w:rsidP="00360A02">
            <w:pPr>
              <w:shd w:val="clear" w:color="auto" w:fill="FFFFFF"/>
              <w:ind w:right="65" w:hanging="7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Обогащение восприятия и воображения, создание психологического комфорта. Снижение нервно-психического и эмоционального напряжения. Релаксация. </w:t>
            </w:r>
          </w:p>
          <w:p w:rsidR="00A92621" w:rsidRPr="00614E0B" w:rsidRDefault="00A92621" w:rsidP="00360A02">
            <w:pPr>
              <w:shd w:val="clear" w:color="auto" w:fill="FFFFFF"/>
              <w:ind w:right="65" w:hanging="7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A92621" w:rsidRPr="00614E0B" w:rsidRDefault="00A92621" w:rsidP="00360A02">
            <w:pPr>
              <w:shd w:val="clear" w:color="auto" w:fill="FFFFFF"/>
              <w:ind w:right="65" w:hanging="7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A92621" w:rsidRPr="00614E0B" w:rsidRDefault="00A92621" w:rsidP="00360A02">
            <w:pPr>
              <w:shd w:val="clear" w:color="auto" w:fill="FFFFFF"/>
              <w:ind w:right="65" w:hanging="7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Активизация двигательной активности. Формирование навыков </w:t>
            </w:r>
            <w:proofErr w:type="spellStart"/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саморегуляции</w:t>
            </w:r>
            <w:proofErr w:type="spellEnd"/>
            <w:r w:rsidRPr="00614E0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.</w:t>
            </w:r>
          </w:p>
        </w:tc>
      </w:tr>
    </w:tbl>
    <w:p w:rsidR="00A92621" w:rsidRPr="00614E0B" w:rsidRDefault="00A92621" w:rsidP="00A92621">
      <w:pPr>
        <w:shd w:val="clear" w:color="auto" w:fill="FFFFFF"/>
        <w:spacing w:before="22"/>
        <w:ind w:right="101" w:firstLine="410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A92621" w:rsidRPr="00614E0B" w:rsidRDefault="00A92621" w:rsidP="00A9262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27E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2621" w:rsidRPr="00614E0B" w:rsidRDefault="007C327E" w:rsidP="00A926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A92621" w:rsidRPr="00614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92621" w:rsidRPr="00614E0B" w:rsidRDefault="00A92621" w:rsidP="00A92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ЗАНЯТИЯ</w:t>
      </w:r>
    </w:p>
    <w:p w:rsidR="00A92621" w:rsidRPr="00614E0B" w:rsidRDefault="00A92621" w:rsidP="00A92621">
      <w:pPr>
        <w:shd w:val="clear" w:color="auto" w:fill="FFFFFF"/>
        <w:spacing w:before="144" w:after="0" w:line="360" w:lineRule="auto"/>
        <w:ind w:left="12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«Путешествие в лес»</w:t>
      </w:r>
    </w:p>
    <w:p w:rsidR="00A92621" w:rsidRPr="00614E0B" w:rsidRDefault="00A92621" w:rsidP="00A92621">
      <w:pPr>
        <w:shd w:val="clear" w:color="auto" w:fill="FFFFFF"/>
        <w:spacing w:before="29" w:after="0" w:line="360" w:lineRule="auto"/>
        <w:ind w:left="144" w:right="79" w:firstLine="4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Цель: 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получение эмоций удовольствия и радости; развитие памяти, на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softHyphen/>
        <w:t xml:space="preserve">блюдательности, слухового и зрительного внимания, мелкой моторики; </w:t>
      </w:r>
      <w:proofErr w:type="spellStart"/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пси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хомышечная</w:t>
      </w:r>
      <w:proofErr w:type="spellEnd"/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тренировка.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158" w:right="50"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4E0B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Оборудование и материалы: 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колокольчик, сенсорная тропа, волшебный </w:t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мешочек, орехи, морковка, яблоко, муляж гриба, «сухой» бассейн»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релаксационная музыка</w:t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</w:t>
      </w:r>
      <w:proofErr w:type="gramEnd"/>
    </w:p>
    <w:p w:rsidR="00A92621" w:rsidRPr="00614E0B" w:rsidRDefault="00A92621" w:rsidP="00A92621">
      <w:pPr>
        <w:shd w:val="clear" w:color="auto" w:fill="FFFFFF"/>
        <w:spacing w:after="0" w:line="360" w:lineRule="auto"/>
        <w:ind w:left="5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Ход занятия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right="7" w:firstLine="54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r w:rsidRPr="00614E0B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  <w:lang w:eastAsia="ru-RU"/>
        </w:rPr>
        <w:t xml:space="preserve">— </w:t>
      </w: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Ребята, сегодня мы с вами снова пойдем в кабинет психолога (настрой ребят в группе). Но прежде чем пойти туда, мы с вами должны повторить правила.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right="7" w:firstLine="54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Чтобы было весело играть 5 правил нужно выполнять (произносит психолог вместе с детьми):</w:t>
      </w:r>
    </w:p>
    <w:p w:rsidR="00A92621" w:rsidRPr="00614E0B" w:rsidRDefault="00A92621" w:rsidP="00A9262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игру всем вместе начинать;</w:t>
      </w:r>
    </w:p>
    <w:p w:rsidR="00A92621" w:rsidRPr="00614E0B" w:rsidRDefault="00A92621" w:rsidP="00A9262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 очереди отвечать, друг друга не перебивать;</w:t>
      </w:r>
    </w:p>
    <w:p w:rsidR="00A92621" w:rsidRPr="00614E0B" w:rsidRDefault="00A92621" w:rsidP="00A9262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активным быть, все выполнять;</w:t>
      </w:r>
    </w:p>
    <w:p w:rsidR="00A92621" w:rsidRPr="00614E0B" w:rsidRDefault="00A92621" w:rsidP="00A9262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 имени всех называть;</w:t>
      </w:r>
    </w:p>
    <w:p w:rsidR="00A92621" w:rsidRPr="00614E0B" w:rsidRDefault="00A92621" w:rsidP="00A92621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друг над другом не смеяться, а лучше чаще улыбаться.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187" w:right="14" w:firstLine="3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Сначала нам нужно позвонить в колокольчик 2 раза, потом пройти по лесной тропинке, ступая с кочки на кочку. Так мы с вами окажемся в волшебном лесу. (Звучит спокойная музыка.)</w:t>
      </w:r>
    </w:p>
    <w:p w:rsidR="00A92621" w:rsidRPr="00614E0B" w:rsidRDefault="00A92621" w:rsidP="00A92621">
      <w:pPr>
        <w:shd w:val="clear" w:color="auto" w:fill="FFFFFF"/>
        <w:spacing w:before="58" w:after="0" w:line="360" w:lineRule="auto"/>
        <w:ind w:left="389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Игра с движениями «В лесу»</w:t>
      </w:r>
    </w:p>
    <w:tbl>
      <w:tblPr>
        <w:tblStyle w:val="1"/>
        <w:tblW w:w="0" w:type="auto"/>
        <w:tblLook w:val="01E0"/>
      </w:tblPr>
      <w:tblGrid>
        <w:gridCol w:w="4785"/>
        <w:gridCol w:w="4786"/>
      </w:tblGrid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jc w:val="center"/>
              <w:rPr>
                <w:b/>
                <w:spacing w:val="4"/>
                <w:sz w:val="28"/>
                <w:szCs w:val="28"/>
              </w:rPr>
            </w:pPr>
            <w:r w:rsidRPr="00614E0B">
              <w:rPr>
                <w:b/>
                <w:spacing w:val="4"/>
                <w:sz w:val="28"/>
                <w:szCs w:val="28"/>
              </w:rPr>
              <w:t>Стихотворение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jc w:val="center"/>
              <w:rPr>
                <w:b/>
                <w:spacing w:val="4"/>
                <w:sz w:val="28"/>
                <w:szCs w:val="28"/>
              </w:rPr>
            </w:pPr>
            <w:r w:rsidRPr="00614E0B">
              <w:rPr>
                <w:b/>
                <w:spacing w:val="4"/>
                <w:sz w:val="28"/>
                <w:szCs w:val="28"/>
              </w:rPr>
              <w:t>Движения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Здравствуй, лес, прекрасный лес,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Широко развести руки в стороны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proofErr w:type="gramStart"/>
            <w:r w:rsidRPr="00614E0B">
              <w:rPr>
                <w:spacing w:val="4"/>
                <w:sz w:val="28"/>
                <w:szCs w:val="28"/>
              </w:rPr>
              <w:t>Полный</w:t>
            </w:r>
            <w:proofErr w:type="gramEnd"/>
            <w:r w:rsidRPr="00614E0B">
              <w:rPr>
                <w:spacing w:val="4"/>
                <w:sz w:val="28"/>
                <w:szCs w:val="28"/>
              </w:rPr>
              <w:t xml:space="preserve"> сказок и чудес!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Повороты вправо-влево с вытянутыми руками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Ты о чем шумишь листвою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lastRenderedPageBreak/>
              <w:t>Ночью темной, грозовою?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lastRenderedPageBreak/>
              <w:t xml:space="preserve">Руки подняты вверх. Выполнять </w:t>
            </w:r>
            <w:r w:rsidRPr="00614E0B">
              <w:rPr>
                <w:spacing w:val="4"/>
                <w:sz w:val="28"/>
                <w:szCs w:val="28"/>
              </w:rPr>
              <w:lastRenderedPageBreak/>
              <w:t>покачивания вправо - влево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lastRenderedPageBreak/>
              <w:t>Кто в глуши твоей таится?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Что за зверь?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Какая птица?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Дети всматриваются вдаль, держа округленную ладонь над бровями, поворачиваясь при этом вправо и влево.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Всё открой, не утаи.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Широко развести руки в стороны.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Ты же видишь -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Прижать обе ладони к груди.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Мы свои.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Широко развести руки в стороны.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 xml:space="preserve">Только в лес мы вошли -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Маршировать.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Появились комары.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Имитировать укусы комаров. Легко похлопывать по различным участкам тела.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Дальше по лесу шагаем,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Маршировать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Перед нами водоем!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Руки в стороны.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Прыгать мы уже умеем,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Прыгать будем мы смелее.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Руки на поясе. Полуприседания с поворотами вправо-влево.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Раз-два, раз-два -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Прыжки.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Позади теперь вода!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Маршировать.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Раз-два, раз-два -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Прыжки.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Позади теперь вода!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 xml:space="preserve">Руки выше поднимаем, </w:t>
            </w:r>
          </w:p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Дышим ровно, глубоко.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58" w:line="360" w:lineRule="auto"/>
              <w:rPr>
                <w:spacing w:val="4"/>
                <w:sz w:val="28"/>
                <w:szCs w:val="28"/>
              </w:rPr>
            </w:pPr>
            <w:r w:rsidRPr="00614E0B">
              <w:rPr>
                <w:spacing w:val="4"/>
                <w:sz w:val="28"/>
                <w:szCs w:val="28"/>
              </w:rPr>
              <w:t>Маршировать.</w:t>
            </w:r>
          </w:p>
        </w:tc>
      </w:tr>
    </w:tbl>
    <w:p w:rsidR="00A92621" w:rsidRPr="00614E0B" w:rsidRDefault="00A92621" w:rsidP="00A92621">
      <w:pPr>
        <w:shd w:val="clear" w:color="auto" w:fill="FFFFFF"/>
        <w:spacing w:before="58" w:after="0" w:line="360" w:lineRule="auto"/>
        <w:ind w:left="389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Какие животные живут в лесу? (Дети отвечают</w:t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) Я скажу волшебные слова «</w:t>
      </w:r>
      <w:proofErr w:type="spellStart"/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Абра-кадабра-бумс</w:t>
      </w:r>
      <w:proofErr w:type="spellEnd"/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!» и девочки превратятся в белочек, а мальчики – в зайчиков.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right="43" w:firstLine="4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Зверушки, посмотрите, у меня есть волшебный мешок, в нем лежат про</w:t>
      </w: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дукты, которые любят кушать белки и зайцы. Вы по очереди должны потрогать </w:t>
      </w: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и </w:t>
      </w: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>определить на ощупь, угадать,  что это такое. Если вам будет трудно, я задам вопросы, а вы будете отвечать. В результате мы узнаем, что там лежит.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3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Это твердое? Это длинное? Круглое? Толстое? Тонкое?..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right="50" w:firstLine="4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Как ты думаешь, что ты нашел? (Ребенок, не вытаскивая руки из мешка, </w:t>
      </w:r>
      <w:r w:rsidRPr="00614E0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отвечает.)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7" w:right="43" w:firstLine="3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Зверушки, какое у вас настроение? Радостное? Ведь вы покушали? Если получили удовольствие, давайте покажем, какие мы радостные и довольные. (Дети выражают эмоции радости и удовольствия.)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7" w:right="36" w:firstLine="4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Пойдем дальше, но сначала нужно набраться сил, немножко зарядиться. Вытянем вперед руки, пальчики раздвигаем как можно шире. Руки превраща</w:t>
      </w: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softHyphen/>
        <w:t xml:space="preserve">ются в твердую палочку, а я сейчас проверю. (Дети напрягают руки, вытянув вперед </w:t>
      </w:r>
      <w:r w:rsidRPr="00614E0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 раздвигая пальцы в разные стороны.)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Расслабили руки и пальчики. (Так повторяется несколько раз.)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50" w:firstLine="3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А сейчас мы с вами пройдем по болоту (на полу лежат шарики из «сухого бассейна») Нужно идти </w:t>
      </w:r>
      <w:proofErr w:type="spellStart"/>
      <w:r w:rsidRPr="00614E0B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оченъ</w:t>
      </w:r>
      <w:proofErr w:type="spellEnd"/>
      <w:r w:rsidRPr="00614E0B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тихо</w:t>
      </w: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потому что болото не любит шум. Оно может нас проглотить./ Шарики из «сухого» бассейна расположены на полу </w:t>
      </w: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так, чтобы между ними образовалась узкая тро</w:t>
      </w:r>
      <w:r w:rsidRPr="00614E0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пинка. Шарики имитируют болото. Каждый ребенок должен пройти по тропинке, не </w:t>
      </w: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затронув шарики./ 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4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Мы с вами попали на остров. (Дети становятся в круг.)</w:t>
      </w:r>
    </w:p>
    <w:p w:rsidR="00A92621" w:rsidRPr="00614E0B" w:rsidRDefault="00A92621" w:rsidP="00A92621">
      <w:pPr>
        <w:shd w:val="clear" w:color="auto" w:fill="FFFFFF"/>
        <w:spacing w:before="29" w:after="0" w:line="360" w:lineRule="auto"/>
        <w:ind w:left="65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Здесь живут разные дикие животные.</w:t>
      </w:r>
    </w:p>
    <w:p w:rsidR="00A92621" w:rsidRPr="00614E0B" w:rsidRDefault="00A92621" w:rsidP="00A92621">
      <w:pPr>
        <w:shd w:val="clear" w:color="auto" w:fill="FFFFFF"/>
        <w:spacing w:before="29" w:after="0" w:line="360" w:lineRule="auto"/>
        <w:ind w:left="65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Игра с движением «В лесу» (продолжение)</w:t>
      </w:r>
    </w:p>
    <w:tbl>
      <w:tblPr>
        <w:tblStyle w:val="1"/>
        <w:tblW w:w="0" w:type="auto"/>
        <w:tblLook w:val="01E0"/>
      </w:tblPr>
      <w:tblGrid>
        <w:gridCol w:w="4785"/>
        <w:gridCol w:w="4786"/>
      </w:tblGrid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b/>
                <w:spacing w:val="5"/>
                <w:sz w:val="28"/>
                <w:szCs w:val="28"/>
              </w:rPr>
            </w:pPr>
            <w:r w:rsidRPr="00614E0B">
              <w:rPr>
                <w:b/>
                <w:spacing w:val="5"/>
                <w:sz w:val="28"/>
                <w:szCs w:val="28"/>
              </w:rPr>
              <w:t>Стихотворение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b/>
                <w:spacing w:val="5"/>
                <w:sz w:val="28"/>
                <w:szCs w:val="28"/>
              </w:rPr>
            </w:pPr>
            <w:r w:rsidRPr="00614E0B">
              <w:rPr>
                <w:b/>
                <w:spacing w:val="5"/>
                <w:sz w:val="28"/>
                <w:szCs w:val="28"/>
              </w:rPr>
              <w:t>Движения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Ветер дует нам в лицо -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Руками махать себе на лицо.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Закачалось деревцо.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Руки подняты вверх. Покачиваться вправо-влево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 xml:space="preserve">Ветерок все тише, тише -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Приседания, руки вперед.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Деревцо все выше, выше.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Плавно поднимаясь, поднять руки вверх, встать на носки.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Раз – присядка,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Присесть.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lastRenderedPageBreak/>
              <w:t>Два – прыжок.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Подпрыгнуть.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Это заячья зарядка.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Ладони на голову – «ушки на макушке»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А бельчата, как проснутся,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Кулаками протереть глаза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Любят долго потянуться,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Потягивание с отводом рук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Обязательно зевнуть,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Зевнуть, прикрывая рот ладошкой.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Ну и хвостиком вильнуть.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Покачивание бедрами из стороны в сторону.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А волчата – спинку выгнуть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Прогнуться в спине вперед.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И легонечко подпрыгнуть.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Легкий прыжок вверх.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Ну а мишка косолапый,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Руки полусогнуты в локтях,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Ладони соединены ниже пояса.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Широко расставив лапы,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Ноги на ширине плеч.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То одну, то обе вместе,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Переступание с ноги на ногу.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Долго топчется на месте.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Раскачивание из стороны в сторону.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Впереди из-за куста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Смотрит хитрая лиса.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Дети всматриваются вдаль, держа округленную ладонь над бровями, поворачиваясь при этом вправо и влево.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 xml:space="preserve">Мы лисичку обхитрим – 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На носочках пробежим.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Бег на месте на носках.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 xml:space="preserve">Зайчик скачет быстро в поле, 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Очень весело на воле!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Прыжки на носках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Подражаем мы зайчишке,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Непоседе – шалунишке,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Ладони на голову – «ушки на макушке»</w:t>
            </w:r>
          </w:p>
        </w:tc>
      </w:tr>
      <w:tr w:rsidR="00A92621" w:rsidRPr="00614E0B" w:rsidTr="00360A0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Но закончилась игра,</w:t>
            </w:r>
          </w:p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Отдохнуть теперь пора!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21" w:rsidRPr="00614E0B" w:rsidRDefault="00A92621" w:rsidP="00A92621">
            <w:pPr>
              <w:spacing w:before="29" w:line="360" w:lineRule="auto"/>
              <w:rPr>
                <w:spacing w:val="5"/>
                <w:sz w:val="28"/>
                <w:szCs w:val="28"/>
              </w:rPr>
            </w:pPr>
            <w:r w:rsidRPr="00614E0B">
              <w:rPr>
                <w:spacing w:val="5"/>
                <w:sz w:val="28"/>
                <w:szCs w:val="28"/>
              </w:rPr>
              <w:t>Тихо сесть на ковер.</w:t>
            </w:r>
          </w:p>
        </w:tc>
      </w:tr>
    </w:tbl>
    <w:p w:rsidR="00A92621" w:rsidRPr="00614E0B" w:rsidRDefault="00A92621" w:rsidP="00A92621">
      <w:pPr>
        <w:shd w:val="clear" w:color="auto" w:fill="FFFFFF"/>
        <w:spacing w:before="29" w:after="0" w:line="360" w:lineRule="auto"/>
        <w:ind w:left="65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before="29" w:after="0" w:line="360" w:lineRule="auto"/>
        <w:ind w:left="65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before="29" w:after="0" w:line="360" w:lineRule="auto"/>
        <w:ind w:left="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Далее проводится релаксационный элемент.</w:t>
      </w:r>
    </w:p>
    <w:p w:rsidR="00A92621" w:rsidRPr="00614E0B" w:rsidRDefault="00A92621" w:rsidP="00A92621">
      <w:pPr>
        <w:shd w:val="clear" w:color="auto" w:fill="FFFFFF"/>
        <w:tabs>
          <w:tab w:val="left" w:pos="626"/>
        </w:tabs>
        <w:spacing w:before="7" w:after="0" w:line="360" w:lineRule="auto"/>
        <w:ind w:left="50" w:firstLine="3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614E0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Мы немножко устали и вспотели, пусть нас ополоснет «сухой» дождик. 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Встанем на коленки, руки за спину и, раздвигая носиком дождинки, пройдем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ся под ним. Дождик ласкает нам носик, щечки, лобик, гладит по головушке, </w:t>
      </w:r>
      <w:r w:rsidRPr="00614E0B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заряжая нас теплом, добром и силой. (Дети выполняют это упражнение не</w:t>
      </w:r>
      <w:r w:rsidRPr="00614E0B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сколько раз.)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left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Молодцы, мои зайчики и белочки!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43" w:right="7"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 теперь давайте погреемся на солнышке. (Дети укладываются на ковер, вклю</w:t>
      </w:r>
      <w:r w:rsidRPr="00614E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чается релаксационная музыка и дерево со светодиодами).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left="36" w:right="7" w:firstLine="4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Добрый лес приветствует нас. Он передает нам свое тепло, доб</w:t>
      </w:r>
      <w:r w:rsidRPr="00614E0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роту. Хочет всегда видеть вас радостными, счастливыми, послушными, </w:t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чтобы вы ничего не боялись, были уверенными и сильными. 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left="29" w:right="7" w:firstLine="3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Давайте понаблюдаем, как дерево в лесу меняет свой свет.</w:t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..»              (Под спокойную музыку дети наблюдают.)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left="29" w:right="7" w:firstLine="403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Молодцы, белочки и зайчики! Вам понравилось? (дети отвечают)</w:t>
      </w:r>
    </w:p>
    <w:p w:rsidR="00A92621" w:rsidRPr="00614E0B" w:rsidRDefault="00A92621" w:rsidP="00A92621">
      <w:pPr>
        <w:shd w:val="clear" w:color="auto" w:fill="FFFFFF"/>
        <w:spacing w:before="7" w:after="0" w:line="360" w:lineRule="auto"/>
        <w:ind w:left="29" w:right="7" w:firstLine="403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Пришло время возвращаться. </w:t>
      </w:r>
      <w:r w:rsidRPr="00614E0B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Позвоните в колокольчик, и мы отправляемся снова в детский сад. (Дети звонят в коло</w:t>
      </w:r>
      <w:r w:rsidRPr="00614E0B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softHyphen/>
      </w:r>
      <w:r w:rsidRPr="00614E0B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кольчик и покидают кабинет психолога.)</w:t>
      </w: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A92621" w:rsidRPr="00614E0B" w:rsidRDefault="00A92621" w:rsidP="00A92621">
      <w:pPr>
        <w:shd w:val="clear" w:color="auto" w:fill="FFFFFF"/>
        <w:spacing w:after="0" w:line="360" w:lineRule="auto"/>
        <w:ind w:right="65" w:firstLine="54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294E42" w:rsidRPr="00614E0B" w:rsidRDefault="00294E4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94E42" w:rsidRPr="00614E0B" w:rsidSect="00E73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2074"/>
    <w:multiLevelType w:val="multilevel"/>
    <w:tmpl w:val="5FD2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E0804"/>
    <w:multiLevelType w:val="multilevel"/>
    <w:tmpl w:val="4520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471BF9"/>
    <w:multiLevelType w:val="multilevel"/>
    <w:tmpl w:val="A5CE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BA628D"/>
    <w:multiLevelType w:val="multilevel"/>
    <w:tmpl w:val="2840A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636B95"/>
    <w:multiLevelType w:val="multilevel"/>
    <w:tmpl w:val="05C0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813F94"/>
    <w:multiLevelType w:val="multilevel"/>
    <w:tmpl w:val="A27C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27085D"/>
    <w:multiLevelType w:val="hybridMultilevel"/>
    <w:tmpl w:val="0E22738C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A8279A"/>
    <w:multiLevelType w:val="multilevel"/>
    <w:tmpl w:val="D4CC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144DA7"/>
    <w:multiLevelType w:val="multilevel"/>
    <w:tmpl w:val="9A52B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EB77FF"/>
    <w:multiLevelType w:val="multilevel"/>
    <w:tmpl w:val="65BC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C03"/>
    <w:rsid w:val="001B1BF9"/>
    <w:rsid w:val="00294E42"/>
    <w:rsid w:val="002D1C03"/>
    <w:rsid w:val="00614E0B"/>
    <w:rsid w:val="00677959"/>
    <w:rsid w:val="00715347"/>
    <w:rsid w:val="007C327E"/>
    <w:rsid w:val="008262B8"/>
    <w:rsid w:val="00A92621"/>
    <w:rsid w:val="00C142EB"/>
    <w:rsid w:val="00C5791C"/>
    <w:rsid w:val="00CF3D86"/>
    <w:rsid w:val="00DA4C1B"/>
    <w:rsid w:val="00E732E3"/>
    <w:rsid w:val="00EC3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2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2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2621"/>
    <w:pPr>
      <w:ind w:left="720"/>
      <w:contextualSpacing/>
    </w:pPr>
  </w:style>
  <w:style w:type="table" w:customStyle="1" w:styleId="1">
    <w:name w:val="Сетка таблицы1"/>
    <w:basedOn w:val="a1"/>
    <w:next w:val="a3"/>
    <w:rsid w:val="00A926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84684/pril3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festival.1september.ru/articles/584684/pril2.doc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584684/pril1.doc" TargetMode="External"/><Relationship Id="rId11" Type="http://schemas.openxmlformats.org/officeDocument/2006/relationships/hyperlink" Target="http://festival.1september.ru/articles/584684/pril6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festival.1september.ru/articles/584684/pril5.pp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84684/pril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99EF3-C223-4841-A034-8F73DB78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18</Pages>
  <Words>4519</Words>
  <Characters>25759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Дигурова</dc:creator>
  <cp:keywords/>
  <dc:description/>
  <cp:lastModifiedBy>Яна Дигурова</cp:lastModifiedBy>
  <cp:revision>8</cp:revision>
  <dcterms:created xsi:type="dcterms:W3CDTF">2015-09-15T14:12:00Z</dcterms:created>
  <dcterms:modified xsi:type="dcterms:W3CDTF">2018-05-28T07:59:00Z</dcterms:modified>
</cp:coreProperties>
</file>