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85E" w:rsidRDefault="008E585E" w:rsidP="008E585E"/>
    <w:p w:rsidR="00B317D6" w:rsidRPr="00B317D6" w:rsidRDefault="00B317D6" w:rsidP="00B317D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17D6">
        <w:rPr>
          <w:rFonts w:ascii="Times New Roman" w:hAnsi="Times New Roman" w:cs="Times New Roman"/>
          <w:b/>
          <w:i/>
          <w:sz w:val="24"/>
          <w:szCs w:val="24"/>
        </w:rPr>
        <w:t>Муниципальное бюджетное образовательное учреждение</w:t>
      </w:r>
    </w:p>
    <w:p w:rsidR="00B317D6" w:rsidRPr="00B317D6" w:rsidRDefault="00B317D6" w:rsidP="00B317D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17D6">
        <w:rPr>
          <w:rFonts w:ascii="Times New Roman" w:hAnsi="Times New Roman" w:cs="Times New Roman"/>
          <w:b/>
          <w:i/>
          <w:sz w:val="24"/>
          <w:szCs w:val="24"/>
        </w:rPr>
        <w:t>дополнительного образования детей</w:t>
      </w:r>
    </w:p>
    <w:p w:rsidR="00B317D6" w:rsidRDefault="00401FC7" w:rsidP="00B317D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«Детская школа искусств №2 им. П. И. Чайковского»</w:t>
      </w:r>
      <w:r w:rsidR="00B317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E585E" w:rsidRPr="00B317D6" w:rsidRDefault="00B317D6" w:rsidP="00B317D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317D6">
        <w:rPr>
          <w:rFonts w:ascii="Times New Roman" w:hAnsi="Times New Roman" w:cs="Times New Roman"/>
          <w:b/>
          <w:i/>
          <w:sz w:val="24"/>
          <w:szCs w:val="24"/>
        </w:rPr>
        <w:t>г. Брянск</w:t>
      </w:r>
    </w:p>
    <w:p w:rsidR="00B317D6" w:rsidRDefault="00B317D6" w:rsidP="008E585E"/>
    <w:p w:rsidR="00B317D6" w:rsidRDefault="00B317D6" w:rsidP="008E585E"/>
    <w:p w:rsidR="00B317D6" w:rsidRPr="00401FC7" w:rsidRDefault="00B317D6" w:rsidP="00B317D6">
      <w:pPr>
        <w:jc w:val="center"/>
      </w:pPr>
    </w:p>
    <w:p w:rsidR="00B317D6" w:rsidRPr="00B317D6" w:rsidRDefault="00B317D6" w:rsidP="008E585E">
      <w:pPr>
        <w:rPr>
          <w:rFonts w:ascii="Times New Roman" w:hAnsi="Times New Roman" w:cs="Times New Roman"/>
          <w:sz w:val="24"/>
          <w:szCs w:val="24"/>
        </w:rPr>
      </w:pPr>
    </w:p>
    <w:p w:rsidR="00B317D6" w:rsidRPr="00B317D6" w:rsidRDefault="00B317D6" w:rsidP="00B317D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317D6">
        <w:rPr>
          <w:rFonts w:ascii="Times New Roman" w:hAnsi="Times New Roman" w:cs="Times New Roman"/>
          <w:b/>
          <w:sz w:val="36"/>
          <w:szCs w:val="36"/>
        </w:rPr>
        <w:t>Методический</w:t>
      </w:r>
      <w:r w:rsidR="008E585E" w:rsidRPr="00B317D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B317D6">
        <w:rPr>
          <w:rFonts w:ascii="Times New Roman" w:hAnsi="Times New Roman" w:cs="Times New Roman"/>
          <w:b/>
          <w:sz w:val="36"/>
          <w:szCs w:val="36"/>
        </w:rPr>
        <w:t xml:space="preserve"> доклад</w:t>
      </w:r>
    </w:p>
    <w:p w:rsidR="00B317D6" w:rsidRPr="00B317D6" w:rsidRDefault="00B317D6" w:rsidP="00B317D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317D6">
        <w:rPr>
          <w:rFonts w:ascii="Times New Roman" w:hAnsi="Times New Roman" w:cs="Times New Roman"/>
          <w:b/>
          <w:sz w:val="36"/>
          <w:szCs w:val="36"/>
        </w:rPr>
        <w:t>на тему</w:t>
      </w:r>
    </w:p>
    <w:p w:rsidR="008E585E" w:rsidRPr="00B317D6" w:rsidRDefault="008E585E" w:rsidP="00B317D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317D6">
        <w:rPr>
          <w:rFonts w:ascii="Times New Roman" w:hAnsi="Times New Roman" w:cs="Times New Roman"/>
          <w:b/>
          <w:sz w:val="40"/>
          <w:szCs w:val="40"/>
        </w:rPr>
        <w:t xml:space="preserve">"Методы и пути преодоления волнения юного </w:t>
      </w:r>
      <w:r w:rsidR="00B317D6" w:rsidRPr="00B317D6">
        <w:rPr>
          <w:rFonts w:ascii="Times New Roman" w:hAnsi="Times New Roman" w:cs="Times New Roman"/>
          <w:b/>
          <w:sz w:val="40"/>
          <w:szCs w:val="40"/>
        </w:rPr>
        <w:t>ученика-</w:t>
      </w:r>
      <w:r w:rsidRPr="00B317D6">
        <w:rPr>
          <w:rFonts w:ascii="Times New Roman" w:hAnsi="Times New Roman" w:cs="Times New Roman"/>
          <w:b/>
          <w:sz w:val="40"/>
          <w:szCs w:val="40"/>
        </w:rPr>
        <w:t>пианиста на сцене"</w:t>
      </w:r>
    </w:p>
    <w:p w:rsidR="008E585E" w:rsidRDefault="008E585E" w:rsidP="008E585E">
      <w:pPr>
        <w:rPr>
          <w:rFonts w:ascii="Times New Roman" w:hAnsi="Times New Roman" w:cs="Times New Roman"/>
          <w:b/>
          <w:sz w:val="40"/>
          <w:szCs w:val="40"/>
        </w:rPr>
      </w:pPr>
    </w:p>
    <w:p w:rsidR="00B317D6" w:rsidRDefault="00B317D6" w:rsidP="008E585E">
      <w:pPr>
        <w:rPr>
          <w:rFonts w:ascii="Times New Roman" w:hAnsi="Times New Roman" w:cs="Times New Roman"/>
          <w:b/>
          <w:sz w:val="40"/>
          <w:szCs w:val="40"/>
        </w:rPr>
      </w:pPr>
    </w:p>
    <w:p w:rsidR="00B317D6" w:rsidRDefault="00B317D6" w:rsidP="008E585E">
      <w:pPr>
        <w:rPr>
          <w:rFonts w:ascii="Times New Roman" w:hAnsi="Times New Roman" w:cs="Times New Roman"/>
          <w:b/>
          <w:sz w:val="40"/>
          <w:szCs w:val="40"/>
        </w:rPr>
      </w:pPr>
    </w:p>
    <w:p w:rsidR="00B317D6" w:rsidRDefault="00B317D6" w:rsidP="00B317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</w:p>
    <w:p w:rsidR="00B317D6" w:rsidRDefault="00B317D6" w:rsidP="00B317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317D6" w:rsidRDefault="00B317D6" w:rsidP="00B317D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01FC7" w:rsidRDefault="00B317D6" w:rsidP="00401F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B317D6">
        <w:rPr>
          <w:rFonts w:ascii="Times New Roman" w:hAnsi="Times New Roman" w:cs="Times New Roman"/>
          <w:b/>
          <w:sz w:val="24"/>
          <w:szCs w:val="24"/>
          <w:u w:val="single"/>
        </w:rPr>
        <w:t>Подготовила:</w:t>
      </w:r>
      <w:r w:rsidRPr="00B317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FC7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proofErr w:type="gramStart"/>
      <w:r w:rsidR="00401FC7">
        <w:rPr>
          <w:rFonts w:ascii="Times New Roman" w:hAnsi="Times New Roman" w:cs="Times New Roman"/>
          <w:sz w:val="24"/>
          <w:szCs w:val="24"/>
        </w:rPr>
        <w:t>высшей</w:t>
      </w:r>
      <w:proofErr w:type="gramEnd"/>
      <w:r w:rsidR="00401F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1FC7" w:rsidRDefault="00401FC7" w:rsidP="00401F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категории ДШИ 2</w:t>
      </w:r>
    </w:p>
    <w:p w:rsidR="00B317D6" w:rsidRPr="00B317D6" w:rsidRDefault="00401FC7" w:rsidP="00401F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bookmarkStart w:id="0" w:name="_GoBack"/>
      <w:bookmarkEnd w:id="0"/>
      <w:proofErr w:type="spellStart"/>
      <w:r w:rsidR="00B317D6" w:rsidRPr="00B317D6">
        <w:rPr>
          <w:rFonts w:ascii="Times New Roman" w:hAnsi="Times New Roman" w:cs="Times New Roman"/>
          <w:sz w:val="24"/>
          <w:szCs w:val="24"/>
        </w:rPr>
        <w:t>Панекина</w:t>
      </w:r>
      <w:proofErr w:type="spellEnd"/>
      <w:r w:rsidR="00B317D6" w:rsidRPr="00B317D6">
        <w:rPr>
          <w:rFonts w:ascii="Times New Roman" w:hAnsi="Times New Roman" w:cs="Times New Roman"/>
          <w:sz w:val="24"/>
          <w:szCs w:val="24"/>
        </w:rPr>
        <w:t xml:space="preserve"> М.И.</w:t>
      </w:r>
    </w:p>
    <w:p w:rsidR="00B317D6" w:rsidRPr="00B317D6" w:rsidRDefault="00B317D6" w:rsidP="00B317D6">
      <w:pPr>
        <w:rPr>
          <w:rFonts w:ascii="Times New Roman" w:hAnsi="Times New Roman" w:cs="Times New Roman"/>
          <w:sz w:val="24"/>
          <w:szCs w:val="24"/>
        </w:rPr>
      </w:pPr>
    </w:p>
    <w:p w:rsidR="008E585E" w:rsidRDefault="008E585E" w:rsidP="008E585E">
      <w:r>
        <w:tab/>
      </w:r>
      <w:r>
        <w:tab/>
      </w:r>
    </w:p>
    <w:p w:rsidR="00C972F8" w:rsidRDefault="008E585E" w:rsidP="00B317D6">
      <w:r>
        <w:tab/>
      </w:r>
      <w:r>
        <w:tab/>
      </w:r>
      <w:r>
        <w:tab/>
      </w:r>
      <w:r w:rsidR="00B317D6">
        <w:t xml:space="preserve"> </w:t>
      </w:r>
    </w:p>
    <w:p w:rsidR="00B317D6" w:rsidRDefault="00B317D6" w:rsidP="00B317D6"/>
    <w:p w:rsidR="00B317D6" w:rsidRDefault="00B317D6" w:rsidP="00B317D6"/>
    <w:p w:rsidR="00B317D6" w:rsidRDefault="00B317D6" w:rsidP="00B317D6"/>
    <w:p w:rsidR="00B317D6" w:rsidRDefault="00B317D6" w:rsidP="00B317D6"/>
    <w:p w:rsidR="00B317D6" w:rsidRDefault="00B317D6" w:rsidP="00B317D6"/>
    <w:p w:rsidR="00B317D6" w:rsidRDefault="00B317D6" w:rsidP="00B317D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17D6">
        <w:rPr>
          <w:rFonts w:ascii="Times New Roman" w:hAnsi="Times New Roman" w:cs="Times New Roman"/>
          <w:b/>
          <w:sz w:val="32"/>
          <w:szCs w:val="32"/>
        </w:rPr>
        <w:t>Брянск 2014</w:t>
      </w:r>
      <w:r>
        <w:rPr>
          <w:rFonts w:ascii="Times New Roman" w:hAnsi="Times New Roman" w:cs="Times New Roman"/>
          <w:b/>
          <w:sz w:val="32"/>
          <w:szCs w:val="32"/>
        </w:rPr>
        <w:t>г</w:t>
      </w:r>
    </w:p>
    <w:p w:rsidR="00C972F8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 xml:space="preserve">Успешность публичного выступления ученика на сцене, зависит не только от качества и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надежности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выученных им произведений, но и от его психологической подгото</w:t>
      </w:r>
      <w:r w:rsidR="00805956" w:rsidRPr="00B317D6">
        <w:rPr>
          <w:rFonts w:ascii="Times New Roman" w:hAnsi="Times New Roman" w:cs="Times New Roman"/>
          <w:sz w:val="28"/>
          <w:szCs w:val="28"/>
        </w:rPr>
        <w:t>вки к общению со слушателем. Да</w:t>
      </w:r>
      <w:r w:rsidRPr="00B317D6">
        <w:rPr>
          <w:rFonts w:ascii="Times New Roman" w:hAnsi="Times New Roman" w:cs="Times New Roman"/>
          <w:sz w:val="28"/>
          <w:szCs w:val="28"/>
        </w:rPr>
        <w:t>,</w:t>
      </w:r>
      <w:r w:rsidR="00805956" w:rsidRPr="00B317D6">
        <w:rPr>
          <w:rFonts w:ascii="Times New Roman" w:hAnsi="Times New Roman" w:cs="Times New Roman"/>
          <w:sz w:val="28"/>
          <w:szCs w:val="28"/>
        </w:rPr>
        <w:t xml:space="preserve"> и действительно, проведя</w:t>
      </w:r>
      <w:r w:rsidRPr="00B317D6">
        <w:rPr>
          <w:rFonts w:ascii="Times New Roman" w:hAnsi="Times New Roman" w:cs="Times New Roman"/>
          <w:sz w:val="28"/>
          <w:szCs w:val="28"/>
        </w:rPr>
        <w:t>, порой нелегкую работу, мы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педагоги , испытываем чувство мучительной «пытки», когда забыв о художественном образе, стиле, ученик со срывами, с потерями текста, отчаянно пытается побороть свой страх, нервозность, ведущие, к краху задуманного и наработанного за долгое время подготовки.</w:t>
      </w:r>
      <w:r w:rsidRPr="00B317D6">
        <w:rPr>
          <w:rFonts w:ascii="Times New Roman" w:hAnsi="Times New Roman" w:cs="Times New Roman"/>
          <w:sz w:val="28"/>
          <w:szCs w:val="28"/>
        </w:rPr>
        <w:cr/>
        <w:t>Сценическое волнение, перерождающееся в панику - это бич большинства учеников. В такой момент игра лишается управления, память изменяет, движения сжимаются, ученика несет, как прутик по волнам, он каменеет, путает, смазывает, и хорошо выученная вещь, становится сплошным месивом. Удовольствия от такой игры нет, а результат -</w:t>
      </w:r>
      <w:r w:rsidR="00C972F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жестокая психологическая травма. 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Основная цель работы: научить юных музыкантов избавляться от негативных моментов сценического волнения, рассказать о комплексе </w:t>
      </w:r>
      <w:r w:rsidR="00C972F8" w:rsidRPr="00B317D6">
        <w:rPr>
          <w:rFonts w:ascii="Times New Roman" w:hAnsi="Times New Roman" w:cs="Times New Roman"/>
          <w:sz w:val="28"/>
          <w:szCs w:val="28"/>
        </w:rPr>
        <w:t>психотехнических приемов</w:t>
      </w:r>
      <w:r w:rsidRPr="00B317D6">
        <w:rPr>
          <w:rFonts w:ascii="Times New Roman" w:hAnsi="Times New Roman" w:cs="Times New Roman"/>
          <w:sz w:val="28"/>
          <w:szCs w:val="28"/>
        </w:rPr>
        <w:t>,</w:t>
      </w:r>
      <w:r w:rsidR="00C972F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способствующих коррекции эстрадного волнения, выявить конкретные, поэтапные задачи достижения эстрадной готовности.</w:t>
      </w:r>
    </w:p>
    <w:p w:rsidR="00C972F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Падеревский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о св</w:t>
      </w:r>
      <w:r w:rsidR="00805956" w:rsidRPr="00B317D6">
        <w:rPr>
          <w:rFonts w:ascii="Times New Roman" w:hAnsi="Times New Roman" w:cs="Times New Roman"/>
          <w:sz w:val="28"/>
          <w:szCs w:val="28"/>
        </w:rPr>
        <w:t>оем исполнительском опыте писал</w:t>
      </w:r>
      <w:r w:rsidRPr="00B317D6">
        <w:rPr>
          <w:rFonts w:ascii="Times New Roman" w:hAnsi="Times New Roman" w:cs="Times New Roman"/>
          <w:sz w:val="28"/>
          <w:szCs w:val="28"/>
        </w:rPr>
        <w:t>: « В течение многих лет я испытываю ужасные страдания перед выступлением, это муки, которые невозможно описа</w:t>
      </w:r>
      <w:r w:rsidR="00C972F8" w:rsidRPr="00B317D6">
        <w:rPr>
          <w:rFonts w:ascii="Times New Roman" w:hAnsi="Times New Roman" w:cs="Times New Roman"/>
          <w:sz w:val="28"/>
          <w:szCs w:val="28"/>
        </w:rPr>
        <w:t>ть. Ужасное внутреннее волнение</w:t>
      </w:r>
      <w:r w:rsidRPr="00B317D6">
        <w:rPr>
          <w:rFonts w:ascii="Times New Roman" w:hAnsi="Times New Roman" w:cs="Times New Roman"/>
          <w:sz w:val="28"/>
          <w:szCs w:val="28"/>
        </w:rPr>
        <w:t>, страхи со всем и вся - все это не что иное, как нечистая совесть».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Возникает серьезное противоречие между желанием ученика хорошо исполнить произведение на экзамене, концерте, конкурсе и невозможностью выполнить это из-за большой личной тревожности.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Каковы же они, причины детской тревожности, панического страха и эмоционального «захлест</w:t>
      </w:r>
      <w:r w:rsidR="00805956" w:rsidRPr="00B317D6">
        <w:rPr>
          <w:rFonts w:ascii="Times New Roman" w:hAnsi="Times New Roman" w:cs="Times New Roman"/>
          <w:sz w:val="28"/>
          <w:szCs w:val="28"/>
        </w:rPr>
        <w:t>ывания» юного пианиста на сцене</w:t>
      </w:r>
      <w:r w:rsidRPr="00B317D6">
        <w:rPr>
          <w:rFonts w:ascii="Times New Roman" w:hAnsi="Times New Roman" w:cs="Times New Roman"/>
          <w:sz w:val="28"/>
          <w:szCs w:val="28"/>
        </w:rPr>
        <w:t>: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17D6">
        <w:rPr>
          <w:rFonts w:ascii="Times New Roman" w:hAnsi="Times New Roman" w:cs="Times New Roman"/>
          <w:b/>
          <w:i/>
          <w:sz w:val="28"/>
          <w:szCs w:val="28"/>
        </w:rPr>
        <w:t>-способы общения родите</w:t>
      </w:r>
      <w:r w:rsidR="00C972F8" w:rsidRPr="00B317D6">
        <w:rPr>
          <w:rFonts w:ascii="Times New Roman" w:hAnsi="Times New Roman" w:cs="Times New Roman"/>
          <w:b/>
          <w:i/>
          <w:sz w:val="28"/>
          <w:szCs w:val="28"/>
        </w:rPr>
        <w:t>лей с ребенком, насколько высоки;</w:t>
      </w:r>
    </w:p>
    <w:p w:rsidR="008E585E" w:rsidRPr="00B317D6" w:rsidRDefault="00C972F8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8E585E" w:rsidRPr="00B317D6">
        <w:rPr>
          <w:rFonts w:ascii="Times New Roman" w:hAnsi="Times New Roman" w:cs="Times New Roman"/>
          <w:b/>
          <w:i/>
          <w:sz w:val="28"/>
          <w:szCs w:val="28"/>
        </w:rPr>
        <w:t>предъявляемые к нему требования;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b/>
          <w:i/>
          <w:sz w:val="28"/>
          <w:szCs w:val="28"/>
        </w:rPr>
        <w:t>-стиль взаимодействия педагога с ребенком;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17D6">
        <w:rPr>
          <w:rFonts w:ascii="Times New Roman" w:hAnsi="Times New Roman" w:cs="Times New Roman"/>
          <w:b/>
          <w:i/>
          <w:sz w:val="28"/>
          <w:szCs w:val="28"/>
        </w:rPr>
        <w:t>-личные особенности педагогов и родителей.</w:t>
      </w:r>
    </w:p>
    <w:p w:rsidR="00C972F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Чем больше ученик доволен своим обучением игре на фортепиано, тем сильнее его возможность реализовать себя в музыкально-исполнительской деятельности, а значит и ниже его тревожность.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И, наоборот, страх из-за боязни быть наказанным, критика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заниженная самооценка самого подростка, раздражительность, агрессивность педагога создает подъем личной тревожности.</w:t>
      </w:r>
    </w:p>
    <w:p w:rsidR="00C972F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Умение тонко чувствовать настроение ученика в определенный момент, поддержать, подкорректировать его чувства и настроения при подготовке к концерту и прямо перед ни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являются фактором снижения тревоги ученика.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Улучшение качества исполнения произведений на зачете, экзамене, конкурсе, снижение уровня тревожности возможно в едином комплексе: ученик-родитель-педагог.</w:t>
      </w:r>
    </w:p>
    <w:p w:rsidR="00C972F8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Порой недостаточная степень контроля со стороны родителей или попросту безразличное отношение к подростку также способствуют личной тревожности. Пробудить у ученика интерес к музыке, эффективность занятий возможно, если в доме ученика царит д</w:t>
      </w:r>
      <w:r w:rsidR="00C972F8" w:rsidRPr="00B317D6">
        <w:rPr>
          <w:rFonts w:ascii="Times New Roman" w:hAnsi="Times New Roman" w:cs="Times New Roman"/>
          <w:sz w:val="28"/>
          <w:szCs w:val="28"/>
        </w:rPr>
        <w:t>ух любви и уважения к ней, под</w:t>
      </w:r>
      <w:r w:rsidRPr="00B317D6">
        <w:rPr>
          <w:rFonts w:ascii="Times New Roman" w:hAnsi="Times New Roman" w:cs="Times New Roman"/>
          <w:sz w:val="28"/>
          <w:szCs w:val="28"/>
        </w:rPr>
        <w:t xml:space="preserve">держивается интерес к этому источнику радости и вдохновения. Педагог и родитель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артнеры- единомышленники, отсюда и популярные формы работы: совместные ко</w:t>
      </w:r>
      <w:r w:rsidR="00C972F8" w:rsidRPr="00B317D6">
        <w:rPr>
          <w:rFonts w:ascii="Times New Roman" w:hAnsi="Times New Roman" w:cs="Times New Roman"/>
          <w:sz w:val="28"/>
          <w:szCs w:val="28"/>
        </w:rPr>
        <w:t xml:space="preserve">нцерты  </w:t>
      </w:r>
      <w:r w:rsidRPr="00B317D6">
        <w:rPr>
          <w:rFonts w:ascii="Times New Roman" w:hAnsi="Times New Roman" w:cs="Times New Roman"/>
          <w:sz w:val="28"/>
          <w:szCs w:val="28"/>
        </w:rPr>
        <w:t>ученики и родители; интересные лекции, чтение книг о музыке; походы в театр, филармонию, тематические вечера.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17D6">
        <w:rPr>
          <w:rFonts w:ascii="Times New Roman" w:hAnsi="Times New Roman" w:cs="Times New Roman"/>
          <w:sz w:val="28"/>
          <w:szCs w:val="28"/>
        </w:rPr>
        <w:t>Причина страха может крыться в неправильно подобранной прог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рамме в ее высокой </w:t>
      </w:r>
      <w:proofErr w:type="spellStart"/>
      <w:r w:rsidR="00BC180B" w:rsidRPr="00B317D6">
        <w:rPr>
          <w:rFonts w:ascii="Times New Roman" w:hAnsi="Times New Roman" w:cs="Times New Roman"/>
          <w:sz w:val="28"/>
          <w:szCs w:val="28"/>
        </w:rPr>
        <w:t>завышенности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, когда от непродуманн</w:t>
      </w:r>
      <w:r w:rsidR="00BC180B" w:rsidRPr="00B317D6">
        <w:rPr>
          <w:rFonts w:ascii="Times New Roman" w:hAnsi="Times New Roman" w:cs="Times New Roman"/>
          <w:sz w:val="28"/>
          <w:szCs w:val="28"/>
        </w:rPr>
        <w:t>ых «скачков» в разви</w:t>
      </w:r>
      <w:r w:rsidRPr="00B317D6">
        <w:rPr>
          <w:rFonts w:ascii="Times New Roman" w:hAnsi="Times New Roman" w:cs="Times New Roman"/>
          <w:sz w:val="28"/>
          <w:szCs w:val="28"/>
        </w:rPr>
        <w:t>тии на сцену выползают все предыдущие «пробелы».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Для публичного показа желательно отбирать произведе</w:t>
      </w:r>
      <w:r w:rsidR="00BC180B" w:rsidRPr="00B317D6">
        <w:rPr>
          <w:rFonts w:ascii="Times New Roman" w:hAnsi="Times New Roman" w:cs="Times New Roman"/>
          <w:sz w:val="28"/>
          <w:szCs w:val="28"/>
        </w:rPr>
        <w:t>ния, способные раскрыть индиви</w:t>
      </w:r>
      <w:r w:rsidRPr="00B317D6">
        <w:rPr>
          <w:rFonts w:ascii="Times New Roman" w:hAnsi="Times New Roman" w:cs="Times New Roman"/>
          <w:sz w:val="28"/>
          <w:szCs w:val="28"/>
        </w:rPr>
        <w:t xml:space="preserve">дуальность ученика, использовать его сильные стороны, так как слабые и без того обязательно обнаружатся на сцене. Лучше исполнять не сложные произведения правильно и хорошо, чем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посредственно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играть трудные.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Считаю, что программу надо аккуратно подбирать по силам, а не по амбициям педагога, с претензиями на победу и обостренным самолюбием.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Одной из распростра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ненных причин волнения является 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мысль о провале.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Н.Перельман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говорил ученикам: «</w:t>
      </w:r>
      <w:r w:rsidR="00BC180B" w:rsidRPr="00B317D6">
        <w:rPr>
          <w:rFonts w:ascii="Times New Roman" w:hAnsi="Times New Roman" w:cs="Times New Roman"/>
          <w:sz w:val="28"/>
          <w:szCs w:val="28"/>
        </w:rPr>
        <w:t>На сцене самокритика пила, под</w:t>
      </w:r>
      <w:r w:rsidRPr="00B317D6">
        <w:rPr>
          <w:rFonts w:ascii="Times New Roman" w:hAnsi="Times New Roman" w:cs="Times New Roman"/>
          <w:sz w:val="28"/>
          <w:szCs w:val="28"/>
        </w:rPr>
        <w:t>пиливающая стул, на котором сидит молодой пианист».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Действительно, под</w:t>
      </w:r>
      <w:r w:rsidRPr="00B317D6">
        <w:rPr>
          <w:rFonts w:ascii="Times New Roman" w:hAnsi="Times New Roman" w:cs="Times New Roman"/>
          <w:sz w:val="28"/>
          <w:szCs w:val="28"/>
        </w:rPr>
        <w:t>росток беззащитен, и даже легкое замечание о возможном провале, если ученик не подготовлен к таким разгово</w:t>
      </w:r>
      <w:r w:rsidR="00BC180B" w:rsidRPr="00B317D6">
        <w:rPr>
          <w:rFonts w:ascii="Times New Roman" w:hAnsi="Times New Roman" w:cs="Times New Roman"/>
          <w:sz w:val="28"/>
          <w:szCs w:val="28"/>
        </w:rPr>
        <w:t>рам</w:t>
      </w:r>
      <w:r w:rsidR="00466D18" w:rsidRPr="00B317D6">
        <w:rPr>
          <w:rFonts w:ascii="Times New Roman" w:hAnsi="Times New Roman" w:cs="Times New Roman"/>
          <w:sz w:val="28"/>
          <w:szCs w:val="28"/>
        </w:rPr>
        <w:t>,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ведет к парализующему дейст</w:t>
      </w:r>
      <w:r w:rsidRPr="00B317D6">
        <w:rPr>
          <w:rFonts w:ascii="Times New Roman" w:hAnsi="Times New Roman" w:cs="Times New Roman"/>
          <w:sz w:val="28"/>
          <w:szCs w:val="28"/>
        </w:rPr>
        <w:t>вию и провалу. Ожидая, с боязнью на темной улице какой-то угрозы, можно и на самом деле услышать подозрительные шаги,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«</w:t>
      </w:r>
      <w:r w:rsidRPr="00B317D6">
        <w:rPr>
          <w:rFonts w:ascii="Times New Roman" w:hAnsi="Times New Roman" w:cs="Times New Roman"/>
          <w:sz w:val="28"/>
          <w:szCs w:val="28"/>
        </w:rPr>
        <w:t>у страха глаза велики».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Серьезные пианисты порой испытывают моменты отчаяния, а что уж говорить о неопытных шагах юных пианистов.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Невозможность проявить свою индивидуальность возникает часто из-за страха перед высоким уровнем состава членов жюри, боязнью получить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низкий балл, преувеличенного опасения услышать критическое мнение со стороны комиссии.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И все-таки, главной болезнью среди неопытных музыкантов является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- «выпадение» текста, так называемый «каприз» памяти, хотя от этого не застрахованы и большие мастера сцены. Как, писал,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Л.Коган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: «Сама по себе память, тут по большей части не при чем. Исполни</w:t>
      </w:r>
      <w:r w:rsidR="00BC180B" w:rsidRPr="00B317D6">
        <w:rPr>
          <w:rFonts w:ascii="Times New Roman" w:hAnsi="Times New Roman" w:cs="Times New Roman"/>
          <w:sz w:val="28"/>
          <w:szCs w:val="28"/>
        </w:rPr>
        <w:t>тели волнуются оттого, что боят</w:t>
      </w:r>
      <w:r w:rsidRPr="00B317D6">
        <w:rPr>
          <w:rFonts w:ascii="Times New Roman" w:hAnsi="Times New Roman" w:cs="Times New Roman"/>
          <w:sz w:val="28"/>
          <w:szCs w:val="28"/>
        </w:rPr>
        <w:t>ся забыть, а забывают же оттого, что волнуются».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Существует двухсторонняя связь между уверенностью памяти и большим внутренним смыслом игры. Уверенность памяти - исходный пункт внутренней устремленности, настроя, которые укрепляют работу памяти. Е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сли произведение по-настоящему </w:t>
      </w:r>
      <w:r w:rsidRPr="00B317D6">
        <w:rPr>
          <w:rFonts w:ascii="Times New Roman" w:hAnsi="Times New Roman" w:cs="Times New Roman"/>
          <w:sz w:val="28"/>
          <w:szCs w:val="28"/>
        </w:rPr>
        <w:t>выучено -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отсутствие в твердой вере в памяти быть не должно.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В.Шекспир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писал: « Наши сомнения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это наши предатели. Они заставляют нас терять то, что мы возможно могли выиграть, если бы не боялись попробовать».</w:t>
      </w:r>
    </w:p>
    <w:p w:rsidR="008E585E" w:rsidRPr="00B317D6" w:rsidRDefault="00BC180B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Музыкальная память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-понятие комплексное - она слуховая, зрительная и </w:t>
      </w:r>
      <w:proofErr w:type="spellStart"/>
      <w:r w:rsidR="008E585E" w:rsidRPr="00B317D6">
        <w:rPr>
          <w:rFonts w:ascii="Times New Roman" w:hAnsi="Times New Roman" w:cs="Times New Roman"/>
          <w:sz w:val="28"/>
          <w:szCs w:val="28"/>
        </w:rPr>
        <w:t>мышечно</w:t>
      </w:r>
      <w:proofErr w:type="spellEnd"/>
      <w:r w:rsidR="008E585E" w:rsidRPr="00B317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585E" w:rsidRPr="00B317D6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="008E585E" w:rsidRPr="00B317D6">
        <w:rPr>
          <w:rFonts w:ascii="Times New Roman" w:hAnsi="Times New Roman" w:cs="Times New Roman"/>
          <w:sz w:val="28"/>
          <w:szCs w:val="28"/>
        </w:rPr>
        <w:t>гровая, т.е. память уха, глаза, прикосновения и движения. Активное запоминание произведения п</w:t>
      </w:r>
      <w:r w:rsidRPr="00B317D6">
        <w:rPr>
          <w:rFonts w:ascii="Times New Roman" w:hAnsi="Times New Roman" w:cs="Times New Roman"/>
          <w:sz w:val="28"/>
          <w:szCs w:val="28"/>
        </w:rPr>
        <w:t>роисходит во время предваритель</w:t>
      </w:r>
      <w:r w:rsidR="008E585E" w:rsidRPr="00B317D6">
        <w:rPr>
          <w:rFonts w:ascii="Times New Roman" w:hAnsi="Times New Roman" w:cs="Times New Roman"/>
          <w:sz w:val="28"/>
          <w:szCs w:val="28"/>
        </w:rPr>
        <w:t>ного анализа, сюда входит тональный план, внутреннее строение и взаимоотношение частей. Без изучения структуры материала, без умения разобраться в мельчайших подробностях - запоминание сводится к приобретению чисто технических навыко</w:t>
      </w:r>
      <w:r w:rsidRPr="00B317D6">
        <w:rPr>
          <w:rFonts w:ascii="Times New Roman" w:hAnsi="Times New Roman" w:cs="Times New Roman"/>
          <w:sz w:val="28"/>
          <w:szCs w:val="28"/>
        </w:rPr>
        <w:t>в, которые зависят от бесчислен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ных и долгих тренировок, это так называемое «механическое» выучивание только пальцами, и закономерно, что при сильном волнении все ведет к провалу. </w:t>
      </w:r>
      <w:proofErr w:type="spellStart"/>
      <w:r w:rsidR="008E585E" w:rsidRPr="00B317D6">
        <w:rPr>
          <w:rFonts w:ascii="Times New Roman" w:hAnsi="Times New Roman" w:cs="Times New Roman"/>
          <w:sz w:val="28"/>
          <w:szCs w:val="28"/>
        </w:rPr>
        <w:t>Н.А.Римски</w:t>
      </w:r>
      <w:proofErr w:type="gramStart"/>
      <w:r w:rsidR="008E585E" w:rsidRPr="00B317D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E585E" w:rsidRPr="00B317D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Корсаков повторял, что «эстрадное волнение тем больше, чем хуже выучено сочинение». «</w:t>
      </w:r>
      <w:proofErr w:type="spellStart"/>
      <w:r w:rsidR="008E585E" w:rsidRPr="00B317D6">
        <w:rPr>
          <w:rFonts w:ascii="Times New Roman" w:hAnsi="Times New Roman" w:cs="Times New Roman"/>
          <w:sz w:val="28"/>
          <w:szCs w:val="28"/>
        </w:rPr>
        <w:t>Сделанность</w:t>
      </w:r>
      <w:proofErr w:type="spellEnd"/>
      <w:r w:rsidR="008E585E" w:rsidRPr="00B317D6">
        <w:rPr>
          <w:rFonts w:ascii="Times New Roman" w:hAnsi="Times New Roman" w:cs="Times New Roman"/>
          <w:sz w:val="28"/>
          <w:szCs w:val="28"/>
        </w:rPr>
        <w:t>» материала успокаивающе действует на психику, что спасает от «капризов» памяти.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Основные приемы заучивания музыкальн</w:t>
      </w:r>
      <w:r w:rsidR="005D5FF4" w:rsidRPr="00B317D6">
        <w:rPr>
          <w:rFonts w:ascii="Times New Roman" w:hAnsi="Times New Roman" w:cs="Times New Roman"/>
          <w:b/>
          <w:sz w:val="28"/>
          <w:szCs w:val="28"/>
        </w:rPr>
        <w:t>ого произведения наизусть:</w:t>
      </w:r>
    </w:p>
    <w:p w:rsidR="00BC180B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 Деление произведения на эпизоды, отдельные отрывки с завершенным, логическим смыслом, напр</w:t>
      </w:r>
      <w:r w:rsidR="00BC180B" w:rsidRPr="00B317D6">
        <w:rPr>
          <w:rFonts w:ascii="Times New Roman" w:hAnsi="Times New Roman" w:cs="Times New Roman"/>
          <w:sz w:val="28"/>
          <w:szCs w:val="28"/>
        </w:rPr>
        <w:t>имер: главная, побочная, связую</w:t>
      </w:r>
      <w:r w:rsidRPr="00B317D6">
        <w:rPr>
          <w:rFonts w:ascii="Times New Roman" w:hAnsi="Times New Roman" w:cs="Times New Roman"/>
          <w:sz w:val="28"/>
          <w:szCs w:val="28"/>
        </w:rPr>
        <w:t>щая, заключительная партии; и более круп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ные части </w:t>
      </w:r>
      <w:proofErr w:type="gramStart"/>
      <w:r w:rsidR="00BC180B" w:rsidRPr="00B317D6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="00BC180B" w:rsidRPr="00B317D6">
        <w:rPr>
          <w:rFonts w:ascii="Times New Roman" w:hAnsi="Times New Roman" w:cs="Times New Roman"/>
          <w:sz w:val="28"/>
          <w:szCs w:val="28"/>
        </w:rPr>
        <w:t>кспозиция, разработ</w:t>
      </w:r>
      <w:r w:rsidRPr="00B317D6">
        <w:rPr>
          <w:rFonts w:ascii="Times New Roman" w:hAnsi="Times New Roman" w:cs="Times New Roman"/>
          <w:sz w:val="28"/>
          <w:szCs w:val="28"/>
        </w:rPr>
        <w:t xml:space="preserve">ка, реприза. Важно осмысленное запоминание, с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постепенным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объедине-нием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мелких частей в более крупные. Для большей простоты, над завершенными по смыслу кусками 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можно ставить цифры, которые потом вразброс спрашивать</w:t>
      </w:r>
      <w:r w:rsidRPr="00B317D6">
        <w:rPr>
          <w:rFonts w:ascii="Times New Roman" w:hAnsi="Times New Roman" w:cs="Times New Roman"/>
          <w:sz w:val="28"/>
          <w:szCs w:val="28"/>
        </w:rPr>
        <w:t xml:space="preserve"> у учеников наизусть. И в случае забывания во время исполнения, память начинает вспоминать опорные места.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-Сопоставление между собой характерных, отличительных свойств тонального плана, голосоведения, мелодии, аккомпанемента изучаемого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произведения, обращать внимание на простые элементы музыкальной ткани - интервалы, секвенции, аккорды.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-Работа на основе внимательного изучения нотного текста при помощи внутреннего слуха, с определением настроения произведения; средств выразительности; главной идеи.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-Проговаривание нотного текста, например, с какого звука начинается произведение; как идет движение мелодии, где кульминация.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-Петь голосом, без инструмента, запоминая мелодию на слух.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-Заучивание текста в течени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нескольких дней, эффективнее, чем зубрежка в один день, и после этого- регулярное чередование игры по нотам, с проигрыванием наизусть.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-Большую пользу для заучивания наизусть приносит игра в медленном темпе.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-Чередовать мысленную игру с реальной игрой на инструменте.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-Если закрыв глаза, ученик может представить нотный текст, включая штрихи, оттенки,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значит текст закреплен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в памяти, а не только в пальцах.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Музыкальное произведение должно быть выучено не на 100, а на 150%, но, если все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-ж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е случилось неприятное, и ученик забыл текст, но при этом все исполняет с душой- ему всегда сделают снисхождение.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Сценическое волнение проявляется у каждого ученика по-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разному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, здесь все зависит от типа центральной нервной системы.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Один -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совершенно спокоен, другой, дрожит как осиновый л</w:t>
      </w:r>
      <w:r w:rsidR="00BC180B" w:rsidRPr="00B317D6">
        <w:rPr>
          <w:rFonts w:ascii="Times New Roman" w:hAnsi="Times New Roman" w:cs="Times New Roman"/>
          <w:sz w:val="28"/>
          <w:szCs w:val="28"/>
        </w:rPr>
        <w:t>ист, третий - заторможен, четвер</w:t>
      </w:r>
      <w:r w:rsidRPr="00B317D6">
        <w:rPr>
          <w:rFonts w:ascii="Times New Roman" w:hAnsi="Times New Roman" w:cs="Times New Roman"/>
          <w:sz w:val="28"/>
          <w:szCs w:val="28"/>
        </w:rPr>
        <w:t>тый - возбужден.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Некоторые хорошо играют в классе, но «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сыпятся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» на сцене, а те на кого не возлагаешь никаких надежд, вдруг соберутся и сыграют лучше, чем ожидалось.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Благоприятному состоянию на сцене противостоят два негативных психологических самочувствия, это излишне суетливое, нервн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возбужденное состояние и полное безразличие, равнодушие .В первом случае- нарастающее волнение перестает уравновешиваться усиливающимся торможением, из-за того, что у большинства людей сила возбуждения нервной системы превосходит силу торможения. Паническое волнение обнаруживается в дрожании рук и ног,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в торопливой речи с проглатыва</w:t>
      </w:r>
      <w:r w:rsidRPr="00B317D6">
        <w:rPr>
          <w:rFonts w:ascii="Times New Roman" w:hAnsi="Times New Roman" w:cs="Times New Roman"/>
          <w:sz w:val="28"/>
          <w:szCs w:val="28"/>
        </w:rPr>
        <w:t xml:space="preserve">нием слов, в напряженных лихорадочных движениях, приподнятых плечах, частым, поверхностным дыханием, красными пятнами на лице и влажными ладонями. Нервная система, пребывая в таком состоянии, начинает быстро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 xml:space="preserve">истощаться, и организм входит в состояние полного безразличия, равнодушия ко всему, что может произойти в данное время. Проявляется это в характерных признаках: речь замедляется, становится тихой с паузами, появляется слабость, недомогание, ученик вялый, сонливый. Подобное случается на концертах, конкурсах, при длительном ожидании очередности выступления. О таких учениках говорят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перегорел».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Поведение, самочувствие во время игры, реакция на слушателей у каждого проявляется по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воему, при этом считается, что тот, кто часто с детства выступает на сцене, более устойчив психологически и легче справляется со сценическим волнением. Поэтому готовить ученика к выступлению надо с начального обучения и с самого первого момента работы над произведением. Большая часть детей с удовольствием играют перед посторонними. Первое волнение проявляется приблизительно в возрасте 10-11лет, когда появляется чувство ответственности, растет взыскательность к себе. Принося новую пьесу в разборе, ученик, волнуясь, словно на сцене, в родном классе показывает ее педагогу, который является и сведущим слушателем.</w:t>
      </w:r>
    </w:p>
    <w:p w:rsidR="00BC180B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Сколько же надо заниматься? Существует два принципа работы</w:t>
      </w:r>
      <w:r w:rsidR="00BC180B" w:rsidRPr="00B317D6">
        <w:rPr>
          <w:rFonts w:ascii="Times New Roman" w:hAnsi="Times New Roman" w:cs="Times New Roman"/>
          <w:sz w:val="28"/>
          <w:szCs w:val="28"/>
        </w:rPr>
        <w:t>:</w:t>
      </w:r>
    </w:p>
    <w:p w:rsidR="00BC180B" w:rsidRPr="00B317D6" w:rsidRDefault="008E585E" w:rsidP="00B317D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317D6">
        <w:rPr>
          <w:rFonts w:ascii="Times New Roman" w:hAnsi="Times New Roman" w:cs="Times New Roman"/>
          <w:i/>
          <w:sz w:val="28"/>
          <w:szCs w:val="28"/>
        </w:rPr>
        <w:t>1) когда ученик занимается ежедневное количество часов, не превышая нормы, даже если, что-то не доделано;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317D6">
        <w:rPr>
          <w:rFonts w:ascii="Times New Roman" w:hAnsi="Times New Roman" w:cs="Times New Roman"/>
          <w:i/>
          <w:sz w:val="28"/>
          <w:szCs w:val="28"/>
        </w:rPr>
        <w:t>2) когда добивается того, что задумано, например, выучивает значительный кусок произведения за день.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 первом случае, плюс -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в воспитани</w:t>
      </w:r>
      <w:r w:rsidR="00BC180B" w:rsidRPr="00B317D6">
        <w:rPr>
          <w:rFonts w:ascii="Times New Roman" w:hAnsi="Times New Roman" w:cs="Times New Roman"/>
          <w:sz w:val="28"/>
          <w:szCs w:val="28"/>
        </w:rPr>
        <w:t>и воли, усидчивости, ответствен</w:t>
      </w:r>
      <w:r w:rsidRPr="00B317D6">
        <w:rPr>
          <w:rFonts w:ascii="Times New Roman" w:hAnsi="Times New Roman" w:cs="Times New Roman"/>
          <w:sz w:val="28"/>
          <w:szCs w:val="28"/>
        </w:rPr>
        <w:t xml:space="preserve">ности, но минус в формальном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отсиживании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положенного времени, когда произведение играется, но по-настоящему не выучивается.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Во втором случае, плюс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в целеустремленности, а минус в аврале, когда есть попытка мигом выучить, то, на что потребуется не одна неделя.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Физиологи советуют делать паузы после 45минут работы не больше 15минут, так как больш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состояние «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вработанности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» теряется.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Выносливость повышается во время систематической работы, а выдержка развивается в результате длительной тренировки устойчивости внимания, достигнуть этого помогает стремление ярче воплотить слышимый внутренним ухом звуковой образ.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Если предложить ученику сыграть знакомое произведение или знакомую гамму, он без труда выполнит это задание и не один раз, но присмотревшись, можно заметить, что он способен думать о постороннем, т.е. при автоматизме рук, голова занята другим. Но стоит поставить какую-либо задачу, как внимание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активизируется и посторонние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мысли исчезают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. Например,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 xml:space="preserve">попросить ученика сыграть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соль мажорную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гамму вверх с постепенным усилением звука; затем сыграть ее ровно; а потом поочередно каждой рукой по 3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ноты разным штрихом. При решении конкретных задач, происходит глубокая сосредоточенность внимания.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Большое значение имеет воспитание в учениках воли, ведущей к победе. О. Бальзак сказал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Не существует больших талантов без большой воли…Воля может и должна быть предметом гордости гораздо больше, нежели талант.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Если талант -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это развитая природная склонность, то твердая воля - это ежеминутно одерживаемая победа над инстинктами, над влечениями, которые воля обуздывает и подавляет, над прихотями и преградами, которые она осиливает, над всяческими трудностями, котор</w:t>
      </w:r>
      <w:r w:rsidR="00BC180B" w:rsidRPr="00B317D6">
        <w:rPr>
          <w:rFonts w:ascii="Times New Roman" w:hAnsi="Times New Roman" w:cs="Times New Roman"/>
          <w:sz w:val="28"/>
          <w:szCs w:val="28"/>
        </w:rPr>
        <w:t>ые она героически преодолевает»</w:t>
      </w:r>
      <w:r w:rsidRPr="00B317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А ведь, действительно, немалое число всех наших достижений на жизненном пути, в конечном результате - это победа над собой, над навыками преодолевать свои секундные слабости, какие-то природные несовершенства. Волевой ученик может заставить себя сделать то, что он считает необходимым, а безвольный в этих же обстоятельствах отступает. М.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Норбеков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пишет: «Когда одни видят перед собой пропасть, думают о бездне, другие думают о том, как построить через нее мост».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Каковы же характеристики волевых действий?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Это: 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настойчивость, целеустремленность, упорство, смелость, решительность, самостоятельность, инициатива, самообладание и выдержка.</w:t>
      </w:r>
      <w:proofErr w:type="gramEnd"/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Волевые качества могут проявляться по-разному. Один из учеников может показать высокое количество баллов в проявлении настойчивости, целеустремленности, пытаясь справиться с техническими трудностями произведения, а другой в решительности и смелости первым выходя, на ответственное публичное выступление. Тренировка подобных каче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ств </w:t>
      </w:r>
      <w:r w:rsidR="00BC180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оисходит только с практикой.</w:t>
      </w:r>
    </w:p>
    <w:p w:rsidR="00BC180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Для ученика, этим упражнением, служащим совершенствованию навыков и умения, служит четко направленная подготовка к выступлению на сцене.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Успешному выступлению на конкурсе, концерте, экзамен</w:t>
      </w:r>
      <w:r w:rsidR="00B317D6" w:rsidRPr="00B317D6">
        <w:rPr>
          <w:rFonts w:ascii="Times New Roman" w:hAnsi="Times New Roman" w:cs="Times New Roman"/>
          <w:sz w:val="28"/>
          <w:szCs w:val="28"/>
        </w:rPr>
        <w:t>е способствует особое состояни</w:t>
      </w:r>
      <w:proofErr w:type="gramStart"/>
      <w:r w:rsidR="00B317D6" w:rsidRPr="00B317D6">
        <w:rPr>
          <w:rFonts w:ascii="Times New Roman" w:hAnsi="Times New Roman" w:cs="Times New Roman"/>
          <w:sz w:val="28"/>
          <w:szCs w:val="28"/>
        </w:rPr>
        <w:t>е</w:t>
      </w:r>
      <w:r w:rsidRPr="00B317D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317D6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«боевой» концертной готовности, состоящее из трех важных параметров- физического, эмоционального и умственного.</w:t>
      </w:r>
    </w:p>
    <w:p w:rsidR="006927EB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Физической подготовке сопутствуют бег, плавание, а вот спортивн</w:t>
      </w:r>
      <w:r w:rsidR="00B317D6" w:rsidRPr="00B317D6">
        <w:rPr>
          <w:rFonts w:ascii="Times New Roman" w:hAnsi="Times New Roman" w:cs="Times New Roman"/>
          <w:sz w:val="28"/>
          <w:szCs w:val="28"/>
        </w:rPr>
        <w:t>ая гимнастика, тяжелая атлетика</w:t>
      </w:r>
      <w:r w:rsidRPr="00B317D6">
        <w:rPr>
          <w:rFonts w:ascii="Times New Roman" w:hAnsi="Times New Roman" w:cs="Times New Roman"/>
          <w:sz w:val="28"/>
          <w:szCs w:val="28"/>
        </w:rPr>
        <w:t>,</w:t>
      </w:r>
      <w:r w:rsidR="00B317D6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где упражнения связаны с силовыми напряжениями в области рук и плеч, не очень полезны, так как создают мышечные зажимы в кистях, грудных мышцах, плечах. Крепкая физическая подготовка вносит ощущения здоровья, силы, полезного эмоционального волнения, которое вместо страха, вызывает повышенную выносливость, создавая прекрасное эмоциональное состояние во время выступления,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активизируя умственные процессы, связанные с концентрацией внимания, мышления, памяти ученика на сцене.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И все-таки, как не велики сложности публичного выступления, они устраняются, если владеть способами их преодоления. Это своего рода ключ в победе над сильным волнением.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Методы и приемы психологической устойчивости ученик</w:t>
      </w:r>
      <w:r w:rsidR="00466D18" w:rsidRPr="00B317D6">
        <w:rPr>
          <w:rFonts w:ascii="Times New Roman" w:hAnsi="Times New Roman" w:cs="Times New Roman"/>
          <w:b/>
          <w:sz w:val="28"/>
          <w:szCs w:val="28"/>
        </w:rPr>
        <w:t>а во время выступления на сцене:</w:t>
      </w:r>
    </w:p>
    <w:p w:rsidR="00466D18" w:rsidRPr="00B317D6" w:rsidRDefault="00466D18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27EB" w:rsidRPr="00B317D6" w:rsidRDefault="008E585E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  <w:u w:val="single"/>
        </w:rPr>
        <w:t>Метод самовнушения</w:t>
      </w:r>
      <w:r w:rsidRPr="00B317D6">
        <w:rPr>
          <w:rFonts w:ascii="Times New Roman" w:hAnsi="Times New Roman" w:cs="Times New Roman"/>
          <w:b/>
          <w:sz w:val="28"/>
          <w:szCs w:val="28"/>
        </w:rPr>
        <w:t>:</w:t>
      </w:r>
    </w:p>
    <w:p w:rsidR="008E585E" w:rsidRPr="00B317D6" w:rsidRDefault="008E585E" w:rsidP="00B317D6">
      <w:pPr>
        <w:spacing w:after="0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За две недели до ответственного выступления, 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 ученику 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можно предложить </w:t>
      </w:r>
      <w:r w:rsidRPr="00B317D6">
        <w:rPr>
          <w:rFonts w:ascii="Times New Roman" w:hAnsi="Times New Roman" w:cs="Times New Roman"/>
          <w:sz w:val="28"/>
          <w:szCs w:val="28"/>
        </w:rPr>
        <w:t>представить концертный зал, в котором он будет играть, чтобы в мыслях привыкнуть к той обстановке, в которой состоится выступление.</w:t>
      </w:r>
    </w:p>
    <w:p w:rsidR="006927EB" w:rsidRPr="00B317D6" w:rsidRDefault="006927EB" w:rsidP="00B317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Необходимо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 удобно сесть, полностью расслабить мышцы тела. Когда ученик расслабит с помощью образных представлений мышцы тела, кора головного мозга рефлекторно входит в промежуточное состояние между сном и бодрствованием. Физиологи называют это состояние фазовым, его особенностью является способность к сильному внушению и самовнушению. Восстановительные процессы в этом состоянии протекают в два раза быстрее, чем в состоянии сна. Известный пианист К. Игумнов, по воспоминаниям близко знавших его людей, перед концертом умел в течение нескольких минут расслабиться и отдохнуть.</w:t>
      </w:r>
    </w:p>
    <w:p w:rsidR="008E585E" w:rsidRPr="00B317D6" w:rsidRDefault="008E585E" w:rsidP="00B317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Сейчас я вижу зал, в котором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буду выступать…</w:t>
      </w:r>
      <w:r w:rsidR="00B317D6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отчетливо могу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представить сцену, рояль, слушателей и комиссию, перед которой я должен буду выступать…</w:t>
      </w:r>
      <w:r w:rsidR="00B317D6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спокоен, собран, сосредоточен…Уверенно и радостно я начинаю. Мне нравится играть. Каждый звук я извлекаю с огромным удовольствием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…</w:t>
      </w:r>
      <w:r w:rsidR="00B317D6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меня все отлично звучит, у меня прекрасная техника…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выполняю все, что задумал... Я играю также хорошо, как и в классе…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могу хорошо играть…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 </w:t>
      </w:r>
      <w:r w:rsidRPr="00B317D6">
        <w:rPr>
          <w:rFonts w:ascii="Times New Roman" w:hAnsi="Times New Roman" w:cs="Times New Roman"/>
          <w:sz w:val="28"/>
          <w:szCs w:val="28"/>
        </w:rPr>
        <w:t>Я знаю, что я сделаю все, что задумал…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весь отдался моему вдохновенному исполнению…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Какое это наслаждение- красиво и хорошо играть.. 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могу перестроиться с исполнения одного произведения на другое…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Мне легко и приятно держать всю программу в голове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каждым разом самовнушение будет помогать мне все больше и больше…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Я легко расстаюсь со своим негативным волнением и заменяю его радостным ожиданием выступления…</w:t>
      </w:r>
    </w:p>
    <w:p w:rsidR="00A7109D" w:rsidRPr="00B317D6" w:rsidRDefault="008E585E" w:rsidP="00B317D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Первые сеансы этого аутотренинга, прово</w:t>
      </w:r>
      <w:r w:rsidR="006927EB" w:rsidRPr="00B317D6">
        <w:rPr>
          <w:rFonts w:ascii="Times New Roman" w:hAnsi="Times New Roman" w:cs="Times New Roman"/>
          <w:sz w:val="28"/>
          <w:szCs w:val="28"/>
        </w:rPr>
        <w:t>дит</w:t>
      </w:r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6927EB" w:rsidRPr="00B317D6">
        <w:rPr>
          <w:rFonts w:ascii="Times New Roman" w:hAnsi="Times New Roman" w:cs="Times New Roman"/>
          <w:sz w:val="28"/>
          <w:szCs w:val="28"/>
        </w:rPr>
        <w:t xml:space="preserve"> педагог с учеником</w:t>
      </w:r>
      <w:r w:rsidRPr="00B317D6">
        <w:rPr>
          <w:rFonts w:ascii="Times New Roman" w:hAnsi="Times New Roman" w:cs="Times New Roman"/>
          <w:sz w:val="28"/>
          <w:szCs w:val="28"/>
        </w:rPr>
        <w:t xml:space="preserve">, а в дальнейшем, незаменимую помощь в этом, оказывают родители. Как правило, перед сном, когда 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ребёнок </w:t>
      </w:r>
      <w:r w:rsidRPr="00B317D6">
        <w:rPr>
          <w:rFonts w:ascii="Times New Roman" w:hAnsi="Times New Roman" w:cs="Times New Roman"/>
          <w:sz w:val="28"/>
          <w:szCs w:val="28"/>
        </w:rPr>
        <w:t>может в спокойной обстановке расслабиться, освободившись, от дневных забот.</w:t>
      </w:r>
    </w:p>
    <w:p w:rsidR="006927EB" w:rsidRPr="00B317D6" w:rsidRDefault="006927EB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Можно сказать 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о том, что сила самовнушения - великая вещь, и пользы от нее, гораздо больше, чем от всех таблеток вместе вз</w:t>
      </w:r>
      <w:r w:rsidR="00B317D6" w:rsidRPr="00B317D6">
        <w:rPr>
          <w:rFonts w:ascii="Times New Roman" w:hAnsi="Times New Roman" w:cs="Times New Roman"/>
          <w:sz w:val="28"/>
          <w:szCs w:val="28"/>
        </w:rPr>
        <w:t xml:space="preserve">ятых. Следует также повторять </w:t>
      </w:r>
      <w:r w:rsidR="008E585E" w:rsidRPr="00B317D6">
        <w:rPr>
          <w:rFonts w:ascii="Times New Roman" w:hAnsi="Times New Roman" w:cs="Times New Roman"/>
          <w:sz w:val="28"/>
          <w:szCs w:val="28"/>
        </w:rPr>
        <w:t>чаще вслух и про себя: «Я с нетерпением жду концерта» -</w:t>
      </w:r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страх перед выступлением постепенно будет уступать чувству уверенности., ведь </w:t>
      </w:r>
      <w:proofErr w:type="spellStart"/>
      <w:r w:rsidR="008E585E" w:rsidRPr="00B317D6">
        <w:rPr>
          <w:rFonts w:ascii="Times New Roman" w:hAnsi="Times New Roman" w:cs="Times New Roman"/>
          <w:sz w:val="28"/>
          <w:szCs w:val="28"/>
        </w:rPr>
        <w:t>предконцертное</w:t>
      </w:r>
      <w:proofErr w:type="spellEnd"/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волнение основано на беспокойстве за качество выступления, и правильная психологическая установка на успешное выступление-это разумное сбережение нервн</w:t>
      </w:r>
      <w:proofErr w:type="gramStart"/>
      <w:r w:rsidR="008E585E" w:rsidRPr="00B317D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психической энергии, это умение владеть своим состоянием, управлять собой и переводить переживания в нужное русло.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Важна грань между паническим страхом и сценическим волнением. Одно вносит хаос и разрушение, а другое созидает, когда надо проявить высокое душевное напряжение, когда исполнитель обязан сообщить людям, собравшимся его слушать - важное, значительное, глубоко отличное от буднич</w:t>
      </w:r>
      <w:r w:rsidR="00A7109D" w:rsidRPr="00B317D6">
        <w:rPr>
          <w:rFonts w:ascii="Times New Roman" w:hAnsi="Times New Roman" w:cs="Times New Roman"/>
          <w:sz w:val="28"/>
          <w:szCs w:val="28"/>
        </w:rPr>
        <w:t>ных переживаний, мыслей, чувств</w:t>
      </w:r>
      <w:r w:rsidRPr="00B317D6">
        <w:rPr>
          <w:rFonts w:ascii="Times New Roman" w:hAnsi="Times New Roman" w:cs="Times New Roman"/>
          <w:sz w:val="28"/>
          <w:szCs w:val="28"/>
        </w:rPr>
        <w:t xml:space="preserve">, показать на что способен, и тогда, по словам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Г.Гейн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«рояль исчезает, и нам открывается одна музыка».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Метод игры перед мысленно представляемым слушателем:</w:t>
      </w:r>
    </w:p>
    <w:p w:rsidR="00A7109D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На последних этапах работы, когда произведение готово, надо приучать ученика проигрывать его от начала и до конца, с представлением, что он играет перед взыскательной комиссией или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слушательской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аудиторией. В домашних условиях, можно создать приближенные условия для выступления, а вместо слушателей выставить ряд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стульев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посадив на них куклы, игрушки. Во время исполнения приучать ученика быть готовым к любым неожиданностям, и при встрече с ними не останавливаться, а идти дальше, играя как на концерте. « Пусть это исполнение будет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редким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но наиважнейшим событием в процессе работы», говорил своим ученикам А. Б.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Гольденвейзер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. Этот прием помогает проверить степень влияния сценического волнения на качество исполнения, заранее выявить слабые места, проявляющиеся при усилении волнения. Повторные проигрывания произведения с применением этого метода уменьшают влияние волнения на исполнение.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Большую помощь может оказать искусственный стресс. В 1932г. известная пианистка Маргарита Лонг выступала по Европе с выдающимся французским композитором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М.Равелем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. Присутствие его на концертах не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давало ей раскрыться на сцене. Зная, что при игре без Маэстро, ее исполнение обладает большей творческой свободой, она репетировала концерт для детских кукол. Входя в зал, она здоровалась со всеми, а с одной куклой особенно, -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представляя ее М. Равелем. Первый опыт игры был неудачен. Второй и последующий уже лучше. В конце концов, с помощью обычных кукол, она привыкла к осознанию, что за исполнением следит сам М. Равель. После экспериментов, на концерте она сыграла блестяще и присутствие М. Равеля ей абсолютно не помешало.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Метод обыгрывания:</w:t>
      </w:r>
    </w:p>
    <w:p w:rsidR="00A7109D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Следующим наиболее важным методом, является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обыгрывани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подобие концертной атмосферы. Чем чаще выступления, тем реже страданий от недуга волнения. Годится любой слушатель, даже несведущий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играть всем, кто готов слушать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- друзья, одноклассники, соседи. Играть в детских садах, общеобразовательных школах, музеях, где публика не профессиональная и очень благодарная, доброжелательная. Хорошую помощь в проведении домашних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концертиков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с объявлениями, поклонами, аплодисментами, могут оказать заинтересованные родители. При частых выступлениях, учатся справляться с волнением, даже самые робкие ученики, чувствуя себя значительно увереннее. Любой промах на сцене надо приучать игнорировать, так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разволновавшись из-за одной ноты, можно испортить все исполняемое, поэтому важно слушать себя, ведь что-то исполнено хорош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о, что-то хуже, и ошибки порой </w:t>
      </w:r>
      <w:r w:rsidRPr="00B317D6">
        <w:rPr>
          <w:rFonts w:ascii="Times New Roman" w:hAnsi="Times New Roman" w:cs="Times New Roman"/>
          <w:sz w:val="28"/>
          <w:szCs w:val="28"/>
        </w:rPr>
        <w:t>из-за попытки бороться с волнением. После обыгрывания надо провести работу над ошибками, проанализировать: а) когда удалось избавиться от сильного напряжения; б) каким было эмоциональное состояние до, в момент, и в паузах между выступлением; в)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что отвлекало; выявить « слабые» места, моменты, когда накал доходил до максимума. Если выступление было очень неудачным, разговоры не должны быть постоянными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- надо настроить ученика постараться в следующий раз сыграть лучше. В.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Ломбарди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писал: « Не важно, как часто вы падаете. Важно, как часто вы поднимаетесь». При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регулярных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обыгрываниях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, организм ученика приучается справляться с волнением, но если перерывы между выступлениями растягиваются на долгое время, то адаптации не происходит, поэтому говоря словами Станиславского, обыгрывание программы надо делать как можно более часто, чтобы трудное стало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 привычным, привычное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легким, а легкое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приятным.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Секрет успешного выступления, на мой взгляд, в следующем: полностью забыть страх; направить все мысли на осмысление играемого; и быть посредником между автором и слушателем.</w:t>
      </w:r>
    </w:p>
    <w:p w:rsidR="00A7109D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Рассмотреть исполняемое под «новым углом»- важное умение слышать себя. Открыть много неожиданного, может помочь звукозапись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на магнитофон, диктофон.</w:t>
      </w:r>
    </w:p>
    <w:p w:rsidR="00A7109D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Снимать побольше ученика на видео, а з</w:t>
      </w:r>
      <w:r w:rsidR="00A7109D" w:rsidRPr="00B317D6">
        <w:rPr>
          <w:rFonts w:ascii="Times New Roman" w:hAnsi="Times New Roman" w:cs="Times New Roman"/>
          <w:sz w:val="28"/>
          <w:szCs w:val="28"/>
        </w:rPr>
        <w:t>атем просматривать вместе с ним</w:t>
      </w:r>
      <w:r w:rsidRPr="00B317D6">
        <w:rPr>
          <w:rFonts w:ascii="Times New Roman" w:hAnsi="Times New Roman" w:cs="Times New Roman"/>
          <w:sz w:val="28"/>
          <w:szCs w:val="28"/>
        </w:rPr>
        <w:t xml:space="preserve"> избавляя от вредных привычек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раскачивание во время игры; подергивания ногой;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закусывание губ; надувание щек</w:t>
      </w:r>
      <w:r w:rsidRPr="00B317D6">
        <w:rPr>
          <w:rFonts w:ascii="Times New Roman" w:hAnsi="Times New Roman" w:cs="Times New Roman"/>
          <w:sz w:val="28"/>
          <w:szCs w:val="28"/>
        </w:rPr>
        <w:t>, и т.п.</w:t>
      </w:r>
    </w:p>
    <w:p w:rsidR="00A7109D" w:rsidRPr="00B317D6" w:rsidRDefault="00A7109D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 xml:space="preserve">Метод предельной концентрации внимания, с осознанием и </w:t>
      </w:r>
      <w:proofErr w:type="spellStart"/>
      <w:r w:rsidRPr="00B317D6">
        <w:rPr>
          <w:rFonts w:ascii="Times New Roman" w:hAnsi="Times New Roman" w:cs="Times New Roman"/>
          <w:b/>
          <w:sz w:val="28"/>
          <w:szCs w:val="28"/>
        </w:rPr>
        <w:t>прочувствованием</w:t>
      </w:r>
      <w:proofErr w:type="spellEnd"/>
      <w:r w:rsidRPr="00B317D6">
        <w:rPr>
          <w:rFonts w:ascii="Times New Roman" w:hAnsi="Times New Roman" w:cs="Times New Roman"/>
          <w:b/>
          <w:sz w:val="28"/>
          <w:szCs w:val="28"/>
        </w:rPr>
        <w:t xml:space="preserve"> всего, что связано со </w:t>
      </w:r>
      <w:proofErr w:type="spellStart"/>
      <w:r w:rsidRPr="00B317D6">
        <w:rPr>
          <w:rFonts w:ascii="Times New Roman" w:hAnsi="Times New Roman" w:cs="Times New Roman"/>
          <w:b/>
          <w:sz w:val="28"/>
          <w:szCs w:val="28"/>
        </w:rPr>
        <w:t>звукоизвлечением</w:t>
      </w:r>
      <w:proofErr w:type="spellEnd"/>
      <w:r w:rsidRPr="00B317D6">
        <w:rPr>
          <w:rFonts w:ascii="Times New Roman" w:hAnsi="Times New Roman" w:cs="Times New Roman"/>
          <w:b/>
          <w:sz w:val="28"/>
          <w:szCs w:val="28"/>
        </w:rPr>
        <w:t xml:space="preserve"> из фортепиано:</w:t>
      </w:r>
    </w:p>
    <w:p w:rsidR="00A7109D" w:rsidRPr="00B317D6" w:rsidRDefault="00A7109D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При направлении внимания на слуховые ощущения улавливаются все переходы звуков из одного в другой; интонации, возникающие из соединения звуков между собой. Звуки словно пробуются на вкус, на твердость и мягкость, вдыхаются как аромат, воспринимаются, как окрашенные в различные цвета. Погружение в музыкальную ткань происходит при выполнении таких упражнений как: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учеником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B317D6">
        <w:rPr>
          <w:rFonts w:ascii="Times New Roman" w:hAnsi="Times New Roman" w:cs="Times New Roman"/>
          <w:sz w:val="28"/>
          <w:szCs w:val="28"/>
        </w:rPr>
        <w:t>сольфеджирование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) без поддержки фортепиано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учеником вместе с инструментом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учеником про себя (мысленно)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пропевание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учеником вместе с мысленным проигрыванием.</w:t>
      </w:r>
    </w:p>
    <w:p w:rsidR="00A7109D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При направлении внимания на двигательных ощущениях, осознается характер прикосновения пальца к клавише, проверяется свобода движений, наличие в мышцах ненужных зажимов, которые моментально должны быть сброшены.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Предельная концентрация внимания с проигрыванием произведения осуществляется учеником в медленном темпе, так, чтобы не было ни единой посторонней мысли. Если посторонняя мысль появилась в сознании ученика, а пальцы в этот момент играют сами, по себе, надо приучать его заметить это, плавно вернув внимание к исполнению и стараться не отвлекаться, именно тогда слуховые, двигательные и мышечные ощущения, мысленные представления начинают работать в неразрывном единстве.</w:t>
      </w:r>
    </w:p>
    <w:p w:rsidR="00A7109D" w:rsidRPr="00B317D6" w:rsidRDefault="008E585E" w:rsidP="00B3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Медленная игра на пианиссимо тренирует концентрацию внимания и усиливает тормозные процессы. Их ослабление во время выступления,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провоцирует громкую и неуправляемую игру в быстром темпе.</w:t>
      </w:r>
    </w:p>
    <w:p w:rsidR="00A7109D" w:rsidRPr="00B317D6" w:rsidRDefault="008E585E" w:rsidP="00B3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Предконцертное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самочувствие ученика в значительной мере зависит и от психического состояния его педагога. Учитель должен уметь вселять бодрость и энтузиазм в сердца своих учеников, т.е. быть для них своеобразным психотерапевтом. Вид собственного наставника, волнующегося до дрожи, и в то же время призывающего к спокойствию и уве</w:t>
      </w:r>
      <w:r w:rsidR="00A7109D" w:rsidRPr="00B317D6">
        <w:rPr>
          <w:rFonts w:ascii="Times New Roman" w:hAnsi="Times New Roman" w:cs="Times New Roman"/>
          <w:sz w:val="28"/>
          <w:szCs w:val="28"/>
        </w:rPr>
        <w:t xml:space="preserve">ренности в своих силах ученика </w:t>
      </w:r>
      <w:r w:rsidRPr="00B317D6">
        <w:rPr>
          <w:rFonts w:ascii="Times New Roman" w:hAnsi="Times New Roman" w:cs="Times New Roman"/>
          <w:sz w:val="28"/>
          <w:szCs w:val="28"/>
        </w:rPr>
        <w:t>нет ничего более нелепого и более психотравмирующего.</w:t>
      </w:r>
    </w:p>
    <w:p w:rsidR="008E585E" w:rsidRPr="00B317D6" w:rsidRDefault="008E585E" w:rsidP="00B31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Очень часто, ребята, занимающиеся музы</w:t>
      </w:r>
      <w:r w:rsidR="00466D18" w:rsidRPr="00B317D6">
        <w:rPr>
          <w:rFonts w:ascii="Times New Roman" w:hAnsi="Times New Roman" w:cs="Times New Roman"/>
          <w:sz w:val="28"/>
          <w:szCs w:val="28"/>
        </w:rPr>
        <w:t>кой - патологические «</w:t>
      </w:r>
      <w:proofErr w:type="spellStart"/>
      <w:r w:rsidR="00466D18" w:rsidRPr="00B317D6">
        <w:rPr>
          <w:rFonts w:ascii="Times New Roman" w:hAnsi="Times New Roman" w:cs="Times New Roman"/>
          <w:sz w:val="28"/>
          <w:szCs w:val="28"/>
        </w:rPr>
        <w:t>одиночки»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руг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общения их очень узкий- родители-педагог, отсюда большое количество незнакомых людей пугают ребенка, и исполнительской выразительности добиться трудно.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Важно приучать таких учеников к общению: а) не стесняться подходить и спрашивать о чем-то незнакомых людей; б) избавлять от «изоляции»- ездить на экскурсии, посещать спортивные секции, ходить в походы; в) если есть возможность пройти с учеником по залу, перед выступлением, попытаться разговорить ученика с друзьями, знакомыми, преподавателями о произведении, которое он будет играть, спросить нравиться ли ему заниматься.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Здесь главное в том, чтобы у ученика </w:t>
      </w:r>
      <w:r w:rsidR="00805956" w:rsidRPr="00B317D6">
        <w:rPr>
          <w:rFonts w:ascii="Times New Roman" w:hAnsi="Times New Roman" w:cs="Times New Roman"/>
          <w:sz w:val="28"/>
          <w:szCs w:val="28"/>
        </w:rPr>
        <w:t>появилось ощущение исполнения «</w:t>
      </w:r>
      <w:r w:rsidRPr="00B317D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»,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чтобы почувствовал, что публика к нему очень доброжелательна. Скрипач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А.Штерн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говорил: «Если ты хочешь чему-то научиться, не бойся ошибаться. Это ошибки хирурга смертельны, а т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не хирург».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Пробудить интерес к публичным выступлениям помогают концерты с участием в роли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ансамблистов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, концертмейстеров, играя в коллективе, или имея перед глазами нот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ученики чувству</w:t>
      </w:r>
      <w:r w:rsidR="00466D18" w:rsidRPr="00B317D6">
        <w:rPr>
          <w:rFonts w:ascii="Times New Roman" w:hAnsi="Times New Roman" w:cs="Times New Roman"/>
          <w:sz w:val="28"/>
          <w:szCs w:val="28"/>
        </w:rPr>
        <w:t>ют себя гораздо спокойнее, и ес</w:t>
      </w:r>
      <w:r w:rsidRPr="00B317D6">
        <w:rPr>
          <w:rFonts w:ascii="Times New Roman" w:hAnsi="Times New Roman" w:cs="Times New Roman"/>
          <w:sz w:val="28"/>
          <w:szCs w:val="28"/>
        </w:rPr>
        <w:t>ли такие выступления проводить регулярно, сценического стресса не будет.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Прекрасный эффект дают коллективные уроки. Легендарные уроки у Г.Г.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Нейгауза всегда проходили в публичной обстановке при большом количестве слушателей. Приглашение к роялю поступало от педагога в любой момент, и каждый ученик становился артистом-исполнителем. Такая форма урока -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отличная школа для ученика.</w:t>
      </w:r>
    </w:p>
    <w:p w:rsidR="00466D18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Метод выявления возможных ошибок: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Когда программа уже достаточно выучена, и ученику кажется, что он знает все крепко, считаю нужным застраховаться от случайных ошибок, так как всегда найдется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невыявленная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ошибка, которая непременно вылезет во время важного выступления. Как указывал пианист Г.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Коган, игровое движение считается закрепленным тогда, кода исполнитель при желании не смог ошибиться. </w:t>
      </w:r>
      <w:r w:rsidR="00466D18" w:rsidRPr="00B317D6">
        <w:rPr>
          <w:rFonts w:ascii="Times New Roman" w:hAnsi="Times New Roman" w:cs="Times New Roman"/>
          <w:sz w:val="28"/>
          <w:szCs w:val="28"/>
        </w:rPr>
        <w:t>Крупные музыканты проверяют это</w:t>
      </w:r>
      <w:r w:rsidRPr="00B317D6">
        <w:rPr>
          <w:rFonts w:ascii="Times New Roman" w:hAnsi="Times New Roman" w:cs="Times New Roman"/>
          <w:sz w:val="28"/>
          <w:szCs w:val="28"/>
        </w:rPr>
        <w:t xml:space="preserve">, играя выученную программу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 xml:space="preserve">перед друзьями, коллегами, меняя обстановку, инструменты, на которых им приходится играть, так как известно-то, что получается на одном рояле, может совсем не получаться на другом и даже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очень хорошем. А причина не только во внешних условиях и обстоятельствах, но и в прочности выученного материала.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Как обнаружить возможную ошибку?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1) Во время игры программы, педагог произносит психотравмирующее слово «Ошибка», а ученик при этом не должен ошибиться.</w:t>
      </w:r>
    </w:p>
    <w:p w:rsidR="008E585E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2) Для концентрации внимания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игра с помехами - попросить ученика попытаться поиграть свою программу, дома при включенном на среднюю громкость радио, телевизоре, магнитофоне. Это потребует большого нервного напряжения и вызовет сильную усталость. Но если этим постоянно заниматься, то можно приучить ученика без труда исполнять свою программу, и его сосредоточенности можно будет позавидовать, поскольку на сцене от неприятных неожиданностей он будет застрахован.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3) С установкой на безошибочную игру, попросить ученика медленно поиграть отобранное произведение с завязанными глазами, или в темной комнате. При этом проследить, чтобы не было мышечных зажимов и оставалось ровным и ненапряженным дыхание.</w:t>
      </w:r>
    </w:p>
    <w:p w:rsidR="00466D18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4) </w:t>
      </w:r>
      <w:r w:rsidR="00466D18" w:rsidRPr="00B317D6">
        <w:rPr>
          <w:rFonts w:ascii="Times New Roman" w:hAnsi="Times New Roman" w:cs="Times New Roman"/>
          <w:sz w:val="28"/>
          <w:szCs w:val="28"/>
        </w:rPr>
        <w:t>Побегать, попрыгать поприседать</w:t>
      </w:r>
      <w:r w:rsidRPr="00B317D6">
        <w:rPr>
          <w:rFonts w:ascii="Times New Roman" w:hAnsi="Times New Roman" w:cs="Times New Roman"/>
          <w:sz w:val="28"/>
          <w:szCs w:val="28"/>
        </w:rPr>
        <w:t xml:space="preserve"> до учащенного сердцебиения, и сразу ж</w:t>
      </w:r>
      <w:r w:rsidR="00466D18" w:rsidRPr="00B317D6">
        <w:rPr>
          <w:rFonts w:ascii="Times New Roman" w:hAnsi="Times New Roman" w:cs="Times New Roman"/>
          <w:sz w:val="28"/>
          <w:szCs w:val="28"/>
        </w:rPr>
        <w:t>е начинать исполнять программу. Н</w:t>
      </w:r>
      <w:r w:rsidRPr="00B317D6">
        <w:rPr>
          <w:rFonts w:ascii="Times New Roman" w:hAnsi="Times New Roman" w:cs="Times New Roman"/>
          <w:sz w:val="28"/>
          <w:szCs w:val="28"/>
        </w:rPr>
        <w:t>есколько похожее состояние бывает перед выходом на сцену.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От выявленных ошибок избавляться игрой в медленном темпе.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Неплохо бы педагогу вести дневник, с анализом причин неудач ученика, отслеживать динамику его исполнительского роста, от выступления к выступлению, на протяжении всего обучения. Работу надо строить с учеником так, чтобы угадать его высшую точку готовности, к публичному выступлению, чтобы эта точка, была достигнута в нужное время и в нужном месте. Кроме того, соблюдать «золотую середину»- не подчеркивать неумелость ученика, и не перехваливать его. Хочется отметить, что наиболее сложные задачи стоят перед учеником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исполнителем, когда он готовит не одн</w:t>
      </w:r>
      <w:r w:rsidR="00466D18" w:rsidRPr="00B317D6">
        <w:rPr>
          <w:rFonts w:ascii="Times New Roman" w:hAnsi="Times New Roman" w:cs="Times New Roman"/>
          <w:sz w:val="28"/>
          <w:szCs w:val="28"/>
        </w:rPr>
        <w:t>о произведение, а целую програм</w:t>
      </w:r>
      <w:r w:rsidRPr="00B317D6">
        <w:rPr>
          <w:rFonts w:ascii="Times New Roman" w:hAnsi="Times New Roman" w:cs="Times New Roman"/>
          <w:sz w:val="28"/>
          <w:szCs w:val="28"/>
        </w:rPr>
        <w:t xml:space="preserve">му. Трудно достигнуть, чтобы она одновременно вся находилась в готовности к требуемому сроку. Некоторые произведения оказываются «сырыми», к другим интерес у ученика уже потерян и играет он все хуже и хуже. Поэтому последние дни перед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выступлением протекают в нервной обстановке, что-то доучивается наспех, где-то ставятся «заплатки». Важно планировать работу над программой так, чтобы ее трудные номера были подготовлены заранее. Этого требую</w:t>
      </w:r>
      <w:r w:rsidR="00466D18" w:rsidRPr="00B317D6">
        <w:rPr>
          <w:rFonts w:ascii="Times New Roman" w:hAnsi="Times New Roman" w:cs="Times New Roman"/>
          <w:sz w:val="28"/>
          <w:szCs w:val="28"/>
        </w:rPr>
        <w:t>т «сюрпризы» публичного выступл</w:t>
      </w:r>
      <w:r w:rsidRPr="00B317D6">
        <w:rPr>
          <w:rFonts w:ascii="Times New Roman" w:hAnsi="Times New Roman" w:cs="Times New Roman"/>
          <w:sz w:val="28"/>
          <w:szCs w:val="28"/>
        </w:rPr>
        <w:t>ения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провалы памят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и, технические срывы. Трудность </w:t>
      </w:r>
      <w:r w:rsidRPr="00B317D6">
        <w:rPr>
          <w:rFonts w:ascii="Times New Roman" w:hAnsi="Times New Roman" w:cs="Times New Roman"/>
          <w:sz w:val="28"/>
          <w:szCs w:val="28"/>
        </w:rPr>
        <w:t xml:space="preserve"> в умении целостно охватить программу, слепить форму, в</w:t>
      </w:r>
      <w:r w:rsidR="00466D18" w:rsidRPr="00B317D6">
        <w:rPr>
          <w:rFonts w:ascii="Times New Roman" w:hAnsi="Times New Roman" w:cs="Times New Roman"/>
          <w:sz w:val="28"/>
          <w:szCs w:val="28"/>
        </w:rPr>
        <w:t>ызвать в себе нужный эмоциональ</w:t>
      </w:r>
      <w:r w:rsidRPr="00B317D6">
        <w:rPr>
          <w:rFonts w:ascii="Times New Roman" w:hAnsi="Times New Roman" w:cs="Times New Roman"/>
          <w:sz w:val="28"/>
          <w:szCs w:val="28"/>
        </w:rPr>
        <w:t>ный настрой. Важно научить ученика не пр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идавать значения на выступлении 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мимолетной фальши, чтобы она не перебила ход мыслей; сохранить течение мелодии; уметь забыть промах во время исполнения, так как порой из-за незначительной помарки, можно испортить все выступление.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Для развития исполнительских навыков, полезно начинать урок с выученного произведения. Педагогу мож</w:t>
      </w:r>
      <w:r w:rsidR="00466D18" w:rsidRPr="00B317D6">
        <w:rPr>
          <w:rFonts w:ascii="Times New Roman" w:hAnsi="Times New Roman" w:cs="Times New Roman"/>
          <w:sz w:val="28"/>
          <w:szCs w:val="28"/>
        </w:rPr>
        <w:t>но отойти в другой конец класса и ученик настроит</w:t>
      </w:r>
      <w:r w:rsidRPr="00B317D6">
        <w:rPr>
          <w:rFonts w:ascii="Times New Roman" w:hAnsi="Times New Roman" w:cs="Times New Roman"/>
          <w:sz w:val="28"/>
          <w:szCs w:val="28"/>
        </w:rPr>
        <w:t>ся на концертный лад и педагогу лучше охватить произведение в целом.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Этапы достижения эстрадной готовности: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а) играть не отдельные пьесы, а всю программу, как на концерте;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б) репетиции должны проходить с полной отдачей и ответственностью;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в) репетировать перед специально приглашенными слушателями;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г) не играть программу два раза подряд, так как второе проигрывание лучше первого, и создает неверное представление о готовности.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Репетиции не проводить ежедневно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они отбирают много энергии. Обычно считается, что игра на репетиции всегда лучше, чем на концерте, но наблюдения показывают, что большую содержательность испол</w:t>
      </w:r>
      <w:r w:rsidR="00466D18" w:rsidRPr="00B317D6">
        <w:rPr>
          <w:rFonts w:ascii="Times New Roman" w:hAnsi="Times New Roman" w:cs="Times New Roman"/>
          <w:sz w:val="28"/>
          <w:szCs w:val="28"/>
        </w:rPr>
        <w:t>нения дает контакт с аудиторией -</w:t>
      </w:r>
      <w:r w:rsidRPr="00B317D6">
        <w:rPr>
          <w:rFonts w:ascii="Times New Roman" w:hAnsi="Times New Roman" w:cs="Times New Roman"/>
          <w:sz w:val="28"/>
          <w:szCs w:val="28"/>
        </w:rPr>
        <w:t xml:space="preserve"> именно она друг и помощник, которая пришла не усмотреть недостатки выступления, а слушать музыку. «Волнуйся не за себя, волнуйся за композитора!»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висел плакат за кулисами Малого зала Петербургской консерватории. Надо приучать ученика реагировать на публику по-доброму, и это будет взаимно.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«Публика для исполнителя является самым тонким барометром того, в какой форме он находится в данное время»- писал Л. Коган. Кто боится аудитории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редко находит с ней контакт. Когда ученик не скован страхом, а пребывает в состоянии творческого возбуждения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привычки и память отвечают на замыслы четко и быстро, даже лучше, чем во время репетиции, а когда есть эмоциональное захлестывание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- идет разброс мыслей, ослабевает воля, нет контроля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исполнения. При отс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утствии же нужного возбуждения </w:t>
      </w:r>
      <w:r w:rsidRPr="00B317D6">
        <w:rPr>
          <w:rFonts w:ascii="Times New Roman" w:hAnsi="Times New Roman" w:cs="Times New Roman"/>
          <w:sz w:val="28"/>
          <w:szCs w:val="28"/>
        </w:rPr>
        <w:t>игра бесцветная и не интересная.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Успех там, где интеллект ученика эмоции и двигательные функции в согласии, уступают друг другу, как в хорошем камерном ансамбле.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Во время работы между репетициями необходимо:</w:t>
      </w:r>
    </w:p>
    <w:p w:rsidR="008E585E" w:rsidRPr="00B317D6" w:rsidRDefault="008E585E" w:rsidP="00B317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продумать те моменты, которые не дали чувства удовлетворения на репетиции;</w:t>
      </w:r>
    </w:p>
    <w:p w:rsidR="008E585E" w:rsidRPr="00B317D6" w:rsidRDefault="008E585E" w:rsidP="00B317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отрабатывать мысленно, а потом на рояле те места, где не было полного технического владения, применяя:</w:t>
      </w:r>
    </w:p>
    <w:p w:rsidR="008E585E" w:rsidRPr="00B317D6" w:rsidRDefault="00466D18" w:rsidP="00B317D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а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игру отдельных партий, игру в медленном темпе, многократные повторения мелких звеньев;</w:t>
      </w:r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Этими способами укреплять все те места, где </w:t>
      </w:r>
      <w:r w:rsidRPr="00B317D6">
        <w:rPr>
          <w:rFonts w:ascii="Times New Roman" w:hAnsi="Times New Roman" w:cs="Times New Roman"/>
          <w:sz w:val="28"/>
          <w:szCs w:val="28"/>
        </w:rPr>
        <w:t>на репетиции в памяти была                       неуверенность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466D18" w:rsidRPr="00B317D6" w:rsidRDefault="008E585E" w:rsidP="00B317D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уметь проигрывать в уме без усилий, любое место произведения, если нужны усилия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такое место требует укрепления в первую очередь.</w:t>
      </w:r>
    </w:p>
    <w:p w:rsidR="008E585E" w:rsidRPr="00B317D6" w:rsidRDefault="008E585E" w:rsidP="00B317D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любое место надо с первого раза хорошо играть на рояле, как в нужном, так и в медленном темпе; такое умение показывает, что все куски прочно вошли в память и управляются сознанием.</w:t>
      </w:r>
    </w:p>
    <w:p w:rsidR="00466D18" w:rsidRPr="00B317D6" w:rsidRDefault="008E585E" w:rsidP="00B317D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должен быть резерв сил, беглости, выносливост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он необходим на случай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непредусмотренного ускорения темпа.</w:t>
      </w:r>
    </w:p>
    <w:p w:rsidR="008E585E" w:rsidRPr="00B317D6" w:rsidRDefault="008E585E" w:rsidP="00B317D6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не должно быть технических трудностей, если место кажется трудным, значит по-настоящему не выучено. Уверенность движений зависит от гармоничного состояния игрового аппарата, а это связано с тем, насколько ученик контролирует аппарат в период подготовки, и не засоряет его лишними напряжениями, нарушающими нормальному функционированию техники.</w:t>
      </w:r>
    </w:p>
    <w:p w:rsidR="008E585E" w:rsidRPr="00B317D6" w:rsidRDefault="008E585E" w:rsidP="00B317D6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17D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олжно исчезнуть и физическое и психологическое утомление от исполнения программы..</w:t>
      </w:r>
    </w:p>
    <w:p w:rsidR="008E585E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3.</w:t>
      </w:r>
      <w:r w:rsidR="008E585E" w:rsidRPr="00B317D6">
        <w:rPr>
          <w:rFonts w:ascii="Times New Roman" w:hAnsi="Times New Roman" w:cs="Times New Roman"/>
          <w:sz w:val="28"/>
          <w:szCs w:val="28"/>
        </w:rPr>
        <w:t xml:space="preserve"> На всем протяжении игры должно быть:</w:t>
      </w:r>
    </w:p>
    <w:p w:rsidR="00466D18" w:rsidRPr="00B317D6" w:rsidRDefault="008E585E" w:rsidP="00B317D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ощущение удобства движений;</w:t>
      </w:r>
    </w:p>
    <w:p w:rsidR="008E585E" w:rsidRPr="00B317D6" w:rsidRDefault="008E585E" w:rsidP="00B317D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отсутствие скучных мест;</w:t>
      </w:r>
    </w:p>
    <w:p w:rsidR="00466D18" w:rsidRPr="00B317D6" w:rsidRDefault="008E585E" w:rsidP="00B317D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приподнятость;</w:t>
      </w:r>
    </w:p>
    <w:p w:rsidR="008E585E" w:rsidRPr="00B317D6" w:rsidRDefault="008E585E" w:rsidP="00B317D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отсутствие напряжения внимания;</w:t>
      </w:r>
    </w:p>
    <w:p w:rsidR="008E585E" w:rsidRPr="00B317D6" w:rsidRDefault="008E585E" w:rsidP="00B317D6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слушать себя как бы со стороны.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Важно, начиная с детского возраста накопить хотя бы небольшой репертуар. Ученик, имеющий в « пальцах» некоторое количество произведений, выгодно отличается от того ученика, который только учит произведение, </w:t>
      </w:r>
      <w:r w:rsidRPr="00B317D6">
        <w:rPr>
          <w:rFonts w:ascii="Times New Roman" w:hAnsi="Times New Roman" w:cs="Times New Roman"/>
          <w:sz w:val="28"/>
          <w:szCs w:val="28"/>
        </w:rPr>
        <w:lastRenderedPageBreak/>
        <w:t>чтобы потом его забыть. Это развивает память, выдержку, накапливается опыт работы, над отделкой произведения.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Г.Коган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писал: « Три главных звена в цепи психологических предпосылок успешности пианистической работы: ясное видение цели, сосредоточенное внимание на ней, и настойчивая воля к ее достижению. Врата к этому мастерству открываются лишь тому, кто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работает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соблюдая три эти условия».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предконцертные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дни не напрягать внимания, заниматься меньше. Если программа не готова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чить ее слишком поздно. Вообще, опытный педагог никогда не выпустит неподготовленного ученика на сцену, он хорошо знает, что это чревато плохими последствиями для юного музыканта. За 2 дня до концерта отвлечься от забот, волнений, посоветовать ученику сходить в кино, театр, почитать интересную книгу.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Накануне концерта, поиграть все в сдержанном темпе, беречь силы, эмоции; почитать с листа, поиграть что-нибудь из старого репертуара, посмотреть играемое произведение по нотам; спать лечь пораньше и хорошо выспаться; много не заниматься, чтобы не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по словам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Г.Нейгауза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«душевной изношенности» из-за переутомления.</w:t>
      </w:r>
    </w:p>
    <w:p w:rsidR="00466D18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D18" w:rsidRPr="00B317D6" w:rsidRDefault="00466D18" w:rsidP="00B317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День концертного выступления.</w:t>
      </w:r>
    </w:p>
    <w:p w:rsidR="00466D18" w:rsidRPr="00B317D6" w:rsidRDefault="00466D18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Важный элемен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разыгрывание- оно нужно для разминки мышц, участвующих в игре, и психологического аппарата в целом. Организм входит в состояние «боевой готовности»- повышается пульс, дыхание, скорость протекания мыслительных процессов. Необходимо помнить, что игра в быстром темпе перед выходом на сцену, ведет к усилению беспокойства и трате нервной энергии. Лучше поиграть гаммы, упражнения или медленно один раз исполняемое произведение, не разделяя на куски, чтобы не разрывать единства музыкальной ткани.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Немаловажным фактором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успешного выступления является</w:t>
      </w:r>
      <w:r w:rsidRPr="00B317D6">
        <w:rPr>
          <w:rFonts w:ascii="Times New Roman" w:hAnsi="Times New Roman" w:cs="Times New Roman"/>
          <w:sz w:val="28"/>
          <w:szCs w:val="28"/>
        </w:rPr>
        <w:t xml:space="preserve"> состояние рук. Для ледяных рук можно выполнить ряд гимнастических упражнений по Й.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Гату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: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1) ударять кончиками пальцев сперва по «подушечкам» первого сустава, затем по середине ладони, потом по нижней части ладони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Можно ударять каждым пальцем отдельно.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2) подтягивать 5-й палец как можно ближе к кисти, прикасаясь им к ладони, а затем гладящим движением провести его кончиком по ладони, до основания пальца, тоже делать по очереди и с другими.</w:t>
      </w: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Перед выходом на сцену,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А.Щапов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советовал,- заставлять себя спокойно сидеть в удобной поз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при расслабленной мускулатуре, тренируя необходимую для выступления волевую выдержку.</w:t>
      </w:r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За какое-то время до выхода на сцену, педагог должен прекратить все замечания. Ученик должен верить, что он хорошо играет, и он будет играть хорошо. Проблема связана с верой в себя. Это своего рода театр. Ученик волнуется, нервничает, а выходит-играет смельчака, перевоплощается. Нельзя фиксировать внимание ученика на проблемах волнения, расспрашивать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не волнуется ли он, гораздо важнее мобилизовать его волю, стойкость, чтобы донести исполнительский замысел.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Для снятия стресса можно предложить ученику съесть 2-3кусочка сахара или небольшую плитку шоколада, запив теплым слабым чаем или водой. Таким способом пользовались С.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Рихтер, Д. Ойстрах. Известно, что глюкоза расслабляет мышцы желудка, который испытывает при стрессе спазмы. Это ведет к восстановлению кровообращения и к нормальному питанию мозга. Употребление сахара уменьшает ощущение «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ватности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» ног, дрожание рук, а вот использование успокоительных средств, обрекает ученика на неэмоциональную, вялую игру.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t>Советы педагога -</w:t>
      </w:r>
      <w:r w:rsidR="00466D18" w:rsidRPr="00B31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b/>
          <w:sz w:val="28"/>
          <w:szCs w:val="28"/>
        </w:rPr>
        <w:t>ученику перед выступлением: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Выходя на сцену - сделать несколько глубоких вдохов и выходов, сердцебиение приходит в норму появляется спокойствие.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Важно приспособиться к инструменту.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Выступление можно загубить высоким или низким стуло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т.к. связано с привычками техники.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Важно освещение -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затемненная клавиатура раздражает,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также, как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и бьющий в глаза свет.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Высокие каблуки мешают пользоваться педалью; острый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или «обрубленный» носок обуви </w:t>
      </w:r>
      <w:r w:rsidRPr="00B317D6">
        <w:rPr>
          <w:rFonts w:ascii="Times New Roman" w:hAnsi="Times New Roman" w:cs="Times New Roman"/>
          <w:sz w:val="28"/>
          <w:szCs w:val="28"/>
        </w:rPr>
        <w:t>негативно сказывается на технике владения педалью.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Необходимо удобство в одежде.</w:t>
      </w:r>
    </w:p>
    <w:p w:rsidR="00466D18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Выходить на сцену не торопясь, ступать на восточный мане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легко.</w:t>
      </w:r>
    </w:p>
    <w:p w:rsidR="008E585E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Хорошая осанка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это и более глубокое дыхание, лучшее самочувствие, уверенность в себе.</w:t>
      </w:r>
    </w:p>
    <w:p w:rsidR="00466D18" w:rsidRPr="00B317D6" w:rsidRDefault="008E585E" w:rsidP="00B317D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lastRenderedPageBreak/>
        <w:t>Перед тем, как начать играть</w:t>
      </w:r>
      <w:r w:rsidR="00466D18" w:rsidRPr="00B317D6">
        <w:rPr>
          <w:rFonts w:ascii="Times New Roman" w:hAnsi="Times New Roman" w:cs="Times New Roman"/>
          <w:sz w:val="28"/>
          <w:szCs w:val="28"/>
        </w:rPr>
        <w:t>,</w:t>
      </w:r>
      <w:r w:rsidRPr="00B317D6">
        <w:rPr>
          <w:rFonts w:ascii="Times New Roman" w:hAnsi="Times New Roman" w:cs="Times New Roman"/>
          <w:sz w:val="28"/>
          <w:szCs w:val="28"/>
        </w:rPr>
        <w:t xml:space="preserve"> надо мысленно проиграть самое начало про себя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так начать в нужном характере значительно легче.</w:t>
      </w:r>
    </w:p>
    <w:p w:rsidR="00466D18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D18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 заключении, хочется напомнить, о том, что все перечисленные методы, могут работать при одном важнейшем услови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если педагог пытается развить не только музыкально-исполнительские способности ученика, но и его личность в целом. По глубокому убеждению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Г.Нейгауза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, «достигнуть успехов в работе над художественным образом, можно лишь непрерывно развивая ученика музыкально, интеллектуально, артистически,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следовательно и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пианистически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>, иначе воплощения не будет. Чтобы осуществлять личностный рост ученика, педагогу надо развивать его фантазию поэтическими образами, аналогиями с явлениями природы и жизни, развивать любовь к искусствам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 xml:space="preserve">- поэзии, живописи, архитектуре, а главное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>ать ему почувствовать этическое достоинство художника, его обязанности, ответственность и права. Не только научить ученика хорошо играть, но сделать его более умным, более чутким, более честным, более справедливым, более стойким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8E585E" w:rsidRPr="00B317D6" w:rsidRDefault="008E585E" w:rsidP="00B317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>Важно строить свои отношения с учеником на основе диалога, а не авторитарного приказа и принуждения. Педагог должен совершенствовать свое мастерство, обновлять методы работы, искать пути раскрытия индивидуальности ученика</w:t>
      </w:r>
      <w:r w:rsidR="00466D18"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Pr="00B317D6">
        <w:rPr>
          <w:rFonts w:ascii="Times New Roman" w:hAnsi="Times New Roman" w:cs="Times New Roman"/>
          <w:sz w:val="28"/>
          <w:szCs w:val="28"/>
        </w:rPr>
        <w:t>- лишь тогда можно говорить о достойном воспитании юного пианиста.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09D" w:rsidRPr="00B317D6" w:rsidRDefault="00A7109D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09D" w:rsidRPr="00B317D6" w:rsidRDefault="00A7109D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09D" w:rsidRPr="00B317D6" w:rsidRDefault="00A7109D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109D" w:rsidRPr="00B317D6" w:rsidRDefault="00A7109D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D18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D18" w:rsidRPr="00B317D6" w:rsidRDefault="00466D18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17D6" w:rsidRDefault="00B317D6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05956" w:rsidP="00B317D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17D6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Алексеев А.Д.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История фортепианного искусства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1988.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Коган Г.М.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У врат мастерства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1961.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Коган Г.М.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Работа пианиста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1963.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А.П. Щапов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Некоторые вопросы фортепианной техники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1968.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В. И. </w:t>
      </w:r>
      <w:proofErr w:type="gramStart"/>
      <w:r w:rsidRPr="00B317D6">
        <w:rPr>
          <w:rFonts w:ascii="Times New Roman" w:hAnsi="Times New Roman" w:cs="Times New Roman"/>
          <w:sz w:val="28"/>
          <w:szCs w:val="28"/>
        </w:rPr>
        <w:t>Петрушин</w:t>
      </w:r>
      <w:proofErr w:type="gramEnd"/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Музыкальная психология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1997.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О. Бальзак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Собрание сочинений в 15т.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1955.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Г.Г. Нейгауз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Об искусстве фортепианной игры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1987.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С. И. </w:t>
      </w:r>
      <w:proofErr w:type="spellStart"/>
      <w:r w:rsidRPr="00B317D6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B317D6">
        <w:rPr>
          <w:rFonts w:ascii="Times New Roman" w:hAnsi="Times New Roman" w:cs="Times New Roman"/>
          <w:sz w:val="28"/>
          <w:szCs w:val="28"/>
        </w:rPr>
        <w:t xml:space="preserve">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Работа пианиста над музыкальным произведением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1964.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  <w:r w:rsidRPr="00B317D6">
        <w:rPr>
          <w:rFonts w:ascii="Times New Roman" w:hAnsi="Times New Roman" w:cs="Times New Roman"/>
          <w:sz w:val="28"/>
          <w:szCs w:val="28"/>
        </w:rPr>
        <w:t xml:space="preserve">Т.Н. Глазкова </w:t>
      </w:r>
      <w:r w:rsidR="00466D18" w:rsidRPr="00B317D6">
        <w:rPr>
          <w:rFonts w:ascii="Times New Roman" w:hAnsi="Times New Roman" w:cs="Times New Roman"/>
          <w:sz w:val="28"/>
          <w:szCs w:val="28"/>
        </w:rPr>
        <w:t>«</w:t>
      </w:r>
      <w:r w:rsidRPr="00B317D6">
        <w:rPr>
          <w:rFonts w:ascii="Times New Roman" w:hAnsi="Times New Roman" w:cs="Times New Roman"/>
          <w:sz w:val="28"/>
          <w:szCs w:val="28"/>
        </w:rPr>
        <w:t>Факторы тревожности в музыкально-исполнительской деятельности у учащихся ДМШ</w:t>
      </w:r>
      <w:r w:rsidR="00466D18" w:rsidRPr="00B317D6">
        <w:rPr>
          <w:rFonts w:ascii="Times New Roman" w:hAnsi="Times New Roman" w:cs="Times New Roman"/>
          <w:sz w:val="28"/>
          <w:szCs w:val="28"/>
        </w:rPr>
        <w:t>»</w:t>
      </w:r>
      <w:r w:rsidRPr="00B317D6">
        <w:rPr>
          <w:rFonts w:ascii="Times New Roman" w:hAnsi="Times New Roman" w:cs="Times New Roman"/>
          <w:sz w:val="28"/>
          <w:szCs w:val="28"/>
        </w:rPr>
        <w:t xml:space="preserve"> М., 1965.</w:t>
      </w:r>
    </w:p>
    <w:p w:rsidR="008E585E" w:rsidRPr="00B317D6" w:rsidRDefault="008E585E" w:rsidP="00B317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Pr="00B317D6" w:rsidRDefault="008E585E" w:rsidP="00B317D6">
      <w:pPr>
        <w:jc w:val="both"/>
        <w:rPr>
          <w:sz w:val="28"/>
          <w:szCs w:val="28"/>
        </w:rPr>
      </w:pPr>
    </w:p>
    <w:p w:rsidR="008E585E" w:rsidRDefault="008E585E" w:rsidP="008E585E">
      <w:r>
        <w:tab/>
      </w:r>
      <w:r>
        <w:tab/>
        <w:t xml:space="preserve"> </w:t>
      </w:r>
    </w:p>
    <w:p w:rsidR="008E585E" w:rsidRDefault="008E585E" w:rsidP="00466D18">
      <w:r>
        <w:tab/>
      </w:r>
      <w:r w:rsidR="00466D18">
        <w:t xml:space="preserve"> </w:t>
      </w:r>
    </w:p>
    <w:p w:rsidR="00DA13BA" w:rsidRDefault="00466D18" w:rsidP="008E585E">
      <w:r>
        <w:t xml:space="preserve"> </w:t>
      </w:r>
    </w:p>
    <w:sectPr w:rsidR="00DA13B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4B8" w:rsidRDefault="000904B8" w:rsidP="00805956">
      <w:pPr>
        <w:spacing w:after="0" w:line="240" w:lineRule="auto"/>
      </w:pPr>
      <w:r>
        <w:separator/>
      </w:r>
    </w:p>
  </w:endnote>
  <w:endnote w:type="continuationSeparator" w:id="0">
    <w:p w:rsidR="000904B8" w:rsidRDefault="000904B8" w:rsidP="0080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0820982"/>
      <w:docPartObj>
        <w:docPartGallery w:val="Page Numbers (Bottom of Page)"/>
        <w:docPartUnique/>
      </w:docPartObj>
    </w:sdtPr>
    <w:sdtEndPr/>
    <w:sdtContent>
      <w:p w:rsidR="00805956" w:rsidRDefault="0080595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1FC7">
          <w:rPr>
            <w:noProof/>
          </w:rPr>
          <w:t>1</w:t>
        </w:r>
        <w:r>
          <w:fldChar w:fldCharType="end"/>
        </w:r>
      </w:p>
    </w:sdtContent>
  </w:sdt>
  <w:p w:rsidR="00805956" w:rsidRDefault="008059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4B8" w:rsidRDefault="000904B8" w:rsidP="00805956">
      <w:pPr>
        <w:spacing w:after="0" w:line="240" w:lineRule="auto"/>
      </w:pPr>
      <w:r>
        <w:separator/>
      </w:r>
    </w:p>
  </w:footnote>
  <w:footnote w:type="continuationSeparator" w:id="0">
    <w:p w:rsidR="000904B8" w:rsidRDefault="000904B8" w:rsidP="00805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2864"/>
    <w:multiLevelType w:val="hybridMultilevel"/>
    <w:tmpl w:val="85F824A2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F8A659B"/>
    <w:multiLevelType w:val="hybridMultilevel"/>
    <w:tmpl w:val="6B10E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B149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1F647B44"/>
    <w:multiLevelType w:val="hybridMultilevel"/>
    <w:tmpl w:val="DC6A62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9C65732"/>
    <w:multiLevelType w:val="hybridMultilevel"/>
    <w:tmpl w:val="0D34D386"/>
    <w:lvl w:ilvl="0" w:tplc="8EC218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4769F"/>
    <w:multiLevelType w:val="hybridMultilevel"/>
    <w:tmpl w:val="F386E96E"/>
    <w:lvl w:ilvl="0" w:tplc="0419000F">
      <w:start w:val="1"/>
      <w:numFmt w:val="decimal"/>
      <w:lvlText w:val="%1."/>
      <w:lvlJc w:val="left"/>
      <w:pPr>
        <w:ind w:left="1255" w:hanging="360"/>
      </w:pPr>
    </w:lvl>
    <w:lvl w:ilvl="1" w:tplc="04190019" w:tentative="1">
      <w:start w:val="1"/>
      <w:numFmt w:val="lowerLetter"/>
      <w:lvlText w:val="%2."/>
      <w:lvlJc w:val="left"/>
      <w:pPr>
        <w:ind w:left="1975" w:hanging="360"/>
      </w:pPr>
    </w:lvl>
    <w:lvl w:ilvl="2" w:tplc="0419001B" w:tentative="1">
      <w:start w:val="1"/>
      <w:numFmt w:val="lowerRoman"/>
      <w:lvlText w:val="%3."/>
      <w:lvlJc w:val="right"/>
      <w:pPr>
        <w:ind w:left="2695" w:hanging="180"/>
      </w:pPr>
    </w:lvl>
    <w:lvl w:ilvl="3" w:tplc="0419000F" w:tentative="1">
      <w:start w:val="1"/>
      <w:numFmt w:val="decimal"/>
      <w:lvlText w:val="%4."/>
      <w:lvlJc w:val="left"/>
      <w:pPr>
        <w:ind w:left="3415" w:hanging="360"/>
      </w:pPr>
    </w:lvl>
    <w:lvl w:ilvl="4" w:tplc="04190019" w:tentative="1">
      <w:start w:val="1"/>
      <w:numFmt w:val="lowerLetter"/>
      <w:lvlText w:val="%5."/>
      <w:lvlJc w:val="left"/>
      <w:pPr>
        <w:ind w:left="4135" w:hanging="360"/>
      </w:pPr>
    </w:lvl>
    <w:lvl w:ilvl="5" w:tplc="0419001B" w:tentative="1">
      <w:start w:val="1"/>
      <w:numFmt w:val="lowerRoman"/>
      <w:lvlText w:val="%6."/>
      <w:lvlJc w:val="right"/>
      <w:pPr>
        <w:ind w:left="4855" w:hanging="180"/>
      </w:pPr>
    </w:lvl>
    <w:lvl w:ilvl="6" w:tplc="0419000F" w:tentative="1">
      <w:start w:val="1"/>
      <w:numFmt w:val="decimal"/>
      <w:lvlText w:val="%7."/>
      <w:lvlJc w:val="left"/>
      <w:pPr>
        <w:ind w:left="5575" w:hanging="360"/>
      </w:pPr>
    </w:lvl>
    <w:lvl w:ilvl="7" w:tplc="04190019" w:tentative="1">
      <w:start w:val="1"/>
      <w:numFmt w:val="lowerLetter"/>
      <w:lvlText w:val="%8."/>
      <w:lvlJc w:val="left"/>
      <w:pPr>
        <w:ind w:left="6295" w:hanging="360"/>
      </w:pPr>
    </w:lvl>
    <w:lvl w:ilvl="8" w:tplc="0419001B" w:tentative="1">
      <w:start w:val="1"/>
      <w:numFmt w:val="lowerRoman"/>
      <w:lvlText w:val="%9."/>
      <w:lvlJc w:val="right"/>
      <w:pPr>
        <w:ind w:left="7015" w:hanging="180"/>
      </w:pPr>
    </w:lvl>
  </w:abstractNum>
  <w:abstractNum w:abstractNumId="6">
    <w:nsid w:val="3BB30037"/>
    <w:multiLevelType w:val="hybridMultilevel"/>
    <w:tmpl w:val="7918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C4D23"/>
    <w:multiLevelType w:val="hybridMultilevel"/>
    <w:tmpl w:val="7338A282"/>
    <w:lvl w:ilvl="0" w:tplc="04190001">
      <w:start w:val="1"/>
      <w:numFmt w:val="bullet"/>
      <w:lvlText w:val=""/>
      <w:lvlJc w:val="left"/>
      <w:pPr>
        <w:ind w:left="8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8">
    <w:nsid w:val="4BC32C02"/>
    <w:multiLevelType w:val="hybridMultilevel"/>
    <w:tmpl w:val="09DCB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F10B3D"/>
    <w:multiLevelType w:val="hybridMultilevel"/>
    <w:tmpl w:val="B3369E56"/>
    <w:lvl w:ilvl="0" w:tplc="04190001">
      <w:start w:val="1"/>
      <w:numFmt w:val="bullet"/>
      <w:lvlText w:val=""/>
      <w:lvlJc w:val="left"/>
      <w:pPr>
        <w:ind w:left="8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0">
    <w:nsid w:val="68E43DC4"/>
    <w:multiLevelType w:val="hybridMultilevel"/>
    <w:tmpl w:val="36B2A06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6A323EEA"/>
    <w:multiLevelType w:val="hybridMultilevel"/>
    <w:tmpl w:val="15D84B2A"/>
    <w:lvl w:ilvl="0" w:tplc="05C21B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70EF7"/>
    <w:multiLevelType w:val="hybridMultilevel"/>
    <w:tmpl w:val="7728C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11"/>
  </w:num>
  <w:num w:numId="7">
    <w:abstractNumId w:val="6"/>
  </w:num>
  <w:num w:numId="8">
    <w:abstractNumId w:val="10"/>
  </w:num>
  <w:num w:numId="9">
    <w:abstractNumId w:val="5"/>
  </w:num>
  <w:num w:numId="10">
    <w:abstractNumId w:val="1"/>
  </w:num>
  <w:num w:numId="11">
    <w:abstractNumId w:val="12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85E"/>
    <w:rsid w:val="000904B8"/>
    <w:rsid w:val="00401FC7"/>
    <w:rsid w:val="00466D18"/>
    <w:rsid w:val="005D5FF4"/>
    <w:rsid w:val="006927EB"/>
    <w:rsid w:val="00805956"/>
    <w:rsid w:val="008E585E"/>
    <w:rsid w:val="00993025"/>
    <w:rsid w:val="00A7109D"/>
    <w:rsid w:val="00A92ADC"/>
    <w:rsid w:val="00B317D6"/>
    <w:rsid w:val="00BC180B"/>
    <w:rsid w:val="00C972F8"/>
    <w:rsid w:val="00DA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7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5956"/>
  </w:style>
  <w:style w:type="paragraph" w:styleId="a6">
    <w:name w:val="footer"/>
    <w:basedOn w:val="a"/>
    <w:link w:val="a7"/>
    <w:uiPriority w:val="99"/>
    <w:unhideWhenUsed/>
    <w:rsid w:val="0080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5956"/>
  </w:style>
  <w:style w:type="paragraph" w:styleId="a8">
    <w:name w:val="Balloon Text"/>
    <w:basedOn w:val="a"/>
    <w:link w:val="a9"/>
    <w:uiPriority w:val="99"/>
    <w:semiHidden/>
    <w:unhideWhenUsed/>
    <w:rsid w:val="00805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59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7E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5956"/>
  </w:style>
  <w:style w:type="paragraph" w:styleId="a6">
    <w:name w:val="footer"/>
    <w:basedOn w:val="a"/>
    <w:link w:val="a7"/>
    <w:uiPriority w:val="99"/>
    <w:unhideWhenUsed/>
    <w:rsid w:val="00805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5956"/>
  </w:style>
  <w:style w:type="paragraph" w:styleId="a8">
    <w:name w:val="Balloon Text"/>
    <w:basedOn w:val="a"/>
    <w:link w:val="a9"/>
    <w:uiPriority w:val="99"/>
    <w:semiHidden/>
    <w:unhideWhenUsed/>
    <w:rsid w:val="00805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59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53804-4EB0-4E22-A7E0-7FAA9E65D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5664</Words>
  <Characters>32286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2014-10-16T21:50:00Z</cp:lastPrinted>
  <dcterms:created xsi:type="dcterms:W3CDTF">2012-11-06T18:08:00Z</dcterms:created>
  <dcterms:modified xsi:type="dcterms:W3CDTF">2018-05-30T11:47:00Z</dcterms:modified>
</cp:coreProperties>
</file>