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79" w:rsidRDefault="00647C79" w:rsidP="00647C79">
      <w:pPr>
        <w:pStyle w:val="c32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Обучение дошкольников составлению и решению  задач. </w:t>
      </w:r>
    </w:p>
    <w:p w:rsidR="00647C79" w:rsidRDefault="00647C79" w:rsidP="00647C79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</w:p>
    <w:p w:rsidR="00647C79" w:rsidRDefault="00647C79" w:rsidP="00647C79">
      <w:pPr>
        <w:shd w:val="clear" w:color="auto" w:fill="FFFFFF"/>
        <w:spacing w:after="0" w:line="240" w:lineRule="auto"/>
        <w:ind w:right="-284"/>
        <w:jc w:val="both"/>
        <w:rPr>
          <w:rStyle w:val="c4"/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>В детском саду проводится подготовительная работа по формированию у детей уверенных навыков вычислений при сложении и вычитании однозначных чисел с целью подготовки их к обучению в начальной школе. В процессе математического и общего развития детей дошкольного возраста существенное место занимает обучение  решению и составлению простых арифметических задач.</w:t>
      </w:r>
    </w:p>
    <w:p w:rsidR="00647C79" w:rsidRDefault="00647C79" w:rsidP="00647C79">
      <w:pPr>
        <w:shd w:val="clear" w:color="auto" w:fill="FFFFFF"/>
        <w:spacing w:after="0" w:line="240" w:lineRule="auto"/>
        <w:ind w:right="-284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>Задачи являются одним из средств развития у детей логического мышления, смекалки, сообразительности. При  решении  задач  ребенок  должен научиться  рассуждать,  доказывать,  аргументировать   свои   действия, должен понять, какие числовые данные с какими должны вступать во взаимодействие, что нужно сложить, а что  нужно вычесть. Именно эта, часто скрытая в задаче сторона, должна стать явной для ребенка.</w:t>
      </w:r>
    </w:p>
    <w:p w:rsidR="00647C79" w:rsidRDefault="00647C79" w:rsidP="00647C79">
      <w:pPr>
        <w:shd w:val="clear" w:color="auto" w:fill="FFFFFF"/>
        <w:spacing w:after="0" w:line="240" w:lineRule="auto"/>
        <w:ind w:right="-284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Дошкольники решают простые задачи в одно действие, главным образом прямые, т.е. такие где арифметическое действие (прибавить и вычесть)прямо вытекает из практического действия с предметами (</w:t>
      </w:r>
      <w:proofErr w:type="gramStart"/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>добавили</w:t>
      </w:r>
      <w:proofErr w:type="gramEnd"/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стало – больше, убавили стало - меньше). Это задачи на  нахождение суммы и остатка.  Арифметические  действия и простейшие приемы вычисления на основе простых задач, в условии которых отражаются реальные, в основном игровые и бытовые ситуации. В условии задачи указываются связи между данными числами, а также между данными и искомыми. Эти связи и определяют выбор арифметического действия. Установив эти связи, ребенок довольно легко приходит к пониманию смысла арифметических действий и значения понятий «прибавить», «вычесть», «получится», «останется». </w:t>
      </w:r>
    </w:p>
    <w:p w:rsidR="00647C79" w:rsidRDefault="00647C79" w:rsidP="00647C79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sz w:val="22"/>
          <w:szCs w:val="22"/>
        </w:rPr>
      </w:pPr>
      <w:r>
        <w:rPr>
          <w:rStyle w:val="c0"/>
          <w:b/>
          <w:color w:val="000000"/>
        </w:rPr>
        <w:t>Этапы обучения решению задач</w:t>
      </w:r>
      <w:r>
        <w:rPr>
          <w:rStyle w:val="c0"/>
          <w:color w:val="000000"/>
        </w:rPr>
        <w:t>. Обучение вычислительной деятельности и знакомство дошкольников с задачами осуществляется поэтапно, давая знания набольшими дозами.</w:t>
      </w:r>
    </w:p>
    <w:p w:rsidR="00647C79" w:rsidRPr="00C97AED" w:rsidRDefault="00647C79" w:rsidP="001E611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7AED">
        <w:rPr>
          <w:rStyle w:val="c0"/>
          <w:color w:val="000000"/>
        </w:rPr>
        <w:t>Первый этап.</w:t>
      </w:r>
    </w:p>
    <w:p w:rsidR="00647C79" w:rsidRDefault="00647C79" w:rsidP="001E611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Cs/>
        </w:rPr>
      </w:pPr>
      <w:r>
        <w:rPr>
          <w:rStyle w:val="c0"/>
          <w:iCs/>
          <w:color w:val="000000"/>
        </w:rPr>
        <w:t>На первом этапе необходимо научить детей составлять задачи и помочь им осознать, что в содержании задачи находит отражение окружающая жизнь.</w:t>
      </w:r>
    </w:p>
    <w:p w:rsidR="00647C79" w:rsidRDefault="00647C79" w:rsidP="001E611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c0"/>
          <w:iCs/>
          <w:color w:val="000000"/>
        </w:rPr>
        <w:t>Они усваивают структуру задачи, выделяют условие и вопрос</w:t>
      </w:r>
      <w:proofErr w:type="gramStart"/>
      <w:r>
        <w:rPr>
          <w:rStyle w:val="c0"/>
          <w:iCs/>
          <w:color w:val="000000"/>
        </w:rPr>
        <w:t xml:space="preserve"> ,</w:t>
      </w:r>
      <w:proofErr w:type="gramEnd"/>
      <w:r>
        <w:rPr>
          <w:rStyle w:val="c0"/>
          <w:iCs/>
          <w:color w:val="000000"/>
        </w:rPr>
        <w:t>осознают особое значение числовых данных. Помимо этого они учатся решать задачи, сознательно выбирать и формулировать действие сложения и вычитания, вникать в смысл того, к каким количественным изменениям приводят практические действия с предметами, о которых говорится в задаче (больше или меньше стало или осталось).</w:t>
      </w:r>
    </w:p>
    <w:p w:rsidR="00647C79" w:rsidRDefault="00647C79" w:rsidP="001E611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C97AED">
        <w:rPr>
          <w:rStyle w:val="c0"/>
          <w:color w:val="000000"/>
        </w:rPr>
        <w:t>Второй этап</w:t>
      </w:r>
      <w:r w:rsidRPr="00C97AED">
        <w:rPr>
          <w:rStyle w:val="apple-converted-space"/>
          <w:color w:val="000000"/>
        </w:rPr>
        <w:t>.</w:t>
      </w:r>
      <w:r>
        <w:rPr>
          <w:rStyle w:val="apple-converted-space"/>
          <w:color w:val="000000"/>
          <w:u w:val="single"/>
        </w:rPr>
        <w:t xml:space="preserve"> </w:t>
      </w:r>
      <w:r>
        <w:rPr>
          <w:rStyle w:val="apple-converted-space"/>
          <w:color w:val="000000"/>
        </w:rPr>
        <w:t>На втором этапе</w:t>
      </w:r>
      <w:r>
        <w:rPr>
          <w:rStyle w:val="c0"/>
          <w:color w:val="000000"/>
        </w:rPr>
        <w:t xml:space="preserve"> дети учатся не только обоснованно выбирать действие сложения и вычитания, но и правильно пользоваться приемами присчитывания и отсчитывания по 1,прибавляя и вычитая сначала число 2,а позже 3.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</w:rPr>
      </w:pPr>
      <w:r>
        <w:rPr>
          <w:rStyle w:val="c0"/>
          <w:b/>
          <w:color w:val="000000"/>
        </w:rPr>
        <w:t>Обучение детей составлению задач.</w:t>
      </w:r>
      <w:r>
        <w:rPr>
          <w:rStyle w:val="c0"/>
          <w:color w:val="000000"/>
        </w:rPr>
        <w:t xml:space="preserve"> Для того чтобы дети научились выделять числовые данные задачи, практические действия и понимать смысл количественных изменений, к которым они приводят, необходима полная предметная наглядность. На первом занятии  воспитатель дает детям общее представление о задаче, учит практически составлять условие и  ставить вопрос к ней. Основное внимание уделяют пониманию детьми смысла количественных изменений, к которым приводят те или иные действия с предметами. Соединили 2 группы предметов: к одной группе добавили другую – становится больше предметов, чем было. Отделили столько–то предметов, убавили </w:t>
      </w:r>
      <w:proofErr w:type="gramStart"/>
      <w:r>
        <w:rPr>
          <w:rStyle w:val="c0"/>
          <w:color w:val="000000"/>
        </w:rPr>
        <w:t>–п</w:t>
      </w:r>
      <w:proofErr w:type="gramEnd"/>
      <w:r>
        <w:rPr>
          <w:rStyle w:val="c0"/>
          <w:color w:val="000000"/>
        </w:rPr>
        <w:t>редметов стало меньше, чем было.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Подводить к пониманию структуры задачи лучше всего на задачах-драматизациях. Воспитатель знакомит детей со словом</w:t>
      </w:r>
      <w:r>
        <w:rPr>
          <w:rStyle w:val="apple-converted-space"/>
          <w:color w:val="000000"/>
        </w:rPr>
        <w:t> </w:t>
      </w:r>
      <w:r>
        <w:rPr>
          <w:rStyle w:val="c0"/>
          <w:i/>
          <w:iCs/>
          <w:color w:val="000000"/>
        </w:rPr>
        <w:t>задача</w:t>
      </w:r>
      <w:r>
        <w:rPr>
          <w:rStyle w:val="apple-converted-space"/>
          <w:i/>
          <w:iCs/>
          <w:color w:val="000000"/>
        </w:rPr>
        <w:t> </w:t>
      </w:r>
      <w:r>
        <w:rPr>
          <w:rStyle w:val="c0"/>
          <w:color w:val="000000"/>
        </w:rPr>
        <w:t>и при разборе составленной задачи подчеркивает необходимость числовых данных и вопросов: «Что известно?», «Что нужно узнать?».</w:t>
      </w:r>
      <w:r w:rsidR="00C97AED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На этом этапе обучения составляются такие задачи, в которых вторым слагаемым или вычитаемым является число 1 (для чего это нужно?).  Это важно учитывать, чтобы не затруднять детей поиском способов решения задачи. Прибавить или вычесть число 1 они могут на основе имеющихся у них знаний об образовании </w:t>
      </w:r>
      <w:r>
        <w:rPr>
          <w:rStyle w:val="c0"/>
          <w:color w:val="000000"/>
        </w:rPr>
        <w:lastRenderedPageBreak/>
        <w:t>последующего или предыдущего числа.</w:t>
      </w:r>
      <w:r w:rsidR="00C97AED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Например, воспитатель просит ребенка, принести и поставить в стакан семь флажков, а в другой - один флажок. Эти действия и будут содержанием задачи, которую составляет воспитатель. Текст задачи произносится так, чтобы было четко отделено условие, вопрос и числовые данные. Составленную задачу повторяют двое-трое детей. Воспитатель при этом должен следить, чтобы дети не забывали числовые данные, правильно формулировали вопрос.</w:t>
      </w:r>
    </w:p>
    <w:p w:rsidR="00647C79" w:rsidRDefault="00647C79" w:rsidP="00C97AED">
      <w:pPr>
        <w:pStyle w:val="c2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       </w:t>
      </w:r>
      <w:r>
        <w:rPr>
          <w:rStyle w:val="c0"/>
          <w:bCs/>
          <w:color w:val="000000"/>
        </w:rPr>
        <w:t>При обучении дошкольников составлению задач важно показать, чем</w:t>
      </w:r>
      <w:r>
        <w:rPr>
          <w:rStyle w:val="apple-converted-space"/>
          <w:bCs/>
          <w:color w:val="000000"/>
        </w:rPr>
        <w:t> </w:t>
      </w:r>
      <w:r>
        <w:rPr>
          <w:rStyle w:val="c2"/>
          <w:bCs/>
          <w:iCs/>
          <w:color w:val="000000"/>
        </w:rPr>
        <w:t>отличается</w:t>
      </w:r>
      <w:r>
        <w:rPr>
          <w:rStyle w:val="c2"/>
          <w:bCs/>
          <w:i/>
          <w:iCs/>
          <w:color w:val="000000"/>
        </w:rPr>
        <w:t xml:space="preserve"> </w:t>
      </w:r>
      <w:r>
        <w:rPr>
          <w:rStyle w:val="c2"/>
          <w:bCs/>
          <w:iCs/>
          <w:color w:val="000000"/>
        </w:rPr>
        <w:t>задача от рассказа, загадки</w:t>
      </w:r>
      <w:r>
        <w:rPr>
          <w:rStyle w:val="c0"/>
          <w:bCs/>
          <w:color w:val="000000"/>
        </w:rPr>
        <w:t>, подчеркнуть значение и характер вопроса.</w:t>
      </w:r>
      <w:r w:rsidR="00C97AED">
        <w:rPr>
          <w:rStyle w:val="c0"/>
          <w:bCs/>
          <w:color w:val="000000"/>
        </w:rPr>
        <w:t xml:space="preserve"> </w:t>
      </w:r>
      <w:proofErr w:type="gramStart"/>
      <w:r>
        <w:rPr>
          <w:rStyle w:val="c0"/>
          <w:color w:val="000000"/>
        </w:rPr>
        <w:t>Для</w:t>
      </w:r>
      <w:r>
        <w:rPr>
          <w:rStyle w:val="apple-converted-space"/>
          <w:color w:val="000000"/>
        </w:rPr>
        <w:t> </w:t>
      </w:r>
      <w:r>
        <w:rPr>
          <w:rStyle w:val="c0"/>
          <w:iCs/>
          <w:color w:val="000000"/>
        </w:rPr>
        <w:t>усвоения значения и характера вопроса</w:t>
      </w:r>
      <w:r>
        <w:rPr>
          <w:rStyle w:val="c0"/>
          <w:color w:val="000000"/>
        </w:rPr>
        <w:t> в задаче можно применить такой прием: к условию задачи, составленной детьми, ставится вопрос не арифметического характера («С одной стороны стола поставили двух девочек, а с другой стороны одного мальчика.</w:t>
      </w:r>
      <w:proofErr w:type="gramEnd"/>
      <w:r>
        <w:rPr>
          <w:rStyle w:val="c0"/>
          <w:color w:val="000000"/>
        </w:rPr>
        <w:t xml:space="preserve"> </w:t>
      </w:r>
      <w:proofErr w:type="gramStart"/>
      <w:r>
        <w:rPr>
          <w:rStyle w:val="c0"/>
          <w:color w:val="000000"/>
        </w:rPr>
        <w:t>Как зовут этих детей?»).</w:t>
      </w:r>
      <w:proofErr w:type="gramEnd"/>
      <w:r>
        <w:rPr>
          <w:rStyle w:val="c0"/>
          <w:color w:val="000000"/>
        </w:rPr>
        <w:t xml:space="preserve"> Дети замечают, что задача не получилась. Далее можно предложить им самим поставить такой вопрос, чтобы было понятно, что это задача. Следует отметить, что вопрос в задаче обязательно начинается со слова</w:t>
      </w:r>
      <w:r>
        <w:rPr>
          <w:rStyle w:val="apple-converted-space"/>
          <w:color w:val="000000"/>
        </w:rPr>
        <w:t> </w:t>
      </w:r>
      <w:proofErr w:type="spellStart"/>
      <w:r>
        <w:rPr>
          <w:rStyle w:val="c2"/>
          <w:bCs/>
          <w:iCs/>
          <w:color w:val="000000"/>
        </w:rPr>
        <w:t>сколько</w:t>
      </w:r>
      <w:proofErr w:type="gramStart"/>
      <w:r>
        <w:rPr>
          <w:rStyle w:val="c0"/>
          <w:i/>
          <w:iCs/>
          <w:color w:val="000000"/>
        </w:rPr>
        <w:t>.</w:t>
      </w:r>
      <w:r>
        <w:rPr>
          <w:rStyle w:val="c0"/>
          <w:color w:val="000000"/>
        </w:rPr>
        <w:t>Ч</w:t>
      </w:r>
      <w:proofErr w:type="gramEnd"/>
      <w:r>
        <w:rPr>
          <w:rStyle w:val="c0"/>
          <w:color w:val="000000"/>
        </w:rPr>
        <w:t>тобы</w:t>
      </w:r>
      <w:proofErr w:type="spellEnd"/>
      <w:r>
        <w:rPr>
          <w:rStyle w:val="c0"/>
          <w:color w:val="000000"/>
        </w:rPr>
        <w:t xml:space="preserve"> показать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отличие задачи от рассказа</w:t>
      </w:r>
      <w:r>
        <w:rPr>
          <w:rStyle w:val="c0"/>
          <w:color w:val="000000"/>
        </w:rPr>
        <w:t> и подчеркнуть значение чисел и вопроса в задаче, воспитателю следует предложить детям рассказ, похожий на задачу. В рассуждениях по содержанию рассказа отмечается, чем отличается рассказ от задачи.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Чтобы научить детей отличать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задачу от загадки</w:t>
      </w:r>
      <w:r>
        <w:rPr>
          <w:rStyle w:val="c0"/>
          <w:color w:val="000000"/>
        </w:rPr>
        <w:t xml:space="preserve">, воспитатель подбирает такую загадку, где имеются числовые данные. Например: «Два кольца, два конца, а посередине гвоздик». Вместе с детьми рассуждаем, что в этой загадке описываются ножницы и решать ничего не надо, в загадке необходимо догадаться о каком предмете идет речь, а в задаче узнать о количестве, сколько получится или останется </w:t>
      </w:r>
      <w:proofErr w:type="spellStart"/>
      <w:r>
        <w:rPr>
          <w:rStyle w:val="c0"/>
          <w:color w:val="000000"/>
        </w:rPr>
        <w:t>предметов</w:t>
      </w:r>
      <w:proofErr w:type="gramStart"/>
      <w:r>
        <w:rPr>
          <w:rStyle w:val="c0"/>
          <w:color w:val="000000"/>
        </w:rPr>
        <w:t>.З</w:t>
      </w:r>
      <w:proofErr w:type="gramEnd"/>
      <w:r>
        <w:rPr>
          <w:rStyle w:val="c0"/>
          <w:color w:val="000000"/>
        </w:rPr>
        <w:t>акрепляя</w:t>
      </w:r>
      <w:proofErr w:type="spellEnd"/>
      <w:r>
        <w:rPr>
          <w:rStyle w:val="c0"/>
          <w:color w:val="000000"/>
        </w:rPr>
        <w:t xml:space="preserve"> эти знания можно предложить детям преобразовать загадку или рассказ в  задачу.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Также, продолжая учить детей составлять задачи, нужно особо подчеркнуть </w:t>
      </w:r>
      <w:r>
        <w:rPr>
          <w:rStyle w:val="c2"/>
          <w:bCs/>
          <w:iCs/>
          <w:color w:val="000000"/>
        </w:rPr>
        <w:t>необходимость числовых данных</w:t>
      </w:r>
      <w:r>
        <w:rPr>
          <w:rStyle w:val="c0"/>
          <w:b/>
          <w:bCs/>
          <w:color w:val="000000"/>
        </w:rPr>
        <w:t>.</w:t>
      </w:r>
      <w:r>
        <w:rPr>
          <w:rStyle w:val="c0"/>
          <w:color w:val="000000"/>
        </w:rPr>
        <w:t> Например, воспитатель предлагает следующий текст задачи: «Кате я дала гусей и уток. Сколько птиц я дала Кате?» В обсуждении этого текста выясняется, что такой задачи решить нельзя, так как не указано, сколько было дано гусей и сколько – уток, детям предлагается исправить ошибку.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Чтобы убедить детей в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необходимости наличия не менее двух чисел в задаче</w:t>
      </w:r>
      <w:r>
        <w:rPr>
          <w:rStyle w:val="c0"/>
          <w:color w:val="000000"/>
        </w:rPr>
        <w:t>, можно предложить детям задачу, выпустив при этом одно числовое данное: «Миши держал в руках четыре воздушных шарика, часть из них улетела. Сколько шариков осталось у Миши?» Дети приходят к выводу, что такую задачу решить невозможно, так как в ней не указано, сколько шариков улетело, опять детям предлагается исправить ошибку.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C97AED">
        <w:rPr>
          <w:rStyle w:val="c0"/>
          <w:bCs/>
          <w:color w:val="000000"/>
        </w:rPr>
        <w:t>После таких упражнений можно подвести детей к</w:t>
      </w:r>
      <w:r w:rsidRPr="00C97AED">
        <w:rPr>
          <w:rStyle w:val="apple-converted-space"/>
          <w:bCs/>
          <w:color w:val="000000"/>
        </w:rPr>
        <w:t> </w:t>
      </w:r>
      <w:r w:rsidRPr="00C97AED">
        <w:rPr>
          <w:rStyle w:val="c2"/>
          <w:bCs/>
          <w:iCs/>
          <w:color w:val="000000"/>
        </w:rPr>
        <w:t>пониманию составных частей задачи.</w:t>
      </w:r>
      <w:r>
        <w:rPr>
          <w:rStyle w:val="c19"/>
          <w:rFonts w:ascii="Calibri" w:hAnsi="Calibri" w:cs="Calibri"/>
          <w:b/>
          <w:color w:val="000000"/>
          <w:sz w:val="28"/>
          <w:szCs w:val="28"/>
        </w:rPr>
        <w:t> </w:t>
      </w:r>
      <w:r>
        <w:rPr>
          <w:rStyle w:val="apple-converted-space"/>
          <w:rFonts w:ascii="Calibri" w:hAnsi="Calibri" w:cs="Calibri"/>
          <w:color w:val="000000"/>
          <w:sz w:val="28"/>
          <w:szCs w:val="28"/>
        </w:rPr>
        <w:t> </w:t>
      </w:r>
      <w:r>
        <w:rPr>
          <w:rStyle w:val="c0"/>
          <w:color w:val="000000"/>
        </w:rPr>
        <w:t>Основными элементами задачи являются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условие и вопрос</w:t>
      </w:r>
      <w:r>
        <w:rPr>
          <w:rStyle w:val="c0"/>
          <w:color w:val="000000"/>
        </w:rPr>
        <w:t>. В условии содержатся отношения между числовыми данными. Анализ условия подводит к пониманию известных данных (условие это то, что нам известно) и к поискам неизвестного (вопрос). Этот поиск идет в процессе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решения</w:t>
      </w:r>
      <w:r>
        <w:rPr>
          <w:rStyle w:val="c0"/>
          <w:color w:val="000000"/>
        </w:rPr>
        <w:t> задачи. Детям надо объяснить, что решать задачу - это значит понять и рассказать, какие действия нужно выполнить с данными  числами, чтобы получить</w:t>
      </w:r>
      <w:r>
        <w:rPr>
          <w:rStyle w:val="c0"/>
          <w:iCs/>
          <w:color w:val="000000"/>
        </w:rPr>
        <w:t> </w:t>
      </w:r>
      <w:r>
        <w:rPr>
          <w:rStyle w:val="c2"/>
          <w:bCs/>
          <w:iCs/>
          <w:color w:val="000000"/>
        </w:rPr>
        <w:t>ответ</w:t>
      </w:r>
      <w:r>
        <w:rPr>
          <w:rStyle w:val="c0"/>
          <w:bCs/>
          <w:color w:val="000000"/>
        </w:rPr>
        <w:t>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Таким образом,</w:t>
      </w:r>
      <w:r>
        <w:rPr>
          <w:rStyle w:val="apple-converted-space"/>
          <w:color w:val="000000"/>
        </w:rPr>
        <w:t> </w:t>
      </w:r>
      <w:r>
        <w:rPr>
          <w:rStyle w:val="c0"/>
          <w:b/>
          <w:bCs/>
          <w:color w:val="000000"/>
        </w:rPr>
        <w:t>структура задачи</w:t>
      </w:r>
      <w:r>
        <w:rPr>
          <w:rStyle w:val="c0"/>
          <w:i/>
          <w:iCs/>
          <w:color w:val="000000"/>
        </w:rPr>
        <w:t> </w:t>
      </w:r>
      <w:r>
        <w:rPr>
          <w:rStyle w:val="c0"/>
          <w:color w:val="000000"/>
        </w:rPr>
        <w:t>включает четыре компонента</w:t>
      </w:r>
      <w:r>
        <w:rPr>
          <w:rStyle w:val="c0"/>
          <w:i/>
          <w:iCs/>
          <w:color w:val="000000"/>
        </w:rPr>
        <w:t>:</w:t>
      </w:r>
      <w:r>
        <w:rPr>
          <w:rStyle w:val="c0"/>
          <w:color w:val="000000"/>
        </w:rPr>
        <w:t> </w:t>
      </w:r>
      <w:r>
        <w:rPr>
          <w:rStyle w:val="c0"/>
          <w:iCs/>
          <w:color w:val="000000"/>
        </w:rPr>
        <w:t>условие, вопрос, решение, ответ.</w:t>
      </w:r>
      <w:r>
        <w:rPr>
          <w:rStyle w:val="c2"/>
          <w:bCs/>
          <w:iCs/>
          <w:color w:val="000000"/>
        </w:rPr>
        <w:t>Выяснив структуру задачи, следует перейти к выделению в ней отдельных частей</w:t>
      </w:r>
      <w:r>
        <w:rPr>
          <w:rStyle w:val="c2"/>
          <w:b/>
          <w:bCs/>
          <w:i/>
          <w:iCs/>
          <w:color w:val="000000"/>
        </w:rPr>
        <w:t>.</w:t>
      </w:r>
      <w:r>
        <w:rPr>
          <w:rStyle w:val="c0"/>
          <w:color w:val="000000"/>
        </w:rPr>
        <w:t> Дошкольников следует поупражнять в повторении простейшей задачи в целом и отдельных ее частей. Можно предложить одним детям повторить условие задачи, а другим поставить в этой задаче вопрос.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</w:rPr>
      </w:pPr>
      <w:proofErr w:type="gramStart"/>
      <w:r>
        <w:rPr>
          <w:rStyle w:val="c0"/>
          <w:color w:val="000000"/>
        </w:rPr>
        <w:t>Формулируя вопрос, дети, как правило, употребляют слова: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стало, осталось</w:t>
      </w:r>
      <w:r>
        <w:rPr>
          <w:rStyle w:val="c0"/>
          <w:color w:val="000000"/>
        </w:rPr>
        <w:t> (</w:t>
      </w:r>
      <w:r>
        <w:rPr>
          <w:rStyle w:val="c0"/>
          <w:iCs/>
          <w:color w:val="000000"/>
        </w:rPr>
        <w:t>стоит обратить внимание, что при постановке вопроса, дети часто употребляют ошибочно слово «</w:t>
      </w:r>
      <w:r>
        <w:rPr>
          <w:rStyle w:val="c2"/>
          <w:bCs/>
          <w:iCs/>
          <w:color w:val="000000"/>
        </w:rPr>
        <w:t>стало»</w:t>
      </w:r>
      <w:r>
        <w:rPr>
          <w:rStyle w:val="c0"/>
          <w:iCs/>
          <w:color w:val="000000"/>
        </w:rPr>
        <w:t>, как в задачах на сложение, так и на вычитание</w:t>
      </w:r>
      <w:r>
        <w:rPr>
          <w:rStyle w:val="c0"/>
          <w:color w:val="000000"/>
        </w:rPr>
        <w:t>).</w:t>
      </w:r>
      <w:proofErr w:type="gramEnd"/>
      <w:r>
        <w:rPr>
          <w:rStyle w:val="c0"/>
          <w:color w:val="000000"/>
        </w:rPr>
        <w:t xml:space="preserve"> Следует показывать им, что формулировка вопроса в задачах на сложение может быть разной, в вопросе можно употреблять глаголы, отражающие действия по содержанию задачи (Прилетели, купили, выросли, и т. д.)</w:t>
      </w:r>
    </w:p>
    <w:p w:rsidR="00647C79" w:rsidRDefault="00647C79" w:rsidP="00647C79">
      <w:pPr>
        <w:shd w:val="clear" w:color="auto" w:fill="FFFFFF"/>
        <w:spacing w:after="0" w:line="240" w:lineRule="auto"/>
        <w:ind w:right="-284"/>
        <w:jc w:val="both"/>
        <w:rPr>
          <w:rFonts w:ascii="Calibri" w:hAnsi="Calibri" w:cs="Calibri"/>
        </w:rPr>
      </w:pPr>
    </w:p>
    <w:p w:rsidR="00647C79" w:rsidRDefault="00C97AED" w:rsidP="00647C79">
      <w:pPr>
        <w:pStyle w:val="c18"/>
        <w:shd w:val="clear" w:color="auto" w:fill="FFFFFF"/>
        <w:spacing w:before="0" w:beforeAutospacing="0" w:after="0" w:afterAutospacing="0"/>
        <w:ind w:right="-284"/>
        <w:jc w:val="both"/>
        <w:rPr>
          <w:rFonts w:ascii="Calibri" w:hAnsi="Calibri" w:cs="Calibri"/>
          <w:color w:val="000000"/>
        </w:rPr>
      </w:pPr>
      <w:r>
        <w:rPr>
          <w:rStyle w:val="c4"/>
          <w:color w:val="000000"/>
        </w:rPr>
        <w:lastRenderedPageBreak/>
        <w:t xml:space="preserve"> </w:t>
      </w:r>
      <w:r w:rsidR="00647C79">
        <w:rPr>
          <w:rStyle w:val="c4"/>
          <w:color w:val="000000"/>
        </w:rPr>
        <w:t> </w:t>
      </w:r>
      <w:r w:rsidR="00647C79">
        <w:rPr>
          <w:rStyle w:val="c0"/>
          <w:b/>
          <w:bCs/>
          <w:color w:val="000000"/>
        </w:rPr>
        <w:t>Виды арифметических задач, используемые в работе с дошкольниками</w:t>
      </w:r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Простые задачи, т.е. задачи, решаемые одним действием (сложением или вычитанием), принято делить на следующие</w:t>
      </w:r>
      <w:r>
        <w:rPr>
          <w:rStyle w:val="apple-converted-space"/>
          <w:color w:val="000000"/>
        </w:rPr>
        <w:t> </w:t>
      </w:r>
      <w:r>
        <w:rPr>
          <w:rStyle w:val="c0"/>
          <w:iCs/>
          <w:color w:val="000000"/>
        </w:rPr>
        <w:t>группы</w:t>
      </w:r>
      <w:r>
        <w:rPr>
          <w:rStyle w:val="c0"/>
          <w:i/>
          <w:iCs/>
          <w:color w:val="000000"/>
        </w:rPr>
        <w:t>.</w:t>
      </w:r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C97AED">
        <w:rPr>
          <w:rStyle w:val="c0"/>
          <w:color w:val="000000"/>
        </w:rPr>
        <w:t>К первой группе</w:t>
      </w:r>
      <w:r>
        <w:rPr>
          <w:rStyle w:val="c0"/>
          <w:color w:val="000000"/>
        </w:rPr>
        <w:t xml:space="preserve"> относятся простые задачи, при решении которых дети усваивают конкретный смысл каждого из арифметических действий, т. е. какое арифметическое действие соответствует той или иной операции над множествами (сложение или вычитание). </w:t>
      </w:r>
      <w:proofErr w:type="gramStart"/>
      <w:r>
        <w:rPr>
          <w:rStyle w:val="c0"/>
          <w:color w:val="000000"/>
        </w:rPr>
        <w:t>Это задачи на нахождение суммы двух чисел и на нахождение остатка (На дереве сидело две птички, прилетела еще одна.</w:t>
      </w:r>
      <w:proofErr w:type="gramEnd"/>
      <w:r>
        <w:rPr>
          <w:rStyle w:val="c0"/>
          <w:color w:val="000000"/>
        </w:rPr>
        <w:t xml:space="preserve"> </w:t>
      </w:r>
      <w:proofErr w:type="gramStart"/>
      <w:r>
        <w:rPr>
          <w:rStyle w:val="c0"/>
          <w:color w:val="000000"/>
        </w:rPr>
        <w:t>Сколько птичек стало на дереве?).</w:t>
      </w:r>
      <w:proofErr w:type="gramEnd"/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7AED">
        <w:rPr>
          <w:rStyle w:val="c0"/>
          <w:color w:val="000000"/>
        </w:rPr>
        <w:t>Ко второй группе</w:t>
      </w:r>
      <w:r>
        <w:rPr>
          <w:rStyle w:val="c0"/>
          <w:color w:val="000000"/>
        </w:rPr>
        <w:t xml:space="preserve"> относятся простые задачи, при решении которых надо осмыслить связь между компонентами и результатами арифметических действии. </w:t>
      </w:r>
      <w:proofErr w:type="gramStart"/>
      <w:r>
        <w:rPr>
          <w:rStyle w:val="c0"/>
          <w:color w:val="000000"/>
        </w:rPr>
        <w:t>Это задачи на нахождение неизвестных компонентов («Марина вылепила из пластилина несколько грибков и  шишку,  а  всего она  вылепила 8 фигур.</w:t>
      </w:r>
      <w:proofErr w:type="gramEnd"/>
      <w:r>
        <w:rPr>
          <w:rStyle w:val="c0"/>
          <w:color w:val="000000"/>
        </w:rPr>
        <w:t xml:space="preserve">  </w:t>
      </w:r>
      <w:proofErr w:type="gramStart"/>
      <w:r>
        <w:rPr>
          <w:rStyle w:val="c0"/>
          <w:color w:val="000000"/>
        </w:rPr>
        <w:t>Сколько грибков вылепила Нина?»).</w:t>
      </w:r>
      <w:proofErr w:type="gramEnd"/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7AED">
        <w:rPr>
          <w:rStyle w:val="c0"/>
          <w:color w:val="000000"/>
        </w:rPr>
        <w:t>К третьей группе</w:t>
      </w:r>
      <w:r>
        <w:rPr>
          <w:rStyle w:val="c0"/>
          <w:color w:val="000000"/>
        </w:rPr>
        <w:t>  относятся простые задачи, связанные с понятием разностных отношений:</w:t>
      </w:r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а) увеличение числа на несколько единиц («Леша вылепил 6 морковок, а Костя на одну больше. Сколько морковок вылепил Костя?»);</w:t>
      </w:r>
    </w:p>
    <w:p w:rsidR="00647C79" w:rsidRDefault="00647C79" w:rsidP="00C97AED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б) уменьшение числа на несколько единиц («Маша вымыла 4 чашки, а Таня на одну чашку меньше. </w:t>
      </w:r>
      <w:proofErr w:type="gramStart"/>
      <w:r>
        <w:rPr>
          <w:rStyle w:val="c0"/>
          <w:color w:val="000000"/>
        </w:rPr>
        <w:t>Сколько чашек вымыла Таня?»).</w:t>
      </w:r>
      <w:proofErr w:type="gramEnd"/>
    </w:p>
    <w:p w:rsidR="00647C79" w:rsidRDefault="00647C79" w:rsidP="00C97AE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Cs/>
          <w:color w:val="000000"/>
        </w:rPr>
        <w:t>Следует помнить, что обучающее значение задач на сложение и вычитание состоит не столько в том, чтобы получить ответ, а в том,</w:t>
      </w:r>
      <w:r>
        <w:rPr>
          <w:rStyle w:val="apple-converted-space"/>
          <w:bCs/>
          <w:color w:val="000000"/>
        </w:rPr>
        <w:t> </w:t>
      </w:r>
      <w:r>
        <w:rPr>
          <w:rStyle w:val="c2"/>
          <w:bCs/>
          <w:iCs/>
          <w:color w:val="000000"/>
        </w:rPr>
        <w:t>чтобы научить анализировать задачу и в результате этого правильно выбрать нужное арифметическое действие.</w:t>
      </w:r>
    </w:p>
    <w:p w:rsidR="00647C79" w:rsidRDefault="00647C79" w:rsidP="00C97AE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Учить детей формулировать арифметические действия сложения и вычитания,</w:t>
      </w:r>
      <w:r>
        <w:rPr>
          <w:rStyle w:val="apple-converted-space"/>
          <w:color w:val="000000"/>
        </w:rPr>
        <w:t> </w:t>
      </w:r>
      <w:r>
        <w:rPr>
          <w:rStyle w:val="c4"/>
          <w:color w:val="000000"/>
        </w:rPr>
        <w:t>раскрыть их смысл, научить формулировать их и «записывать» с помощью цифр и знаков в виде числового примера.</w:t>
      </w:r>
      <w:r>
        <w:rPr>
          <w:rStyle w:val="c4"/>
          <w:color w:val="000000"/>
          <w:vertAlign w:val="superscript"/>
        </w:rPr>
        <w:t> </w:t>
      </w:r>
      <w:r>
        <w:rPr>
          <w:rStyle w:val="c4"/>
          <w:color w:val="000000"/>
        </w:rPr>
        <w:t> («Запись» производится при помощи карточек с изображенными на них цифрами и знаками.)</w:t>
      </w:r>
      <w:r>
        <w:rPr>
          <w:rStyle w:val="c0"/>
          <w:color w:val="000000"/>
        </w:rPr>
        <w:t> </w:t>
      </w:r>
    </w:p>
    <w:p w:rsidR="00647C79" w:rsidRDefault="00647C79" w:rsidP="00647C79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Прежде всего, детей надо научить</w:t>
      </w:r>
      <w:r>
        <w:rPr>
          <w:rStyle w:val="apple-converted-space"/>
          <w:color w:val="000000"/>
        </w:rPr>
        <w:t> </w:t>
      </w:r>
      <w:r>
        <w:rPr>
          <w:rStyle w:val="c0"/>
          <w:iCs/>
          <w:color w:val="000000"/>
        </w:rPr>
        <w:t>формулировать действие нахождения суммы по двум слагаемым при составлении задачи по конкретным данным (карточка с изображением задачи, по которой дети придумывают задачу)</w:t>
      </w:r>
      <w:r>
        <w:rPr>
          <w:rStyle w:val="c0"/>
          <w:color w:val="000000"/>
        </w:rPr>
        <w:t>. «На полянке гуляло 3 зайчика, к ним прискакал еще 1», - говорит 1 ребенок. «Сколько зайчиков гуляло на полянке?» - формулирует вопрос другой ребенок. Воспитатель предлагает детям ответить на вопрос. Выслушав ответы нескольких детей, он задает им новый вопрос: «Как вы узнали, что зайчиков стало 4?» Дети отвечают, как правило, по-разному: «Увидели», «Сосчитали» и т.п. Теперь можно перейти к рассуждениям: «Больше стало зайчиков или меньше, когда прискакал еще один?» «Конечно, больше!» - отвечают дети. «Почему?» - «Потому что к трем зайчикам прибавили еще одного зайчика». Детям объясняется, что это называется действием сложения.  На основе предложенного наглядного материала составляются еще одна-две задачи, с помощью которых дети продолжают учиться формулировать действие сложения и давать ответ на вопрос.</w:t>
      </w:r>
    </w:p>
    <w:p w:rsidR="00647C79" w:rsidRDefault="00647C79" w:rsidP="00647C79">
      <w:pPr>
        <w:pStyle w:val="c27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На первых занятиях словесная формулировка арифметического действия подкрепляется практическими действиями: «К трем красным кружкам прибавим один синий кружок и получим четыре кружка». Но постепенно арифметическое действие следует отвлекать от конкретного материала: «Какое число прибавили к </w:t>
      </w:r>
      <w:proofErr w:type="gramStart"/>
      <w:r>
        <w:rPr>
          <w:rStyle w:val="c0"/>
          <w:color w:val="000000"/>
        </w:rPr>
        <w:t>какому</w:t>
      </w:r>
      <w:proofErr w:type="gramEnd"/>
      <w:r>
        <w:rPr>
          <w:rStyle w:val="c0"/>
          <w:color w:val="000000"/>
        </w:rPr>
        <w:t>?» Теперь уже при формулировке арифметического действия числа не именуются. Спешить с переходом к оперированию отвлеченными числами не следует. Такие абстрактные понятия, как «число», «арифметическое действие», становятся доступными лишь на основе длительных упражнений детей с конкретным материалом.</w:t>
      </w:r>
    </w:p>
    <w:p w:rsidR="00647C79" w:rsidRDefault="00647C79" w:rsidP="00647C79">
      <w:pPr>
        <w:pStyle w:val="c26"/>
        <w:shd w:val="clear" w:color="auto" w:fill="FFFFFF"/>
        <w:spacing w:before="0" w:beforeAutospacing="0" w:after="0" w:afterAutospacing="0"/>
        <w:ind w:firstLine="42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Когда дети усвоят в основном формулировку действия сложения, переходят к</w:t>
      </w:r>
      <w:r>
        <w:rPr>
          <w:rStyle w:val="apple-converted-space"/>
          <w:color w:val="000000"/>
        </w:rPr>
        <w:t> </w:t>
      </w:r>
      <w:r>
        <w:rPr>
          <w:rStyle w:val="c0"/>
          <w:iCs/>
          <w:color w:val="000000"/>
        </w:rPr>
        <w:t>обучению формулировке вычитания</w:t>
      </w:r>
      <w:r>
        <w:rPr>
          <w:rStyle w:val="c0"/>
          <w:color w:val="000000"/>
        </w:rPr>
        <w:t>. Работа проводится аналогично тому, как это описано выше.</w:t>
      </w:r>
    </w:p>
    <w:p w:rsidR="00647C79" w:rsidRDefault="00647C79" w:rsidP="00C97AED">
      <w:pPr>
        <w:pStyle w:val="c18"/>
        <w:shd w:val="clear" w:color="auto" w:fill="FFFFFF"/>
        <w:spacing w:before="0" w:beforeAutospacing="0" w:after="0" w:afterAutospacing="0"/>
        <w:ind w:right="-28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Поскольку к моменту обучения решению задач дети уже знакомы с цифрами и знаками +, -, =, следует упражнять их в записи арифметического действия и учить читать запись (3+ 1=4).</w:t>
      </w:r>
    </w:p>
    <w:p w:rsidR="00647C79" w:rsidRDefault="00647C79" w:rsidP="00647C79">
      <w:pPr>
        <w:pStyle w:val="c17"/>
        <w:shd w:val="clear" w:color="auto" w:fill="FFFFFF"/>
        <w:spacing w:before="0" w:beforeAutospacing="0" w:after="0" w:afterAutospacing="0"/>
        <w:ind w:firstLine="284"/>
        <w:jc w:val="both"/>
        <w:rPr>
          <w:rStyle w:val="c2"/>
          <w:b/>
          <w:bCs/>
          <w:i/>
          <w:iCs/>
        </w:rPr>
      </w:pPr>
      <w:r>
        <w:rPr>
          <w:rStyle w:val="c0"/>
          <w:color w:val="000000"/>
        </w:rPr>
        <w:lastRenderedPageBreak/>
        <w:t>Упражняя детей в формулировке арифметического действия, полезно предлагать задачи с одинаковыми числовыми данными на разное действие. Например: «У Саши было три воздушных шара. Один шар улетел. Сколько шаров осталось?» или: «Коле подарили три книги и одну машину. Сколько подарков получил Коля?». Устанавливается, что это задачи на разное действие.</w:t>
      </w:r>
      <w:r>
        <w:rPr>
          <w:rStyle w:val="apple-converted-space"/>
          <w:color w:val="000000"/>
        </w:rPr>
        <w:t> </w:t>
      </w:r>
      <w:r>
        <w:rPr>
          <w:rStyle w:val="c2"/>
          <w:bCs/>
          <w:iCs/>
          <w:color w:val="000000"/>
        </w:rPr>
        <w:t>Важно при решении задач обращать внимание на правильную и полную формулировку ответа на вопрос задачи.</w:t>
      </w:r>
    </w:p>
    <w:p w:rsidR="00647C79" w:rsidRDefault="00647C79" w:rsidP="00647C79">
      <w:pPr>
        <w:pStyle w:val="c17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sz w:val="22"/>
          <w:szCs w:val="22"/>
        </w:rPr>
      </w:pPr>
    </w:p>
    <w:p w:rsidR="00647C79" w:rsidRDefault="00647C79" w:rsidP="00647C79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Литература: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Левинова Л. Обучение решению задач в детском саду.// Дошкольное воспитание.-1972.-№ 11.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Леушина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А.М. Формирование элементарных математических представлений у детей дошкольного возраста. Учеб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особие для студентов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ин-тов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по специальности «Дошкольная педагогика и психология». - М.: Просвещение, 1979.-368с.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Непомнящая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Н. Формирование математических представлений у дошкольников.// Дошкольное воспитание.1971.№ 4.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Формирование элементарных математических представлений у дошкольников: Учеб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особие  для студентов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. институтов./ Р.Л. Березина, З.А.Михайлова, Р.Л.Непомнящая и др.; Под ред. А.А. Столяра. – М.: Просвещение, 1988. – 303с.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Щербакова Е.И. Методика обучения математике в детском саду: Учеб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особие для студ.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дошк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отд-ий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фак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 xml:space="preserve">. сред. </w:t>
      </w:r>
      <w:proofErr w:type="spellStart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C97AED">
        <w:rPr>
          <w:rStyle w:val="c8"/>
          <w:rFonts w:ascii="Times New Roman" w:hAnsi="Times New Roman" w:cs="Times New Roman"/>
          <w:color w:val="000000"/>
          <w:sz w:val="24"/>
          <w:szCs w:val="24"/>
        </w:rPr>
        <w:t>. учеб. заведений. – М.: Издательский центр «Академия», 1988. – 272с.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>Фатихова</w:t>
      </w:r>
      <w:proofErr w:type="spellEnd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, Л.Ф.  Обучение дошкольников с нарушением интеллекта решению арифметических задач / Л.Ф. </w:t>
      </w:r>
      <w:proofErr w:type="spellStart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>Фатихова</w:t>
      </w:r>
      <w:proofErr w:type="spellEnd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 // Современное дошкольное образование– 2008- № 6 – М.: Издательство «Мозаика-Синтез», 2008- С. 36-42.</w:t>
      </w:r>
    </w:p>
    <w:p w:rsidR="00647C79" w:rsidRPr="00C97AED" w:rsidRDefault="00647C79" w:rsidP="00647C7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jc w:val="both"/>
        <w:rPr>
          <w:rStyle w:val="c6"/>
          <w:rFonts w:ascii="Times New Roman" w:hAnsi="Times New Roman" w:cs="Times New Roman"/>
          <w:sz w:val="24"/>
          <w:szCs w:val="24"/>
        </w:rPr>
      </w:pPr>
      <w:proofErr w:type="spellStart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>Метлина</w:t>
      </w:r>
      <w:proofErr w:type="spellEnd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 Л.С. Математика в детском саду: Пособие для воспитателя детского сада. – 2-е изд., </w:t>
      </w:r>
      <w:proofErr w:type="spellStart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>перераб.-М</w:t>
      </w:r>
      <w:proofErr w:type="spellEnd"/>
      <w:r w:rsidRPr="00C97AED">
        <w:rPr>
          <w:rStyle w:val="c6"/>
          <w:rFonts w:ascii="Times New Roman" w:hAnsi="Times New Roman" w:cs="Times New Roman"/>
          <w:color w:val="000000"/>
          <w:sz w:val="24"/>
          <w:szCs w:val="24"/>
        </w:rPr>
        <w:t>.: Просвещение, 1984. – 256с.</w:t>
      </w:r>
    </w:p>
    <w:p w:rsidR="00647C79" w:rsidRPr="00C97AED" w:rsidRDefault="00647C79" w:rsidP="00647C79">
      <w:pPr>
        <w:shd w:val="clear" w:color="auto" w:fill="FFFFFF"/>
        <w:spacing w:after="0" w:line="240" w:lineRule="auto"/>
        <w:jc w:val="both"/>
        <w:rPr>
          <w:rStyle w:val="c6"/>
          <w:rFonts w:ascii="Times New Roman" w:hAnsi="Times New Roman" w:cs="Times New Roman"/>
          <w:color w:val="000000"/>
          <w:sz w:val="24"/>
          <w:szCs w:val="24"/>
        </w:rPr>
      </w:pPr>
    </w:p>
    <w:p w:rsidR="002B1EF1" w:rsidRDefault="002B1EF1"/>
    <w:sectPr w:rsidR="002B1EF1" w:rsidSect="002B1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43791"/>
    <w:multiLevelType w:val="multilevel"/>
    <w:tmpl w:val="E826B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7C79"/>
    <w:rsid w:val="00173AA1"/>
    <w:rsid w:val="001E611B"/>
    <w:rsid w:val="002B1EF1"/>
    <w:rsid w:val="00647C79"/>
    <w:rsid w:val="00C97AED"/>
    <w:rsid w:val="00DC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6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7C79"/>
  </w:style>
  <w:style w:type="character" w:customStyle="1" w:styleId="c7">
    <w:name w:val="c7"/>
    <w:basedOn w:val="a0"/>
    <w:rsid w:val="00647C79"/>
  </w:style>
  <w:style w:type="character" w:customStyle="1" w:styleId="c4">
    <w:name w:val="c4"/>
    <w:basedOn w:val="a0"/>
    <w:rsid w:val="00647C79"/>
  </w:style>
  <w:style w:type="character" w:customStyle="1" w:styleId="c0">
    <w:name w:val="c0"/>
    <w:basedOn w:val="a0"/>
    <w:rsid w:val="00647C79"/>
  </w:style>
  <w:style w:type="character" w:customStyle="1" w:styleId="c2">
    <w:name w:val="c2"/>
    <w:basedOn w:val="a0"/>
    <w:rsid w:val="00647C79"/>
  </w:style>
  <w:style w:type="character" w:customStyle="1" w:styleId="c19">
    <w:name w:val="c19"/>
    <w:basedOn w:val="a0"/>
    <w:rsid w:val="00647C79"/>
  </w:style>
  <w:style w:type="character" w:customStyle="1" w:styleId="c8">
    <w:name w:val="c8"/>
    <w:basedOn w:val="a0"/>
    <w:rsid w:val="00647C79"/>
  </w:style>
  <w:style w:type="character" w:customStyle="1" w:styleId="c6">
    <w:name w:val="c6"/>
    <w:basedOn w:val="a0"/>
    <w:rsid w:val="00647C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1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A4</cp:lastModifiedBy>
  <cp:revision>4</cp:revision>
  <dcterms:created xsi:type="dcterms:W3CDTF">2018-08-23T12:24:00Z</dcterms:created>
  <dcterms:modified xsi:type="dcterms:W3CDTF">2018-09-03T17:23:00Z</dcterms:modified>
</cp:coreProperties>
</file>