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53B" w:rsidRDefault="009F02F0" w:rsidP="002F3DD5">
      <w:pPr>
        <w:spacing w:after="0"/>
        <w:contextualSpacing/>
        <w:jc w:val="center"/>
        <w:rPr>
          <w:rFonts w:ascii="Times New Roman" w:eastAsiaTheme="majorEastAsia" w:hAnsi="Times New Roman"/>
          <w:b/>
          <w:bCs/>
          <w:kern w:val="24"/>
          <w:sz w:val="28"/>
          <w:szCs w:val="28"/>
        </w:rPr>
      </w:pPr>
      <w:r>
        <w:rPr>
          <w:rFonts w:ascii="Times New Roman" w:eastAsiaTheme="majorEastAsia" w:hAnsi="Times New Roman"/>
          <w:b/>
          <w:bCs/>
          <w:kern w:val="24"/>
          <w:sz w:val="28"/>
          <w:szCs w:val="28"/>
        </w:rPr>
        <w:t>ОСОБЕННОСТИ ЛОГОПЕДИЧЕСКОЙ РАБОТЫ С ДЕТЬМИ</w:t>
      </w:r>
      <w:r w:rsidR="00B0453B">
        <w:rPr>
          <w:rFonts w:ascii="Times New Roman" w:eastAsiaTheme="majorEastAsia" w:hAnsi="Times New Roman"/>
          <w:b/>
          <w:bCs/>
          <w:kern w:val="24"/>
          <w:sz w:val="28"/>
          <w:szCs w:val="28"/>
        </w:rPr>
        <w:t xml:space="preserve"> ЗПР</w:t>
      </w:r>
      <w:r w:rsidR="002F3DD5">
        <w:rPr>
          <w:rFonts w:ascii="Times New Roman" w:eastAsiaTheme="majorEastAsia" w:hAnsi="Times New Roman"/>
          <w:b/>
          <w:bCs/>
          <w:kern w:val="24"/>
          <w:sz w:val="28"/>
          <w:szCs w:val="28"/>
        </w:rPr>
        <w:t xml:space="preserve"> В УСЛОВИЯХ ИНКЛЮЗИИ</w:t>
      </w:r>
      <w:r w:rsidR="00B0453B">
        <w:rPr>
          <w:rFonts w:ascii="Times New Roman" w:eastAsiaTheme="majorEastAsia" w:hAnsi="Times New Roman"/>
          <w:b/>
          <w:bCs/>
          <w:kern w:val="24"/>
          <w:sz w:val="28"/>
          <w:szCs w:val="28"/>
        </w:rPr>
        <w:t>.</w:t>
      </w:r>
      <w:r w:rsidR="002F3DD5">
        <w:rPr>
          <w:rFonts w:ascii="Times New Roman" w:eastAsiaTheme="majorEastAsia" w:hAnsi="Times New Roman"/>
          <w:b/>
          <w:bCs/>
          <w:kern w:val="24"/>
          <w:sz w:val="28"/>
          <w:szCs w:val="28"/>
        </w:rPr>
        <w:t xml:space="preserve"> </w:t>
      </w:r>
      <w:r w:rsidR="00B0453B">
        <w:rPr>
          <w:rFonts w:ascii="Times New Roman" w:eastAsiaTheme="majorEastAsia" w:hAnsi="Times New Roman"/>
          <w:b/>
          <w:bCs/>
          <w:kern w:val="24"/>
          <w:sz w:val="28"/>
          <w:szCs w:val="28"/>
        </w:rPr>
        <w:t>ПРОБЛЕМЫ И ПУТИ ИХ РЕШЕНИЯ.</w:t>
      </w:r>
    </w:p>
    <w:p w:rsidR="009F02F0" w:rsidRPr="00B0453B" w:rsidRDefault="009F02F0" w:rsidP="0095754A">
      <w:pPr>
        <w:spacing w:after="0"/>
        <w:contextualSpacing/>
        <w:jc w:val="center"/>
        <w:rPr>
          <w:rFonts w:ascii="Times New Roman" w:eastAsiaTheme="majorEastAsia" w:hAnsi="Times New Roman"/>
          <w:b/>
          <w:bCs/>
          <w:kern w:val="24"/>
          <w:sz w:val="28"/>
          <w:szCs w:val="28"/>
        </w:rPr>
      </w:pPr>
    </w:p>
    <w:p w:rsidR="00B0453B" w:rsidRPr="00B04CEB" w:rsidRDefault="00B0453B" w:rsidP="00B0453B">
      <w:pPr>
        <w:spacing w:after="0"/>
        <w:contextualSpacing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Голубцова Т.В., учитель - логопед</w:t>
      </w:r>
    </w:p>
    <w:p w:rsidR="00B0453B" w:rsidRDefault="00965F81" w:rsidP="00B0453B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МБ</w:t>
      </w:r>
      <w:r w:rsidR="00B0453B" w:rsidRPr="00B05630">
        <w:rPr>
          <w:rFonts w:ascii="Times New Roman" w:hAnsi="Times New Roman"/>
          <w:i/>
          <w:sz w:val="28"/>
          <w:szCs w:val="28"/>
        </w:rPr>
        <w:t>У ЦП</w:t>
      </w:r>
      <w:r w:rsidR="005205B7">
        <w:rPr>
          <w:rFonts w:ascii="Times New Roman" w:hAnsi="Times New Roman"/>
          <w:i/>
          <w:sz w:val="28"/>
          <w:szCs w:val="28"/>
        </w:rPr>
        <w:t>П</w:t>
      </w:r>
      <w:r w:rsidR="00B0453B" w:rsidRPr="00B05630">
        <w:rPr>
          <w:rFonts w:ascii="Times New Roman" w:hAnsi="Times New Roman"/>
          <w:i/>
          <w:sz w:val="28"/>
          <w:szCs w:val="28"/>
        </w:rPr>
        <w:t>М</w:t>
      </w:r>
      <w:r w:rsidR="005205B7">
        <w:rPr>
          <w:rFonts w:ascii="Times New Roman" w:hAnsi="Times New Roman"/>
          <w:i/>
          <w:sz w:val="28"/>
          <w:szCs w:val="28"/>
        </w:rPr>
        <w:t>иСП</w:t>
      </w:r>
      <w:r w:rsidR="00B0453B" w:rsidRPr="00B05630">
        <w:rPr>
          <w:rFonts w:ascii="Times New Roman" w:hAnsi="Times New Roman"/>
          <w:i/>
          <w:sz w:val="28"/>
          <w:szCs w:val="28"/>
        </w:rPr>
        <w:t xml:space="preserve"> № 5 «Сознание»</w:t>
      </w:r>
      <w:r w:rsidR="00B0453B">
        <w:rPr>
          <w:rFonts w:ascii="Times New Roman" w:hAnsi="Times New Roman"/>
          <w:i/>
          <w:sz w:val="28"/>
          <w:szCs w:val="28"/>
        </w:rPr>
        <w:t>г. Красноярск,</w:t>
      </w:r>
    </w:p>
    <w:p w:rsidR="00B0453B" w:rsidRDefault="00B0453B" w:rsidP="00435BD8">
      <w:pPr>
        <w:spacing w:after="0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372E11">
        <w:rPr>
          <w:rFonts w:ascii="Times New Roman" w:eastAsia="Times New Roman" w:hAnsi="Times New Roman"/>
          <w:i/>
          <w:iCs/>
          <w:sz w:val="24"/>
          <w:szCs w:val="24"/>
          <w:lang w:val="en-US" w:eastAsia="ru-RU"/>
        </w:rPr>
        <w:t>e</w:t>
      </w:r>
      <w:r w:rsidRPr="00372E1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-</w:t>
      </w:r>
      <w:r w:rsidRPr="00372E11">
        <w:rPr>
          <w:rFonts w:ascii="Times New Roman" w:eastAsia="Times New Roman" w:hAnsi="Times New Roman"/>
          <w:i/>
          <w:iCs/>
          <w:sz w:val="24"/>
          <w:szCs w:val="24"/>
          <w:lang w:val="en-US" w:eastAsia="ru-RU"/>
        </w:rPr>
        <w:t>mail</w:t>
      </w:r>
      <w:r w:rsidRPr="00372E1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:</w:t>
      </w:r>
      <w:proofErr w:type="spellStart"/>
      <w:r>
        <w:rPr>
          <w:rFonts w:ascii="Times New Roman" w:eastAsia="Times New Roman" w:hAnsi="Times New Roman"/>
          <w:i/>
          <w:iCs/>
          <w:sz w:val="24"/>
          <w:szCs w:val="24"/>
          <w:lang w:val="en-US" w:eastAsia="ru-RU"/>
        </w:rPr>
        <w:t>soznanie</w:t>
      </w:r>
      <w:proofErr w:type="spellEnd"/>
      <w:r w:rsidRPr="00641DD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@</w:t>
      </w:r>
      <w:r>
        <w:rPr>
          <w:rFonts w:ascii="Times New Roman" w:eastAsia="Times New Roman" w:hAnsi="Times New Roman"/>
          <w:i/>
          <w:iCs/>
          <w:sz w:val="24"/>
          <w:szCs w:val="24"/>
          <w:lang w:val="en-US" w:eastAsia="ru-RU"/>
        </w:rPr>
        <w:t>g</w:t>
      </w:r>
      <w:r w:rsidRPr="00641DD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i/>
          <w:iCs/>
          <w:sz w:val="24"/>
          <w:szCs w:val="24"/>
          <w:lang w:val="en-US" w:eastAsia="ru-RU"/>
        </w:rPr>
        <w:t>service</w:t>
      </w:r>
      <w:r w:rsidRPr="00641DD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i/>
          <w:iCs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,тел. </w:t>
      </w:r>
      <w:r w:rsidRPr="00641DD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2432766</w:t>
      </w:r>
    </w:p>
    <w:p w:rsidR="00B0453B" w:rsidRPr="00591482" w:rsidRDefault="002F3DD5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  <w:r>
        <w:rPr>
          <w:i/>
          <w:iCs/>
        </w:rPr>
        <w:t xml:space="preserve">     </w:t>
      </w:r>
      <w:r w:rsidR="00435BD8" w:rsidRPr="00591482">
        <w:rPr>
          <w:rFonts w:eastAsiaTheme="minorEastAsia"/>
          <w:color w:val="000000" w:themeColor="text1"/>
          <w:kern w:val="24"/>
          <w:sz w:val="28"/>
          <w:szCs w:val="28"/>
        </w:rPr>
        <w:t>Логопедия находится</w:t>
      </w:r>
      <w:r w:rsidR="00B0453B"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в ряду специальных наук: сурдопедагогики, олигофренопедагогики, тифлопедагогики, воспитания и обучения детей с двигательными нарушениями; она имеет общую с ними методологическую основу и общую специальную задачу: максимальное преодоление дефектов у детей, страдающих нарушением (в данном случае речи), и подготовка их к трудовой деятельности.</w:t>
      </w:r>
    </w:p>
    <w:p w:rsidR="00B0453B" w:rsidRPr="0095754A" w:rsidRDefault="00B0453B" w:rsidP="0095754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    Воспитание и обучение детей, страдающих теми или иными дефектами речи, оказывается особенно важным. Как воспитание таких детей, так и их перевоспитание требуют от логопеда знания закономерностей развития речи, а также развития тех процессов, которые тесно связаны с речью</w:t>
      </w:r>
      <w:proofErr w:type="gramStart"/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>.Н</w:t>
      </w:r>
      <w:proofErr w:type="gramEnd"/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>а основе закономерностей (физиологических и психологических) строятся специальные методы логопедического воздействия.</w:t>
      </w:r>
    </w:p>
    <w:p w:rsidR="00B0453B" w:rsidRPr="00E77429" w:rsidRDefault="00B0453B" w:rsidP="00591482">
      <w:pPr>
        <w:pStyle w:val="a4"/>
        <w:jc w:val="both"/>
        <w:rPr>
          <w:sz w:val="28"/>
          <w:szCs w:val="28"/>
        </w:rPr>
      </w:pPr>
      <w:r w:rsidRPr="00E77429">
        <w:rPr>
          <w:rFonts w:eastAsiaTheme="minorEastAsia"/>
          <w:bCs/>
          <w:color w:val="000000" w:themeColor="text1"/>
          <w:kern w:val="24"/>
          <w:sz w:val="28"/>
          <w:szCs w:val="28"/>
        </w:rPr>
        <w:t>Основные принципы логопедической работы.</w:t>
      </w:r>
    </w:p>
    <w:p w:rsidR="00B0453B" w:rsidRPr="00591482" w:rsidRDefault="00435BD8" w:rsidP="005914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1. </w:t>
      </w:r>
      <w:r w:rsidR="00B0453B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Логопедическая работа должна проводиться с учетом личности логопата.</w:t>
      </w:r>
    </w:p>
    <w:p w:rsidR="00B0453B" w:rsidRPr="00591482" w:rsidRDefault="00B0453B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2. В логопедическую </w:t>
      </w:r>
      <w:r w:rsidR="004A171B">
        <w:rPr>
          <w:rFonts w:eastAsiaTheme="minorEastAsia"/>
          <w:color w:val="000000" w:themeColor="text1"/>
          <w:kern w:val="24"/>
          <w:sz w:val="28"/>
          <w:szCs w:val="28"/>
        </w:rPr>
        <w:t>работу вовлекается речь ребёнка</w:t>
      </w: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в целом.</w:t>
      </w:r>
    </w:p>
    <w:p w:rsidR="00435BD8" w:rsidRPr="00591482" w:rsidRDefault="00435BD8" w:rsidP="00591482">
      <w:pPr>
        <w:spacing w:after="0" w:line="240" w:lineRule="auto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3. </w:t>
      </w:r>
      <w:r w:rsidR="00B0453B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В центре внимания логопедической работы все время должно оставаться  наиболее </w:t>
      </w:r>
    </w:p>
    <w:p w:rsidR="00B0453B" w:rsidRPr="00591482" w:rsidRDefault="00B0453B" w:rsidP="005914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пострадавшее звено данного нар</w:t>
      </w:r>
      <w:r w:rsidR="00435BD8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ушения (первично нарушенный </w:t>
      </w:r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компонент речи). </w:t>
      </w:r>
    </w:p>
    <w:p w:rsidR="00B0453B" w:rsidRPr="00591482" w:rsidRDefault="00B0453B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>4. В зависимости от этапов реч</w:t>
      </w:r>
      <w:r w:rsidR="004A171B">
        <w:rPr>
          <w:rFonts w:eastAsiaTheme="minorEastAsia"/>
          <w:color w:val="000000" w:themeColor="text1"/>
          <w:kern w:val="24"/>
          <w:sz w:val="28"/>
          <w:szCs w:val="28"/>
        </w:rPr>
        <w:t xml:space="preserve">евого развития логопед должен </w:t>
      </w: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менять свои </w:t>
      </w:r>
    </w:p>
    <w:p w:rsidR="00B0453B" w:rsidRPr="00591482" w:rsidRDefault="00B0453B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   целевые методические установки.</w:t>
      </w:r>
    </w:p>
    <w:p w:rsidR="004A171B" w:rsidRDefault="004A171B" w:rsidP="00591482">
      <w:pPr>
        <w:pStyle w:val="a3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5. В л</w:t>
      </w:r>
      <w:r w:rsidR="00B0453B" w:rsidRPr="00591482">
        <w:rPr>
          <w:rFonts w:eastAsiaTheme="minorEastAsia"/>
          <w:color w:val="000000" w:themeColor="text1"/>
          <w:kern w:val="24"/>
          <w:sz w:val="28"/>
          <w:szCs w:val="28"/>
        </w:rPr>
        <w:t>огопедичес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ком процессе должны быть учтены </w:t>
      </w:r>
      <w:r w:rsidR="00B0453B" w:rsidRPr="00591482">
        <w:rPr>
          <w:rFonts w:eastAsiaTheme="minorEastAsia"/>
          <w:color w:val="000000" w:themeColor="text1"/>
          <w:kern w:val="24"/>
          <w:sz w:val="28"/>
          <w:szCs w:val="28"/>
        </w:rPr>
        <w:t>законом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ерности нормы -</w:t>
      </w:r>
      <w:r w:rsidR="00B0453B"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как </w:t>
      </w:r>
    </w:p>
    <w:p w:rsidR="00B0453B" w:rsidRPr="00591482" w:rsidRDefault="00B0453B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>речевого, так и общего психического развития.</w:t>
      </w:r>
    </w:p>
    <w:p w:rsidR="00B0453B" w:rsidRPr="00591482" w:rsidRDefault="00B0453B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6. Организация, форма работы, привлекаемый материал должны соответствовать </w:t>
      </w:r>
    </w:p>
    <w:p w:rsidR="00B0453B" w:rsidRPr="00591482" w:rsidRDefault="00B0453B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возрасту логопата. </w:t>
      </w:r>
    </w:p>
    <w:p w:rsidR="00B0453B" w:rsidRPr="00591482" w:rsidRDefault="00B0453B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7. Трудности логопедической работы и сроки ее будут зависеть от характера </w:t>
      </w:r>
    </w:p>
    <w:p w:rsidR="00B0453B" w:rsidRPr="00591482" w:rsidRDefault="00B0453B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   каждого речевого нарушения и от его степени. </w:t>
      </w:r>
    </w:p>
    <w:p w:rsidR="00B0453B" w:rsidRPr="00591482" w:rsidRDefault="004A171B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8. Р</w:t>
      </w:r>
      <w:r w:rsidR="00B0453B" w:rsidRPr="00591482">
        <w:rPr>
          <w:rFonts w:eastAsiaTheme="minorEastAsia"/>
          <w:color w:val="000000" w:themeColor="text1"/>
          <w:kern w:val="24"/>
          <w:sz w:val="28"/>
          <w:szCs w:val="28"/>
        </w:rPr>
        <w:t>абота логопеда должна быть проникнута психотерапией.</w:t>
      </w:r>
    </w:p>
    <w:p w:rsidR="004A171B" w:rsidRDefault="00B0453B" w:rsidP="00591482">
      <w:pPr>
        <w:pStyle w:val="a3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9. Воспитание и перевоспитание речи </w:t>
      </w:r>
      <w:r w:rsidR="004A171B">
        <w:rPr>
          <w:rFonts w:eastAsiaTheme="minorEastAsia"/>
          <w:color w:val="000000" w:themeColor="text1"/>
          <w:kern w:val="24"/>
          <w:sz w:val="28"/>
          <w:szCs w:val="28"/>
        </w:rPr>
        <w:t>происходит под</w:t>
      </w:r>
      <w:r w:rsidR="004A171B">
        <w:rPr>
          <w:sz w:val="28"/>
          <w:szCs w:val="28"/>
        </w:rPr>
        <w:t xml:space="preserve"> контролем</w:t>
      </w:r>
      <w:r w:rsidR="004A171B">
        <w:rPr>
          <w:rFonts w:eastAsiaTheme="minorEastAsia"/>
          <w:color w:val="000000" w:themeColor="text1"/>
          <w:kern w:val="24"/>
          <w:sz w:val="28"/>
          <w:szCs w:val="28"/>
        </w:rPr>
        <w:t xml:space="preserve"> логопеда,</w:t>
      </w: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на основе </w:t>
      </w:r>
    </w:p>
    <w:p w:rsidR="00B0453B" w:rsidRPr="004A171B" w:rsidRDefault="00B0453B" w:rsidP="00591482">
      <w:pPr>
        <w:pStyle w:val="a3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>подражания  логопеду.</w:t>
      </w:r>
    </w:p>
    <w:p w:rsidR="00B0453B" w:rsidRPr="00591482" w:rsidRDefault="004A171B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10. Речь логопеда - образец</w:t>
      </w:r>
      <w:r w:rsidR="00B0453B"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для подражания.</w:t>
      </w:r>
    </w:p>
    <w:p w:rsidR="00435BD8" w:rsidRPr="00F1486F" w:rsidRDefault="00B0453B" w:rsidP="00591482">
      <w:pPr>
        <w:pStyle w:val="a3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11.Работа логопеда должна быть хорошо оснащена различными пособиями. </w:t>
      </w:r>
    </w:p>
    <w:p w:rsidR="00435BD8" w:rsidRPr="00435BD8" w:rsidRDefault="00435BD8" w:rsidP="005914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5BD8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Речь детей с ЗПР удовлетворяет потребности повседневного общения и не имеет грубых нарушений лексики и грамматического строя, но им трудно грамотно выражать свои мысли, речь их отличается бессвязностью, отсутствием логики, ясности, выразительности. Речь таких детей отличается бедностью словаря и грамматических конструкций, у них недостаточно развит фонематический слух. </w:t>
      </w:r>
    </w:p>
    <w:p w:rsidR="00435BD8" w:rsidRPr="00435BD8" w:rsidRDefault="00435BD8" w:rsidP="005914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5BD8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К.Д.Ушинский писал: “Хороший, ясный выговор, такой, чтобы каждый из звуков был слышен, и чуткое ухо в различении этих звуков – вот главное основание правописания”. Из чего следует, что </w:t>
      </w:r>
      <w:r w:rsidRPr="00435BD8">
        <w:rPr>
          <w:rFonts w:ascii="Times New Roman" w:eastAsiaTheme="minorEastAsia" w:hAnsi="Times New Roman"/>
          <w:b/>
          <w:bCs/>
          <w:color w:val="000000" w:themeColor="text1"/>
          <w:kern w:val="24"/>
          <w:sz w:val="28"/>
          <w:szCs w:val="28"/>
          <w:lang w:eastAsia="ru-RU"/>
        </w:rPr>
        <w:t>для грамотного письма необходимы, по крайней мере, два условия: правильное, бездефектное произношение всех звуков и способность различать их на слух.</w:t>
      </w:r>
      <w:r w:rsidRPr="00435BD8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 Фонематическая недостаточность порождает </w:t>
      </w:r>
      <w:r w:rsidRPr="00435BD8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lastRenderedPageBreak/>
        <w:t xml:space="preserve">ошибки на замену согласных, сходных по артикуляционному и акустическому признакам: б-п, в-ф, г-к, </w:t>
      </w:r>
      <w:proofErr w:type="gramStart"/>
      <w:r w:rsidRPr="00435BD8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д-т</w:t>
      </w:r>
      <w:proofErr w:type="gramEnd"/>
      <w:r w:rsidRPr="00435BD8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, з-с, ж-ш, а также ч-щ, ц-с, ц-ч, м-н, р-л.</w:t>
      </w:r>
    </w:p>
    <w:p w:rsidR="00435BD8" w:rsidRPr="00591482" w:rsidRDefault="00435BD8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     В процессе развития речи можно выделить «доречевую фазу в развитии интеллекта и </w:t>
      </w:r>
      <w:proofErr w:type="spellStart"/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>доинтеллектуальную</w:t>
      </w:r>
      <w:proofErr w:type="spellEnd"/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фазу в развитии речи».</w:t>
      </w:r>
    </w:p>
    <w:p w:rsidR="00435BD8" w:rsidRPr="00591482" w:rsidRDefault="00435BD8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   Л.С. Выготский</w:t>
      </w: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подчеркивал зависимость развития речи от средств мышления и от социально-культурного опыта ребенка.</w:t>
      </w:r>
    </w:p>
    <w:p w:rsidR="00435BD8" w:rsidRPr="00591482" w:rsidRDefault="00435BD8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bCs/>
          <w:color w:val="000000" w:themeColor="text1"/>
          <w:kern w:val="24"/>
          <w:sz w:val="28"/>
          <w:szCs w:val="28"/>
        </w:rPr>
        <w:t>Ж. Пиаже</w:t>
      </w: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раскрыл когнитивный (интеллектуальный) базис развития речи. По его мнению, важнейшей предпосылкой возникновения речи у ребенка является развитие сенсомоторного интеллекта.</w:t>
      </w:r>
    </w:p>
    <w:p w:rsidR="00435BD8" w:rsidRPr="00591482" w:rsidRDefault="00435BD8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bCs/>
          <w:color w:val="000000" w:themeColor="text1"/>
          <w:kern w:val="24"/>
          <w:sz w:val="28"/>
          <w:szCs w:val="28"/>
        </w:rPr>
        <w:t>Мышление предшествует языку, так как язык представляет собой лишь частный случай символической функции, которая формируется лишь к определенному периоду развития ребенка.</w:t>
      </w: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Таким образом, возникновение речи основывается на определенном когнитивном базисе. </w:t>
      </w:r>
      <w:r w:rsidRPr="00591482">
        <w:rPr>
          <w:rFonts w:eastAsiaTheme="minorEastAsia"/>
          <w:bCs/>
          <w:color w:val="000000" w:themeColor="text1"/>
          <w:kern w:val="24"/>
          <w:sz w:val="28"/>
          <w:szCs w:val="28"/>
        </w:rPr>
        <w:t>Появившись, речь оказывает огромное влияние на мышление ребенка, существенно перестраивает его.</w:t>
      </w:r>
    </w:p>
    <w:p w:rsidR="00435BD8" w:rsidRPr="00591482" w:rsidRDefault="00435BD8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bCs/>
          <w:kern w:val="24"/>
          <w:sz w:val="28"/>
          <w:szCs w:val="28"/>
        </w:rPr>
        <w:t>Каким образом интеллектуальное развитие ребенка оказывает влияние на процесс речевого развития?</w:t>
      </w:r>
    </w:p>
    <w:p w:rsidR="00435BD8" w:rsidRPr="00E77429" w:rsidRDefault="00435BD8" w:rsidP="004A171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E77429">
        <w:rPr>
          <w:rFonts w:eastAsiaTheme="minorEastAsia"/>
          <w:bCs/>
          <w:color w:val="000000" w:themeColor="text1"/>
          <w:kern w:val="24"/>
          <w:sz w:val="28"/>
          <w:szCs w:val="28"/>
        </w:rPr>
        <w:t>Три основных плана когнит</w:t>
      </w:r>
      <w:r w:rsidR="00F1486F">
        <w:rPr>
          <w:rFonts w:eastAsiaTheme="minorEastAsia"/>
          <w:bCs/>
          <w:color w:val="000000" w:themeColor="text1"/>
          <w:kern w:val="24"/>
          <w:sz w:val="28"/>
          <w:szCs w:val="28"/>
        </w:rPr>
        <w:t>ивных предпосылок развития речи:</w:t>
      </w:r>
    </w:p>
    <w:p w:rsidR="00435BD8" w:rsidRPr="00591482" w:rsidRDefault="00435BD8" w:rsidP="00591482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>Уровень интеллектуального развития ребенка отражается на уровне семантики, лежащей в основе высказывания.</w:t>
      </w:r>
    </w:p>
    <w:p w:rsidR="00435BD8" w:rsidRPr="004A171B" w:rsidRDefault="00435BD8" w:rsidP="00591482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Уровень </w:t>
      </w:r>
      <w:proofErr w:type="spellStart"/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>несформированности</w:t>
      </w:r>
      <w:proofErr w:type="spellEnd"/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мыслительной деятельности ребенка сказывается и на возможности </w:t>
      </w:r>
      <w:r w:rsidRPr="004A171B">
        <w:rPr>
          <w:rFonts w:eastAsiaTheme="minorEastAsia"/>
          <w:color w:val="000000" w:themeColor="text1"/>
          <w:kern w:val="24"/>
          <w:sz w:val="28"/>
          <w:szCs w:val="28"/>
        </w:rPr>
        <w:t xml:space="preserve">усвоения формально-языковых средств. Чем проще и легче языковое оформление того или иного понятия, тем быстрее оно усваивается ребенком. </w:t>
      </w:r>
    </w:p>
    <w:p w:rsidR="00435BD8" w:rsidRPr="00591482" w:rsidRDefault="00435BD8" w:rsidP="00591482">
      <w:pPr>
        <w:pStyle w:val="a4"/>
        <w:numPr>
          <w:ilvl w:val="0"/>
          <w:numId w:val="7"/>
        </w:numPr>
        <w:jc w:val="both"/>
        <w:rPr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>Овладение речью связано с возможностями обработки информации, с объемом кратковременной памяти.</w:t>
      </w:r>
    </w:p>
    <w:p w:rsidR="00435BD8" w:rsidRPr="00591482" w:rsidRDefault="00435BD8" w:rsidP="005914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91482">
        <w:rPr>
          <w:rFonts w:eastAsiaTheme="minorEastAsia"/>
          <w:bCs/>
          <w:color w:val="000000" w:themeColor="text1"/>
          <w:kern w:val="24"/>
          <w:sz w:val="28"/>
          <w:szCs w:val="28"/>
        </w:rPr>
        <w:t>Одним из регуляторов темпа и последовательности языкового развития является формирование познавательных процессов.</w:t>
      </w:r>
    </w:p>
    <w:p w:rsidR="00435BD8" w:rsidRPr="0095754A" w:rsidRDefault="00435BD8" w:rsidP="0095754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5BD8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 При всей вариативности речевой патологии у детей с ЗПР</w:t>
      </w:r>
      <w:r w:rsidR="0095754A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>,</w:t>
      </w:r>
      <w:r w:rsidRPr="00435BD8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первичным и определяющим в структуре речевого дефекта является семантический компонент.</w:t>
      </w:r>
    </w:p>
    <w:p w:rsidR="00435BD8" w:rsidRPr="00591482" w:rsidRDefault="00435BD8" w:rsidP="00591482">
      <w:pPr>
        <w:pStyle w:val="a3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    Одним из характерных признаков интеллектуальной недостаточности является недоразвитие высших психических функций, </w:t>
      </w:r>
      <w:proofErr w:type="gramStart"/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>а</w:t>
      </w:r>
      <w:proofErr w:type="gramEnd"/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 следовательно, и недоразвитие речи как одной из наиболее сложно организованных функций.</w:t>
      </w:r>
    </w:p>
    <w:p w:rsidR="00435BD8" w:rsidRPr="0095754A" w:rsidRDefault="00435BD8" w:rsidP="005914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754A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>В работах различных авторов делается попытка классифицировать детей с ЗПР с учетом</w:t>
      </w:r>
      <w:r w:rsidR="0095754A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 xml:space="preserve"> характера их речевых нарушений</w:t>
      </w:r>
      <w:r w:rsidR="0095754A" w:rsidRPr="00E77429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>.</w:t>
      </w:r>
      <w:r w:rsidRPr="00E77429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>Е</w:t>
      </w:r>
      <w:r w:rsidR="0095754A" w:rsidRPr="00E77429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>. В. Мальцева выделяет</w:t>
      </w:r>
      <w:r w:rsidR="0095754A">
        <w:rPr>
          <w:rFonts w:ascii="Times New Roman" w:eastAsiaTheme="minorEastAsia" w:hAnsi="Times New Roman"/>
          <w:bCs/>
          <w:color w:val="000000" w:themeColor="text1"/>
          <w:kern w:val="24"/>
          <w:sz w:val="28"/>
          <w:szCs w:val="28"/>
          <w:lang w:eastAsia="ru-RU"/>
        </w:rPr>
        <w:t xml:space="preserve"> 3 группы:</w:t>
      </w:r>
    </w:p>
    <w:p w:rsidR="00435BD8" w:rsidRPr="0095754A" w:rsidRDefault="00435BD8" w:rsidP="0095754A">
      <w:pPr>
        <w:pStyle w:val="a4"/>
        <w:numPr>
          <w:ilvl w:val="0"/>
          <w:numId w:val="8"/>
        </w:numPr>
        <w:jc w:val="both"/>
        <w:rPr>
          <w:sz w:val="28"/>
          <w:szCs w:val="28"/>
        </w:rPr>
      </w:pPr>
      <w:r w:rsidRPr="0095754A">
        <w:rPr>
          <w:rFonts w:eastAsiaTheme="minorEastAsia"/>
          <w:color w:val="000000" w:themeColor="text1"/>
          <w:kern w:val="24"/>
          <w:sz w:val="28"/>
          <w:szCs w:val="28"/>
        </w:rPr>
        <w:t>Первая группа — дети с изолированным дефектом, проявляющимся в неправильном произношении лишь одной группы звуков. Нарушения связаны с аномалией строения артикуляторного аппарата, недоразвитием речевой моторики.</w:t>
      </w:r>
    </w:p>
    <w:p w:rsidR="00435BD8" w:rsidRPr="0095754A" w:rsidRDefault="00435BD8" w:rsidP="0095754A">
      <w:pPr>
        <w:pStyle w:val="a4"/>
        <w:numPr>
          <w:ilvl w:val="0"/>
          <w:numId w:val="8"/>
        </w:numPr>
        <w:jc w:val="both"/>
        <w:rPr>
          <w:sz w:val="28"/>
          <w:szCs w:val="28"/>
        </w:rPr>
      </w:pPr>
      <w:r w:rsidRPr="0095754A">
        <w:rPr>
          <w:rFonts w:eastAsiaTheme="minorEastAsia"/>
          <w:color w:val="000000" w:themeColor="text1"/>
          <w:kern w:val="24"/>
          <w:sz w:val="28"/>
          <w:szCs w:val="28"/>
        </w:rPr>
        <w:t>Вторая группа — дети, у которых выявлены фонетико-фонематические нарушения. Дефекты звукопроизношения охватывают 2—3 фонетические группы и проявляются преимущественно в заменах фонетически близких звуков. Наблюдаются нарушения слуховой дифференциации звуков и фонематического анализа.</w:t>
      </w:r>
    </w:p>
    <w:p w:rsidR="00435BD8" w:rsidRPr="0095754A" w:rsidRDefault="00435BD8" w:rsidP="0095754A">
      <w:pPr>
        <w:pStyle w:val="a4"/>
        <w:numPr>
          <w:ilvl w:val="0"/>
          <w:numId w:val="8"/>
        </w:numPr>
        <w:jc w:val="both"/>
        <w:rPr>
          <w:sz w:val="28"/>
          <w:szCs w:val="28"/>
        </w:rPr>
      </w:pPr>
      <w:r w:rsidRPr="0095754A">
        <w:rPr>
          <w:rFonts w:eastAsiaTheme="minorEastAsia"/>
          <w:color w:val="000000" w:themeColor="text1"/>
          <w:kern w:val="24"/>
          <w:sz w:val="28"/>
          <w:szCs w:val="28"/>
        </w:rPr>
        <w:t xml:space="preserve">Третья группа — дети с системным недоразвитием всех сторон речи (ОНР). Кроме фонетико-фонематических нарушений наблюдаются существенные нарушения в развитии лексико-грамматической стороны речи: ограниченность с </w:t>
      </w:r>
      <w:proofErr w:type="spellStart"/>
      <w:r w:rsidRPr="0095754A"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недифференцированность</w:t>
      </w:r>
      <w:proofErr w:type="spellEnd"/>
      <w:r w:rsidRPr="0095754A">
        <w:rPr>
          <w:rFonts w:eastAsiaTheme="minorEastAsia"/>
          <w:color w:val="000000" w:themeColor="text1"/>
          <w:kern w:val="24"/>
          <w:sz w:val="28"/>
          <w:szCs w:val="28"/>
        </w:rPr>
        <w:t xml:space="preserve"> словарного запаса, примитивная синтаксическая структура предложений, </w:t>
      </w:r>
      <w:proofErr w:type="spellStart"/>
      <w:r w:rsidRPr="0095754A">
        <w:rPr>
          <w:rFonts w:eastAsiaTheme="minorEastAsia"/>
          <w:color w:val="000000" w:themeColor="text1"/>
          <w:kern w:val="24"/>
          <w:sz w:val="28"/>
          <w:szCs w:val="28"/>
        </w:rPr>
        <w:t>аграмматизмы</w:t>
      </w:r>
      <w:proofErr w:type="spellEnd"/>
      <w:r w:rsidRPr="0095754A">
        <w:rPr>
          <w:rFonts w:eastAsiaTheme="minorEastAsia"/>
          <w:color w:val="000000" w:themeColor="text1"/>
          <w:kern w:val="24"/>
          <w:sz w:val="28"/>
          <w:szCs w:val="28"/>
        </w:rPr>
        <w:t>.</w:t>
      </w:r>
    </w:p>
    <w:p w:rsidR="00E54F86" w:rsidRDefault="0095754A" w:rsidP="00E54F86">
      <w:pPr>
        <w:pStyle w:val="a3"/>
        <w:spacing w:before="62" w:beforeAutospacing="0" w:after="0" w:afterAutospacing="0"/>
        <w:rPr>
          <w:sz w:val="28"/>
          <w:szCs w:val="28"/>
        </w:rPr>
      </w:pPr>
      <w:r w:rsidRPr="0095754A">
        <w:rPr>
          <w:sz w:val="28"/>
          <w:szCs w:val="28"/>
        </w:rPr>
        <w:t>В рамках реализации дополнительной образовательн</w:t>
      </w:r>
      <w:r>
        <w:rPr>
          <w:sz w:val="28"/>
          <w:szCs w:val="28"/>
        </w:rPr>
        <w:t>ой программы «Радуга</w:t>
      </w:r>
      <w:r w:rsidRPr="0095754A">
        <w:rPr>
          <w:sz w:val="28"/>
          <w:szCs w:val="28"/>
        </w:rPr>
        <w:t>» на базе МБОУ ЦПМСС №5 «Сознание»</w:t>
      </w:r>
      <w:r>
        <w:rPr>
          <w:sz w:val="28"/>
          <w:szCs w:val="28"/>
        </w:rPr>
        <w:t xml:space="preserve"> были проведены комплексные занятия. </w:t>
      </w:r>
      <w:r w:rsidRPr="0095754A">
        <w:rPr>
          <w:sz w:val="28"/>
          <w:szCs w:val="28"/>
        </w:rPr>
        <w:t>В процессе реализации</w:t>
      </w:r>
      <w:r w:rsidR="00E54F86">
        <w:rPr>
          <w:sz w:val="28"/>
          <w:szCs w:val="28"/>
        </w:rPr>
        <w:t xml:space="preserve"> программы, целью которой было «Формирование ВПФ и коррекция речи у детей 5-7 лет с ЗПР».  Решены основные задачи:</w:t>
      </w:r>
    </w:p>
    <w:p w:rsidR="00E54F86" w:rsidRPr="00E54F86" w:rsidRDefault="00E54F86" w:rsidP="00E54F86">
      <w:pPr>
        <w:pStyle w:val="a3"/>
        <w:spacing w:before="62" w:beforeAutospacing="0" w:after="0" w:afterAutospacing="0"/>
        <w:rPr>
          <w:sz w:val="28"/>
          <w:szCs w:val="28"/>
        </w:rPr>
      </w:pPr>
      <w:r w:rsidRPr="00E54F86">
        <w:rPr>
          <w:rFonts w:eastAsia="Batang"/>
          <w:bCs/>
          <w:iCs/>
          <w:kern w:val="24"/>
          <w:sz w:val="28"/>
          <w:szCs w:val="28"/>
        </w:rPr>
        <w:t>1. Ранняя диагностика оп</w:t>
      </w:r>
      <w:r w:rsidR="00E809B2">
        <w:rPr>
          <w:rFonts w:eastAsia="Batang"/>
          <w:bCs/>
          <w:iCs/>
          <w:kern w:val="24"/>
          <w:sz w:val="28"/>
          <w:szCs w:val="28"/>
        </w:rPr>
        <w:t>ределила пути профилактики и коррек</w:t>
      </w:r>
      <w:r w:rsidRPr="00E54F86">
        <w:rPr>
          <w:rFonts w:eastAsia="Batang"/>
          <w:bCs/>
          <w:iCs/>
          <w:kern w:val="24"/>
          <w:sz w:val="28"/>
          <w:szCs w:val="28"/>
        </w:rPr>
        <w:t xml:space="preserve">ции </w:t>
      </w:r>
      <w:proofErr w:type="gramStart"/>
      <w:r w:rsidRPr="00E54F86">
        <w:rPr>
          <w:rFonts w:eastAsia="Batang"/>
          <w:bCs/>
          <w:iCs/>
          <w:kern w:val="24"/>
          <w:sz w:val="28"/>
          <w:szCs w:val="28"/>
        </w:rPr>
        <w:t>психических</w:t>
      </w:r>
      <w:proofErr w:type="gramEnd"/>
    </w:p>
    <w:p w:rsidR="00E54F86" w:rsidRPr="00E54F86" w:rsidRDefault="00E54F86" w:rsidP="00E54F86">
      <w:pPr>
        <w:spacing w:before="62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 xml:space="preserve">    нарушений.</w:t>
      </w:r>
    </w:p>
    <w:p w:rsidR="00E54F86" w:rsidRPr="00E54F86" w:rsidRDefault="00E54F86" w:rsidP="00E54F86">
      <w:pPr>
        <w:spacing w:before="62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 xml:space="preserve">2. Подбор, систематизация, совершенствование приемов и методов работы </w:t>
      </w:r>
    </w:p>
    <w:p w:rsidR="00E54F86" w:rsidRDefault="00E54F86" w:rsidP="00E54F86">
      <w:pPr>
        <w:spacing w:before="62" w:after="0" w:line="240" w:lineRule="auto"/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</w:pPr>
      <w:r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д</w:t>
      </w:r>
      <w:r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ефектолога</w:t>
      </w:r>
      <w:r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 xml:space="preserve"> и логопеда </w:t>
      </w:r>
      <w:r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 xml:space="preserve"> в соответствии с программным содержанием </w:t>
      </w:r>
      <w:r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–</w:t>
      </w:r>
    </w:p>
    <w:p w:rsidR="00E54F86" w:rsidRPr="00E54F86" w:rsidRDefault="00E54F86" w:rsidP="00E54F86">
      <w:pPr>
        <w:spacing w:before="62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сп</w:t>
      </w:r>
      <w:r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 xml:space="preserve">особствовали </w:t>
      </w:r>
      <w:r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сглаживанию дефекта.</w:t>
      </w:r>
    </w:p>
    <w:p w:rsidR="00E54F86" w:rsidRPr="00E54F86" w:rsidRDefault="00E54F86" w:rsidP="00E54F86">
      <w:pPr>
        <w:spacing w:before="53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 xml:space="preserve">3. Всестороннее развитие всех психических процессов с учетом возможностей,  </w:t>
      </w:r>
    </w:p>
    <w:p w:rsidR="00E54F86" w:rsidRPr="00E54F86" w:rsidRDefault="00E54F86" w:rsidP="00E54F86">
      <w:pPr>
        <w:spacing w:before="62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 xml:space="preserve">    потребностей и интересов дошкольников.</w:t>
      </w:r>
    </w:p>
    <w:p w:rsidR="00E54F86" w:rsidRPr="00E54F86" w:rsidRDefault="00E54F86" w:rsidP="00E54F86">
      <w:pPr>
        <w:spacing w:before="62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4. Максимальное восстановление  общей, мелкой и артикуляционной моторики.</w:t>
      </w:r>
    </w:p>
    <w:p w:rsidR="00E54F86" w:rsidRPr="00E54F86" w:rsidRDefault="00E54F86" w:rsidP="00E54F86">
      <w:pPr>
        <w:spacing w:before="62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5. Правильное произношение всех поставленных звуков в речи.</w:t>
      </w:r>
    </w:p>
    <w:p w:rsidR="00E54F86" w:rsidRPr="00E54F86" w:rsidRDefault="00E77429" w:rsidP="00E54F86">
      <w:pPr>
        <w:spacing w:before="62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6. Расши</w:t>
      </w:r>
      <w:r w:rsidR="00F1486F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рение активного словаря</w:t>
      </w:r>
      <w:r w:rsidR="00E54F86"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.</w:t>
      </w:r>
    </w:p>
    <w:p w:rsidR="00E54F86" w:rsidRPr="00E54F86" w:rsidRDefault="00E77429" w:rsidP="00E77429">
      <w:pPr>
        <w:spacing w:before="62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7. Разви</w:t>
      </w:r>
      <w:r w:rsidR="00F1486F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тие навыков</w:t>
      </w:r>
      <w:r w:rsidR="00E54F86"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 xml:space="preserve"> грам</w:t>
      </w:r>
      <w:r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матического конструирования.</w:t>
      </w:r>
    </w:p>
    <w:p w:rsidR="00E54F86" w:rsidRPr="00E54F86" w:rsidRDefault="00F1486F" w:rsidP="00E54F86">
      <w:pPr>
        <w:spacing w:before="62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8. Формирование</w:t>
      </w:r>
      <w:r w:rsidR="00E77429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 xml:space="preserve"> умения</w:t>
      </w:r>
      <w:r w:rsidR="00E54F86"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 xml:space="preserve"> удерживать план  связного высказывания.</w:t>
      </w:r>
    </w:p>
    <w:p w:rsidR="0095754A" w:rsidRPr="00E54F86" w:rsidRDefault="00F1486F" w:rsidP="00E54F86">
      <w:pPr>
        <w:spacing w:before="62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 xml:space="preserve">9. Овладение элементами </w:t>
      </w:r>
      <w:proofErr w:type="spellStart"/>
      <w:r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грамоты</w:t>
      </w:r>
      <w:proofErr w:type="gramStart"/>
      <w:r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,</w:t>
      </w:r>
      <w:r w:rsidR="00E54F86"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з</w:t>
      </w:r>
      <w:proofErr w:type="gramEnd"/>
      <w:r w:rsidR="00E54F86" w:rsidRP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вук</w:t>
      </w:r>
      <w:r w:rsid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>о-буквенным</w:t>
      </w:r>
      <w:proofErr w:type="spellEnd"/>
      <w:r w:rsidR="00E54F86">
        <w:rPr>
          <w:rFonts w:ascii="Times New Roman" w:eastAsia="Batang" w:hAnsi="Times New Roman"/>
          <w:bCs/>
          <w:iCs/>
          <w:kern w:val="24"/>
          <w:sz w:val="28"/>
          <w:szCs w:val="28"/>
          <w:lang w:eastAsia="ru-RU"/>
        </w:rPr>
        <w:t xml:space="preserve"> анализом и синтезом</w:t>
      </w:r>
      <w:r w:rsidR="00E54F86" w:rsidRPr="00E54F86">
        <w:rPr>
          <w:rFonts w:ascii="Times New Roman" w:eastAsia="Batang" w:hAnsi="Times New Roman"/>
          <w:iCs/>
          <w:kern w:val="24"/>
          <w:sz w:val="28"/>
          <w:szCs w:val="28"/>
        </w:rPr>
        <w:t>.</w:t>
      </w:r>
      <w:r w:rsidR="00E54F86" w:rsidRPr="00E54F86">
        <w:rPr>
          <w:rFonts w:ascii="Times New Roman" w:eastAsia="Batang" w:hAnsi="Times New Roman"/>
          <w:iCs/>
          <w:kern w:val="24"/>
          <w:sz w:val="28"/>
          <w:szCs w:val="28"/>
        </w:rPr>
        <w:br/>
      </w:r>
      <w:r w:rsidR="00E54F86">
        <w:rPr>
          <w:rFonts w:ascii="Times New Roman" w:hAnsi="Times New Roman"/>
          <w:sz w:val="28"/>
          <w:szCs w:val="28"/>
        </w:rPr>
        <w:t>Дети</w:t>
      </w:r>
      <w:r w:rsidR="00483B0B">
        <w:rPr>
          <w:rFonts w:ascii="Times New Roman" w:hAnsi="Times New Roman"/>
          <w:sz w:val="28"/>
          <w:szCs w:val="28"/>
        </w:rPr>
        <w:t>, имеющие</w:t>
      </w:r>
      <w:r w:rsidR="0095754A" w:rsidRPr="0095754A">
        <w:rPr>
          <w:rFonts w:ascii="Times New Roman" w:hAnsi="Times New Roman"/>
          <w:sz w:val="28"/>
          <w:szCs w:val="28"/>
        </w:rPr>
        <w:t xml:space="preserve"> ограниченные во</w:t>
      </w:r>
      <w:r w:rsidR="00E54F86">
        <w:rPr>
          <w:rFonts w:ascii="Times New Roman" w:hAnsi="Times New Roman"/>
          <w:sz w:val="28"/>
          <w:szCs w:val="28"/>
        </w:rPr>
        <w:t>зможности здоровья,</w:t>
      </w:r>
      <w:r w:rsidR="00483B0B">
        <w:rPr>
          <w:rFonts w:ascii="Times New Roman" w:hAnsi="Times New Roman"/>
          <w:sz w:val="28"/>
          <w:szCs w:val="28"/>
        </w:rPr>
        <w:t xml:space="preserve"> занимали</w:t>
      </w:r>
      <w:r w:rsidR="00E54F86">
        <w:rPr>
          <w:rFonts w:ascii="Times New Roman" w:hAnsi="Times New Roman"/>
          <w:sz w:val="28"/>
          <w:szCs w:val="28"/>
        </w:rPr>
        <w:t>сь 1 раза в неделю по 25</w:t>
      </w:r>
      <w:r w:rsidR="0095754A" w:rsidRPr="0095754A">
        <w:rPr>
          <w:rFonts w:ascii="Times New Roman" w:hAnsi="Times New Roman"/>
          <w:sz w:val="28"/>
          <w:szCs w:val="28"/>
        </w:rPr>
        <w:t xml:space="preserve"> минут на </w:t>
      </w:r>
      <w:r w:rsidR="00483B0B">
        <w:rPr>
          <w:rFonts w:ascii="Times New Roman" w:hAnsi="Times New Roman"/>
          <w:sz w:val="28"/>
          <w:szCs w:val="28"/>
        </w:rPr>
        <w:t xml:space="preserve">3 </w:t>
      </w:r>
      <w:r w:rsidR="0095754A" w:rsidRPr="0095754A">
        <w:rPr>
          <w:rFonts w:ascii="Times New Roman" w:hAnsi="Times New Roman"/>
          <w:sz w:val="28"/>
          <w:szCs w:val="28"/>
        </w:rPr>
        <w:t xml:space="preserve">групповых занятиях </w:t>
      </w:r>
      <w:r w:rsidR="00E54F86">
        <w:rPr>
          <w:rFonts w:ascii="Times New Roman" w:hAnsi="Times New Roman"/>
          <w:sz w:val="28"/>
          <w:szCs w:val="28"/>
        </w:rPr>
        <w:t>по программе «Радуга</w:t>
      </w:r>
      <w:r w:rsidR="0095754A" w:rsidRPr="0095754A">
        <w:rPr>
          <w:rFonts w:ascii="Times New Roman" w:hAnsi="Times New Roman"/>
          <w:sz w:val="28"/>
          <w:szCs w:val="28"/>
        </w:rPr>
        <w:t>» на протяжении четырех месяцев</w:t>
      </w:r>
      <w:r w:rsidR="00E54F86">
        <w:rPr>
          <w:rFonts w:ascii="Times New Roman" w:hAnsi="Times New Roman"/>
          <w:sz w:val="28"/>
          <w:szCs w:val="28"/>
        </w:rPr>
        <w:t xml:space="preserve"> (развитие элементарных математических представлений</w:t>
      </w:r>
      <w:r w:rsidR="00483B0B">
        <w:rPr>
          <w:rFonts w:ascii="Times New Roman" w:hAnsi="Times New Roman"/>
          <w:sz w:val="28"/>
          <w:szCs w:val="28"/>
        </w:rPr>
        <w:t>, развитие речи, ручной труд</w:t>
      </w:r>
      <w:r w:rsidR="00E54F86">
        <w:rPr>
          <w:rFonts w:ascii="Times New Roman" w:hAnsi="Times New Roman"/>
          <w:sz w:val="28"/>
          <w:szCs w:val="28"/>
        </w:rPr>
        <w:t>)</w:t>
      </w:r>
      <w:r w:rsidR="00483B0B">
        <w:rPr>
          <w:rFonts w:ascii="Times New Roman" w:hAnsi="Times New Roman"/>
          <w:sz w:val="28"/>
          <w:szCs w:val="28"/>
        </w:rPr>
        <w:t xml:space="preserve"> и 1</w:t>
      </w:r>
      <w:r w:rsidR="0095754A" w:rsidRPr="0095754A">
        <w:rPr>
          <w:rFonts w:ascii="Times New Roman" w:hAnsi="Times New Roman"/>
          <w:sz w:val="28"/>
          <w:szCs w:val="28"/>
        </w:rPr>
        <w:t xml:space="preserve"> раза в неделю по 20 минут </w:t>
      </w:r>
      <w:r w:rsidR="00483B0B">
        <w:rPr>
          <w:rFonts w:ascii="Times New Roman" w:hAnsi="Times New Roman"/>
          <w:sz w:val="28"/>
          <w:szCs w:val="28"/>
        </w:rPr>
        <w:t xml:space="preserve">на 2  </w:t>
      </w:r>
      <w:r w:rsidR="0095754A" w:rsidRPr="0095754A">
        <w:rPr>
          <w:rFonts w:ascii="Times New Roman" w:hAnsi="Times New Roman"/>
          <w:sz w:val="28"/>
          <w:szCs w:val="28"/>
        </w:rPr>
        <w:t xml:space="preserve">индивидуальных занятиях </w:t>
      </w:r>
      <w:r w:rsidR="00483B0B">
        <w:rPr>
          <w:rFonts w:ascii="Times New Roman" w:hAnsi="Times New Roman"/>
          <w:sz w:val="28"/>
          <w:szCs w:val="28"/>
        </w:rPr>
        <w:t>(логопед, дефектолог)</w:t>
      </w:r>
      <w:r>
        <w:rPr>
          <w:rFonts w:ascii="Times New Roman" w:hAnsi="Times New Roman"/>
          <w:sz w:val="28"/>
          <w:szCs w:val="28"/>
        </w:rPr>
        <w:t>.</w:t>
      </w:r>
    </w:p>
    <w:p w:rsidR="00435BD8" w:rsidRPr="00E77429" w:rsidRDefault="00435BD8" w:rsidP="0059148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7429">
        <w:rPr>
          <w:rFonts w:ascii="Times New Roman" w:eastAsia="Times New Roman" w:hAnsi="Times New Roman"/>
          <w:bCs/>
          <w:color w:val="000000" w:themeColor="text1"/>
          <w:kern w:val="24"/>
          <w:sz w:val="28"/>
          <w:szCs w:val="28"/>
          <w:lang w:eastAsia="ru-RU"/>
        </w:rPr>
        <w:t>Логопедическая работа с детьми</w:t>
      </w:r>
      <w:r w:rsidR="00F1486F">
        <w:rPr>
          <w:rFonts w:ascii="Times New Roman" w:eastAsia="Times New Roman" w:hAnsi="Times New Roman"/>
          <w:bCs/>
          <w:color w:val="000000" w:themeColor="text1"/>
          <w:kern w:val="24"/>
          <w:sz w:val="28"/>
          <w:szCs w:val="28"/>
          <w:lang w:eastAsia="ru-RU"/>
        </w:rPr>
        <w:t>, страдающими ЗПР, учитывая</w:t>
      </w:r>
      <w:r w:rsidRPr="00E77429">
        <w:rPr>
          <w:rFonts w:ascii="Times New Roman" w:eastAsia="Times New Roman" w:hAnsi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их психолог</w:t>
      </w:r>
      <w:r w:rsidR="00F1486F">
        <w:rPr>
          <w:rFonts w:ascii="Times New Roman" w:eastAsia="Times New Roman" w:hAnsi="Times New Roman"/>
          <w:bCs/>
          <w:color w:val="000000" w:themeColor="text1"/>
          <w:kern w:val="24"/>
          <w:sz w:val="28"/>
          <w:szCs w:val="28"/>
          <w:lang w:eastAsia="ru-RU"/>
        </w:rPr>
        <w:t xml:space="preserve">ические особенности, </w:t>
      </w:r>
      <w:r w:rsidR="00483B0B" w:rsidRPr="00E77429">
        <w:rPr>
          <w:rFonts w:ascii="Times New Roman" w:eastAsia="Times New Roman" w:hAnsi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проводилась</w:t>
      </w:r>
      <w:r w:rsidRPr="00E77429">
        <w:rPr>
          <w:rFonts w:ascii="Times New Roman" w:eastAsia="Times New Roman" w:hAnsi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по следующим направлениям:</w:t>
      </w:r>
    </w:p>
    <w:p w:rsidR="00435BD8" w:rsidRPr="00435BD8" w:rsidRDefault="00435BD8" w:rsidP="0059148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• развитие мыслительных операций анализа, синтеза, сравнения, обобщения;</w:t>
      </w:r>
    </w:p>
    <w:p w:rsidR="00435BD8" w:rsidRPr="00435BD8" w:rsidRDefault="00435BD8" w:rsidP="0059148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• развитие зрительного восприятия, анализа, зрительной памяти;</w:t>
      </w:r>
    </w:p>
    <w:p w:rsidR="00435BD8" w:rsidRPr="00435BD8" w:rsidRDefault="00435BD8" w:rsidP="0059148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• формирование пространственных представлений;</w:t>
      </w:r>
    </w:p>
    <w:p w:rsidR="00435BD8" w:rsidRPr="00435BD8" w:rsidRDefault="00435BD8" w:rsidP="0059148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• развитие слухового восприятия, внимания, памяти;</w:t>
      </w:r>
    </w:p>
    <w:p w:rsidR="0095754A" w:rsidRDefault="0095754A" w:rsidP="00591482">
      <w:pPr>
        <w:spacing w:after="0"/>
        <w:jc w:val="both"/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 xml:space="preserve">• </w:t>
      </w:r>
      <w:r w:rsidR="00435BD8"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коррекция наруше</w:t>
      </w:r>
      <w:r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 xml:space="preserve">ний моторного развития:  нарушения мелкой моторики пальцев рук </w:t>
      </w:r>
    </w:p>
    <w:p w:rsidR="00435BD8" w:rsidRPr="00435BD8" w:rsidRDefault="0095754A" w:rsidP="0059148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 xml:space="preserve">  и </w:t>
      </w:r>
      <w:r w:rsidR="00435BD8"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артикуляторной моторики;</w:t>
      </w:r>
    </w:p>
    <w:p w:rsidR="0095754A" w:rsidRDefault="00435BD8" w:rsidP="00591482">
      <w:pPr>
        <w:spacing w:after="0"/>
        <w:jc w:val="both"/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</w:pPr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 xml:space="preserve">• коррекция нарушений звукопроизношения, искажений </w:t>
      </w:r>
      <w:proofErr w:type="spellStart"/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звуко</w:t>
      </w:r>
      <w:r w:rsidR="0095754A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-</w:t>
      </w:r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слоговой</w:t>
      </w:r>
      <w:proofErr w:type="spellEnd"/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 xml:space="preserve"> структуры </w:t>
      </w:r>
    </w:p>
    <w:p w:rsidR="00435BD8" w:rsidRPr="00435BD8" w:rsidRDefault="00435BD8" w:rsidP="0059148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слова;</w:t>
      </w:r>
    </w:p>
    <w:p w:rsidR="0095754A" w:rsidRDefault="00435BD8" w:rsidP="00591482">
      <w:pPr>
        <w:spacing w:after="0"/>
        <w:jc w:val="both"/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</w:pPr>
      <w:proofErr w:type="gramStart"/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 xml:space="preserve">• развитие лексики (обогащение словаря, уточнение значения слова, формирование </w:t>
      </w:r>
      <w:proofErr w:type="gramEnd"/>
    </w:p>
    <w:p w:rsidR="0095754A" w:rsidRDefault="00435BD8" w:rsidP="00591482">
      <w:pPr>
        <w:spacing w:after="0"/>
        <w:jc w:val="both"/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</w:pPr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 xml:space="preserve">лексической системности, структуры значения слова, закрепление связей </w:t>
      </w:r>
      <w:proofErr w:type="gramStart"/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между</w:t>
      </w:r>
      <w:proofErr w:type="gramEnd"/>
    </w:p>
    <w:p w:rsidR="00435BD8" w:rsidRPr="00435BD8" w:rsidRDefault="00435BD8" w:rsidP="0059148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словами);</w:t>
      </w:r>
    </w:p>
    <w:p w:rsidR="00435BD8" w:rsidRPr="00435BD8" w:rsidRDefault="00435BD8" w:rsidP="0059148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• формирование морфологической и синтаксической системы языка;</w:t>
      </w:r>
    </w:p>
    <w:p w:rsidR="00435BD8" w:rsidRPr="00435BD8" w:rsidRDefault="00435BD8" w:rsidP="0059148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• развитие фонематического анализа, синтеза, представлений;</w:t>
      </w:r>
    </w:p>
    <w:p w:rsidR="00435BD8" w:rsidRPr="00435BD8" w:rsidRDefault="00435BD8" w:rsidP="0059148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• формирование анализа структуры предложений;</w:t>
      </w:r>
    </w:p>
    <w:p w:rsidR="00435BD8" w:rsidRPr="00435BD8" w:rsidRDefault="00435BD8" w:rsidP="0059148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5BD8">
        <w:rPr>
          <w:rFonts w:ascii="Times New Roman" w:eastAsia="Times New Roman" w:hAnsi="Times New Roman"/>
          <w:color w:val="000000" w:themeColor="text1"/>
          <w:kern w:val="24"/>
          <w:sz w:val="28"/>
          <w:szCs w:val="28"/>
          <w:lang w:eastAsia="ru-RU"/>
        </w:rPr>
        <w:t>• развитие коммуникативной, познавательной и регулирующей функции речи.</w:t>
      </w:r>
    </w:p>
    <w:p w:rsidR="00435BD8" w:rsidRPr="00483B0B" w:rsidRDefault="00435BD8" w:rsidP="00483B0B">
      <w:pPr>
        <w:pStyle w:val="a3"/>
        <w:spacing w:before="0" w:beforeAutospacing="0" w:after="0" w:afterAutospacing="0"/>
        <w:jc w:val="both"/>
        <w:textAlignment w:val="baseline"/>
        <w:rPr>
          <w:rFonts w:ascii="Calibri" w:hAnsi="Calibri"/>
          <w:color w:val="000000" w:themeColor="text1"/>
          <w:kern w:val="24"/>
          <w:sz w:val="28"/>
          <w:szCs w:val="28"/>
        </w:rPr>
      </w:pPr>
      <w:r w:rsidRPr="0095754A">
        <w:rPr>
          <w:bCs/>
          <w:color w:val="000000" w:themeColor="text1"/>
          <w:kern w:val="24"/>
          <w:sz w:val="28"/>
          <w:szCs w:val="28"/>
        </w:rPr>
        <w:lastRenderedPageBreak/>
        <w:t>Коррекционно-логопедическое воздействие при ЗПР носит комплексный и в то же время дифференцированный характер</w:t>
      </w:r>
      <w:r w:rsidRPr="0095754A">
        <w:rPr>
          <w:rFonts w:ascii="Arial" w:hAnsi="Arial" w:cs="Arial"/>
          <w:color w:val="000000" w:themeColor="text1"/>
          <w:kern w:val="24"/>
          <w:sz w:val="28"/>
          <w:szCs w:val="28"/>
        </w:rPr>
        <w:t>.</w:t>
      </w:r>
    </w:p>
    <w:p w:rsidR="00591482" w:rsidRPr="00591482" w:rsidRDefault="00435BD8" w:rsidP="00591482">
      <w:pPr>
        <w:pStyle w:val="a3"/>
        <w:spacing w:before="0" w:beforeAutospacing="0" w:after="0" w:afterAutospacing="0"/>
        <w:jc w:val="both"/>
        <w:textAlignment w:val="baseline"/>
        <w:rPr>
          <w:rFonts w:ascii="Calibri" w:hAnsi="Calibri"/>
          <w:color w:val="000000" w:themeColor="text1"/>
          <w:kern w:val="24"/>
          <w:sz w:val="28"/>
          <w:szCs w:val="28"/>
        </w:rPr>
      </w:pPr>
      <w:r w:rsidRPr="00591482">
        <w:rPr>
          <w:rFonts w:eastAsiaTheme="minorEastAsia"/>
          <w:color w:val="000000" w:themeColor="text1"/>
          <w:kern w:val="24"/>
          <w:sz w:val="28"/>
          <w:szCs w:val="28"/>
        </w:rPr>
        <w:t xml:space="preserve">Дифференциация коррекционно-логопедического воздействия осуществляется с учетом клинической характеристики, индивидуально-психологических особенностей ребенка, особенностей его психической деятельности, работоспособности, уровня недоразвития и механизмов нарушений </w:t>
      </w:r>
      <w:r w:rsidRPr="00591482">
        <w:rPr>
          <w:rFonts w:asciiTheme="minorHAnsi" w:eastAsiaTheme="minorEastAsia" w:hAnsi="Candara" w:cstheme="minorBidi"/>
          <w:color w:val="000000" w:themeColor="text1"/>
          <w:kern w:val="24"/>
          <w:sz w:val="28"/>
          <w:szCs w:val="28"/>
        </w:rPr>
        <w:t>речи</w:t>
      </w:r>
      <w:r w:rsidRPr="00591482">
        <w:rPr>
          <w:rFonts w:asciiTheme="minorHAnsi" w:eastAsiaTheme="minorEastAsia" w:hAnsi="Candara" w:cstheme="minorBidi"/>
          <w:color w:val="000000" w:themeColor="text1"/>
          <w:kern w:val="24"/>
          <w:sz w:val="28"/>
          <w:szCs w:val="28"/>
        </w:rPr>
        <w:t>.</w:t>
      </w:r>
    </w:p>
    <w:p w:rsidR="00435BD8" w:rsidRPr="00591482" w:rsidRDefault="00435BD8" w:rsidP="00591482">
      <w:pPr>
        <w:pStyle w:val="a3"/>
        <w:spacing w:before="0" w:beforeAutospacing="0" w:after="0" w:afterAutospacing="0"/>
        <w:jc w:val="both"/>
        <w:textAlignment w:val="baseline"/>
        <w:rPr>
          <w:color w:val="000000" w:themeColor="text1"/>
          <w:kern w:val="24"/>
          <w:sz w:val="28"/>
          <w:szCs w:val="28"/>
        </w:rPr>
      </w:pPr>
      <w:r w:rsidRPr="00591482">
        <w:rPr>
          <w:color w:val="000000" w:themeColor="text1"/>
          <w:kern w:val="24"/>
          <w:sz w:val="28"/>
          <w:szCs w:val="28"/>
        </w:rPr>
        <w:t xml:space="preserve">В процессе коррекционной работы логопеду необходимо уметь организовать умственную и речевую деятельность детей, вызвать положительную мотивацию, максимально активизировать познавательную деятельность детей с ЗПР, использовать разнообразные приемы и методы, эффективно осуществлять помощь детям в зоне их ближайшего развития. </w:t>
      </w:r>
    </w:p>
    <w:p w:rsidR="00591482" w:rsidRPr="00591482" w:rsidRDefault="00591482" w:rsidP="005914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Большая распространенность нарушений речи у детей с ЗПР вызывает необходимость их дальнейшего углубленного изучения и определения путей повышения эффективности коррекционного воздействия. Нарушения речи при ЗПР часто носят системный характер, затрагивают многие стороны речевой системы.</w:t>
      </w:r>
    </w:p>
    <w:p w:rsidR="00591482" w:rsidRPr="00591482" w:rsidRDefault="00591482" w:rsidP="005914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     Вопросы соотношения мышления и речи, дифференциальной диагностики нарушений психического развития у детей с ЗПР и других категорий аномальных детей, несмотря на имеющиеся исследования, продолжают оставаться актуальными.</w:t>
      </w:r>
    </w:p>
    <w:p w:rsidR="00591482" w:rsidRPr="00591482" w:rsidRDefault="00591482" w:rsidP="005914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     Логопедическую работу с детьми, отстающими в развитии речи, надо начинать в раннем возрасте. Выявление отклонений в речевом развитии, их правильная классификация и преодоление в возрасте, когда языковое развитие ребенка далеко еще не завершено, представляется весьма сложным. От специалиста требуется понимание закономерности процесса становления детской речи в норме и патологии.</w:t>
      </w:r>
    </w:p>
    <w:p w:rsidR="00483B0B" w:rsidRDefault="00591482" w:rsidP="00591482">
      <w:pPr>
        <w:spacing w:after="0" w:line="240" w:lineRule="auto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</w:pPr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В современной логопедии нарушения речи никогда не рассматривались вне связи с умственным развитием ребенка, поэтому взаимосвязь речевой деятельности детей со всеми сторонами их психического развития должна быть в центре вни</w:t>
      </w:r>
      <w:r w:rsidR="00483B0B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мания логопеда.</w:t>
      </w:r>
    </w:p>
    <w:p w:rsidR="00591482" w:rsidRPr="00591482" w:rsidRDefault="00591482" w:rsidP="005914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Тяжелые нарушения речи могут влиять на умственное развитие особенно на формирование высших уровней познавательной деятельности, что обусловлено тесной взаимосвязью речи и мышления, ограниченностью социальных, в частности речевых, контактов, в процессе которых осуществляется познание ребенком окружающей действительности.</w:t>
      </w:r>
    </w:p>
    <w:p w:rsidR="00E77429" w:rsidRDefault="00591482" w:rsidP="00E77429">
      <w:pPr>
        <w:spacing w:after="0"/>
        <w:contextualSpacing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</w:pPr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Значение логопедии заключается в том, чтобы помочь ребенку преодолеть речевые нарушения, тем самым обеспечить полноценное, всестороннее его развитие. </w:t>
      </w:r>
    </w:p>
    <w:p w:rsidR="00591482" w:rsidRPr="00F1486F" w:rsidRDefault="00E77429" w:rsidP="00F1486F">
      <w:pPr>
        <w:spacing w:after="0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77429">
        <w:rPr>
          <w:rFonts w:ascii="Times New Roman" w:eastAsia="Times New Roman" w:hAnsi="Times New Roman"/>
          <w:bCs/>
          <w:sz w:val="28"/>
          <w:szCs w:val="28"/>
          <w:lang w:eastAsia="ru-RU"/>
        </w:rPr>
        <w:t>Библиографический список:</w:t>
      </w:r>
    </w:p>
    <w:p w:rsidR="00591482" w:rsidRPr="00F1486F" w:rsidRDefault="00F1486F" w:rsidP="00F1486F">
      <w:pPr>
        <w:spacing w:after="0" w:line="240" w:lineRule="auto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</w:pPr>
      <w:r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1</w:t>
      </w:r>
      <w:r w:rsidR="00591482"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. Актуальные проблемы диагностики ЗПР.-М.,1982г.</w:t>
      </w:r>
    </w:p>
    <w:p w:rsidR="00F1486F" w:rsidRPr="00F1486F" w:rsidRDefault="00591482" w:rsidP="00F1486F">
      <w:pPr>
        <w:spacing w:after="0" w:line="240" w:lineRule="auto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</w:pPr>
      <w:r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2. </w:t>
      </w:r>
      <w:proofErr w:type="spellStart"/>
      <w:r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Борякова</w:t>
      </w:r>
      <w:proofErr w:type="spellEnd"/>
      <w:r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 М.Ю. Особенности формирования речевого высказывания старших </w:t>
      </w:r>
    </w:p>
    <w:p w:rsidR="00591482" w:rsidRPr="00F1486F" w:rsidRDefault="00591482" w:rsidP="00F148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дошкольников с ЗПР: </w:t>
      </w:r>
      <w:proofErr w:type="spellStart"/>
      <w:r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автореф</w:t>
      </w:r>
      <w:proofErr w:type="spellEnd"/>
      <w:r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proofErr w:type="spellStart"/>
      <w:r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Канд</w:t>
      </w:r>
      <w:proofErr w:type="gramStart"/>
      <w:r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.Д</w:t>
      </w:r>
      <w:proofErr w:type="gramEnd"/>
      <w:r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ис.-М</w:t>
      </w:r>
      <w:proofErr w:type="spellEnd"/>
      <w:r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., 1983г.</w:t>
      </w:r>
    </w:p>
    <w:p w:rsidR="00591482" w:rsidRPr="00591482" w:rsidRDefault="00F1486F" w:rsidP="00F1486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3</w:t>
      </w:r>
      <w:r w:rsidR="00591482"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proofErr w:type="spellStart"/>
      <w:r w:rsidR="00591482"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Борякова</w:t>
      </w:r>
      <w:proofErr w:type="spellEnd"/>
      <w:r w:rsidR="00591482" w:rsidRP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 М.Ю</w:t>
      </w:r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. Дети с ЗПР. </w:t>
      </w:r>
      <w:proofErr w:type="gramStart"/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–М</w:t>
      </w:r>
      <w:proofErr w:type="gramEnd"/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., 1984г.</w:t>
      </w:r>
    </w:p>
    <w:p w:rsidR="00591482" w:rsidRPr="00591482" w:rsidRDefault="00F1486F" w:rsidP="005914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4</w:t>
      </w:r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. Выгодский Л.С. Развитие высших психических функций. – 1960г.</w:t>
      </w:r>
    </w:p>
    <w:p w:rsidR="00F1486F" w:rsidRDefault="00F1486F" w:rsidP="00591482">
      <w:pPr>
        <w:spacing w:after="0" w:line="240" w:lineRule="auto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5</w:t>
      </w:r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. Волкова Г.А. Методика психолого-логопедического обследования детей </w:t>
      </w:r>
      <w:proofErr w:type="gramStart"/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с</w:t>
      </w:r>
      <w:proofErr w:type="gramEnd"/>
    </w:p>
    <w:p w:rsidR="00591482" w:rsidRPr="00591482" w:rsidRDefault="00591482" w:rsidP="005914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нарушением речи. Вопросы </w:t>
      </w:r>
      <w:proofErr w:type="gramStart"/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дифференциальной</w:t>
      </w:r>
      <w:proofErr w:type="gramEnd"/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 диагностика. - СПб</w:t>
      </w:r>
      <w:proofErr w:type="gramStart"/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., </w:t>
      </w:r>
      <w:proofErr w:type="gramEnd"/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2003.</w:t>
      </w:r>
    </w:p>
    <w:p w:rsidR="00591482" w:rsidRPr="00591482" w:rsidRDefault="00F1486F" w:rsidP="005914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6</w:t>
      </w:r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. Дети с отклонениями в развитии</w:t>
      </w:r>
      <w:proofErr w:type="gramStart"/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.</w:t>
      </w:r>
      <w:proofErr w:type="gramEnd"/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 – </w:t>
      </w:r>
      <w:proofErr w:type="gramStart"/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п</w:t>
      </w:r>
      <w:proofErr w:type="gramEnd"/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од редакцией М.С. Певзнер.</w:t>
      </w:r>
    </w:p>
    <w:p w:rsidR="00591482" w:rsidRPr="00591482" w:rsidRDefault="00F1486F" w:rsidP="005914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7</w:t>
      </w:r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proofErr w:type="spellStart"/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Лалаева</w:t>
      </w:r>
      <w:proofErr w:type="spellEnd"/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 Р.И. Нарушение речи у детей с ЗПР. </w:t>
      </w:r>
      <w:proofErr w:type="gramStart"/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–С</w:t>
      </w:r>
      <w:proofErr w:type="gramEnd"/>
      <w:r w:rsidR="00591482"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Пб., 1992г.</w:t>
      </w:r>
    </w:p>
    <w:p w:rsidR="00591482" w:rsidRPr="00591482" w:rsidRDefault="00591482" w:rsidP="0059148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25. </w:t>
      </w:r>
      <w:proofErr w:type="spellStart"/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Лурия</w:t>
      </w:r>
      <w:proofErr w:type="spellEnd"/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 xml:space="preserve"> А.Р. Язык и сознание. – М., 1979г.</w:t>
      </w:r>
    </w:p>
    <w:p w:rsidR="00B0453B" w:rsidRPr="00F1486F" w:rsidRDefault="00591482" w:rsidP="00435BD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1482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26. Лапшин В.А., Пузанов Б.П. О</w:t>
      </w:r>
      <w:r w:rsidR="00F1486F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  <w:lang w:eastAsia="ru-RU"/>
        </w:rPr>
        <w:t>сновы дефектологии. – М., 1990г.</w:t>
      </w:r>
    </w:p>
    <w:sectPr w:rsidR="00B0453B" w:rsidRPr="00F1486F" w:rsidSect="00B045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A3AA8"/>
    <w:multiLevelType w:val="hybridMultilevel"/>
    <w:tmpl w:val="1FC2CE5E"/>
    <w:lvl w:ilvl="0" w:tplc="A4E2E2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22AB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3A94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DA52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A08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DA24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0EC7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EE68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F8F3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201CA"/>
    <w:multiLevelType w:val="hybridMultilevel"/>
    <w:tmpl w:val="EF60F386"/>
    <w:lvl w:ilvl="0" w:tplc="9EB27F52">
      <w:start w:val="1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724CDB"/>
    <w:multiLevelType w:val="hybridMultilevel"/>
    <w:tmpl w:val="61DA8366"/>
    <w:lvl w:ilvl="0" w:tplc="7D047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D65B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A610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6C2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D095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D09A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52AB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989C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A89E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D65484"/>
    <w:multiLevelType w:val="hybridMultilevel"/>
    <w:tmpl w:val="85FEFDDE"/>
    <w:lvl w:ilvl="0" w:tplc="765AB5E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233A67"/>
    <w:multiLevelType w:val="hybridMultilevel"/>
    <w:tmpl w:val="8E887AEA"/>
    <w:lvl w:ilvl="0" w:tplc="EEC8101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4F8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D8C6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4EC6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7EAF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069D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02DA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D41A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C865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C94DFE"/>
    <w:multiLevelType w:val="hybridMultilevel"/>
    <w:tmpl w:val="BBBEE008"/>
    <w:lvl w:ilvl="0" w:tplc="46FECA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EAC8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06F2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DAD4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34F8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5A6B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38C7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AE4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50CE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2C3C23"/>
    <w:multiLevelType w:val="hybridMultilevel"/>
    <w:tmpl w:val="8236BFC8"/>
    <w:lvl w:ilvl="0" w:tplc="E6F03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FC46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1CA3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6EF7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7CDD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5A4F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EA8C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D061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66BC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463DA9"/>
    <w:multiLevelType w:val="hybridMultilevel"/>
    <w:tmpl w:val="7FA079D0"/>
    <w:lvl w:ilvl="0" w:tplc="BB18209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E210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943D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8EC2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3064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0C8C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ECC9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8C81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F0BA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453B"/>
    <w:rsid w:val="00062DC1"/>
    <w:rsid w:val="002F3DD5"/>
    <w:rsid w:val="003C68D8"/>
    <w:rsid w:val="00435BD8"/>
    <w:rsid w:val="00483B0B"/>
    <w:rsid w:val="004A171B"/>
    <w:rsid w:val="005205B7"/>
    <w:rsid w:val="00572171"/>
    <w:rsid w:val="00591482"/>
    <w:rsid w:val="00817B3E"/>
    <w:rsid w:val="0095754A"/>
    <w:rsid w:val="00965F81"/>
    <w:rsid w:val="009F02F0"/>
    <w:rsid w:val="00B0453B"/>
    <w:rsid w:val="00E54F86"/>
    <w:rsid w:val="00E631EF"/>
    <w:rsid w:val="00E77429"/>
    <w:rsid w:val="00E809B2"/>
    <w:rsid w:val="00F148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5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45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0453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5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45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0453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1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82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53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1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2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22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7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1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0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2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3CD41-41AB-4466-8784-9159DA973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1646</Words>
  <Characters>9386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EgorG</dc:creator>
  <cp:lastModifiedBy>WEREWOLF</cp:lastModifiedBy>
  <cp:revision>9</cp:revision>
  <cp:lastPrinted>2015-05-22T07:44:00Z</cp:lastPrinted>
  <dcterms:created xsi:type="dcterms:W3CDTF">2015-05-02T07:38:00Z</dcterms:created>
  <dcterms:modified xsi:type="dcterms:W3CDTF">2018-09-10T07:37:00Z</dcterms:modified>
</cp:coreProperties>
</file>