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0B1A0" w14:textId="77777777" w:rsidR="00A03A06" w:rsidRDefault="00A03A06" w:rsidP="00A03A06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14:paraId="113B53F6" w14:textId="6BA6220C" w:rsidR="00A03A06" w:rsidRDefault="00A03A06" w:rsidP="00A03A06">
      <w:pPr>
        <w:pStyle w:val="a4"/>
        <w:rPr>
          <w:rStyle w:val="a3"/>
          <w:bCs w:val="0"/>
          <w:sz w:val="32"/>
        </w:rPr>
      </w:pPr>
      <w:r>
        <w:rPr>
          <w:b/>
          <w:sz w:val="32"/>
        </w:rPr>
        <w:t xml:space="preserve">   </w:t>
      </w:r>
      <w:r w:rsidRPr="00A03A06">
        <w:rPr>
          <w:b/>
          <w:sz w:val="32"/>
        </w:rPr>
        <w:t>Приобщение родителей и их детей к </w:t>
      </w:r>
      <w:r w:rsidRPr="00A03A06">
        <w:rPr>
          <w:rStyle w:val="a3"/>
          <w:bCs w:val="0"/>
          <w:sz w:val="32"/>
        </w:rPr>
        <w:t>театральному искусству</w:t>
      </w:r>
      <w:r w:rsidRPr="00A03A06">
        <w:rPr>
          <w:rStyle w:val="a3"/>
          <w:bCs w:val="0"/>
          <w:sz w:val="32"/>
        </w:rPr>
        <w:t>.</w:t>
      </w:r>
    </w:p>
    <w:p w14:paraId="057CD063" w14:textId="3038DA89" w:rsidR="00665148" w:rsidRPr="00665148" w:rsidRDefault="00A03A06" w:rsidP="00665148">
      <w:pPr>
        <w:pStyle w:val="a4"/>
        <w:rPr>
          <w:sz w:val="28"/>
        </w:rPr>
      </w:pPr>
      <w:bookmarkStart w:id="0" w:name="h.gjdgxs"/>
      <w:bookmarkEnd w:id="0"/>
      <w:r>
        <w:rPr>
          <w:sz w:val="32"/>
        </w:rPr>
        <w:t xml:space="preserve">  </w:t>
      </w:r>
      <w:r w:rsidR="00665148" w:rsidRPr="00665148">
        <w:rPr>
          <w:rStyle w:val="c5"/>
          <w:sz w:val="28"/>
        </w:rPr>
        <w:t xml:space="preserve">Благодаря сказке ребёнок познаёт мир не только умом, но и сердцем. И не только познаёт, но и выражает своё собственное отношение к добру и злу. </w:t>
      </w:r>
      <w:r w:rsidR="005A1B6A">
        <w:rPr>
          <w:rStyle w:val="c5"/>
          <w:sz w:val="28"/>
        </w:rPr>
        <w:t xml:space="preserve"> </w:t>
      </w:r>
      <w:r w:rsidR="00665148" w:rsidRPr="00665148">
        <w:rPr>
          <w:rStyle w:val="c5"/>
          <w:sz w:val="28"/>
        </w:rPr>
        <w:t>Любимые герои становятся образцами для подражания.</w:t>
      </w:r>
    </w:p>
    <w:p w14:paraId="20532488" w14:textId="5E6A9736" w:rsidR="00665148" w:rsidRPr="00665148" w:rsidRDefault="00665148" w:rsidP="00665148">
      <w:pPr>
        <w:pStyle w:val="a4"/>
        <w:rPr>
          <w:sz w:val="28"/>
        </w:rPr>
      </w:pPr>
      <w:r>
        <w:rPr>
          <w:rStyle w:val="c5"/>
          <w:sz w:val="28"/>
        </w:rPr>
        <w:t xml:space="preserve"> </w:t>
      </w:r>
      <w:r w:rsidRPr="00665148">
        <w:rPr>
          <w:rStyle w:val="c5"/>
          <w:sz w:val="28"/>
        </w:rPr>
        <w:t>Именно театрализованная деятельность позволяет ребёнку решать многие проблемные ситуации опосредованно от лица какого-либо персонажа. Это помогает преодолевать робость, неуверенность в себе, застенчивость.</w:t>
      </w:r>
    </w:p>
    <w:p w14:paraId="30AD4295" w14:textId="77777777" w:rsidR="00665148" w:rsidRPr="00665148" w:rsidRDefault="00665148" w:rsidP="00665148">
      <w:pPr>
        <w:pStyle w:val="a4"/>
        <w:rPr>
          <w:sz w:val="28"/>
        </w:rPr>
      </w:pPr>
      <w:r w:rsidRPr="00665148">
        <w:rPr>
          <w:rStyle w:val="c5"/>
          <w:sz w:val="28"/>
        </w:rPr>
        <w:t>Она близка и понятна ребёнку глубоко лежит в его природе и находит отражение стихийно, потому что связана с игрой.</w:t>
      </w:r>
    </w:p>
    <w:p w14:paraId="01E02B6B" w14:textId="71568A84" w:rsidR="00665148" w:rsidRDefault="00665148" w:rsidP="00665148">
      <w:pPr>
        <w:pStyle w:val="a4"/>
        <w:rPr>
          <w:rStyle w:val="c5"/>
          <w:sz w:val="28"/>
        </w:rPr>
      </w:pPr>
      <w:r w:rsidRPr="00665148">
        <w:rPr>
          <w:rStyle w:val="c5"/>
          <w:sz w:val="28"/>
        </w:rPr>
        <w:t>Театрализованные игры развивают способности, помогают общему развитию, проявлению любознательности, стремлению к познанию нового, усвоению информации и новых способов действия, развивают мышление, формируют настойчивость. Кроме этого, эти игры развивают творческие способности и духовные потребности, раскрепощают и повышают самооценку.</w:t>
      </w:r>
    </w:p>
    <w:p w14:paraId="3094A329" w14:textId="6DF11A28" w:rsidR="00A03A06" w:rsidRPr="00A03A06" w:rsidRDefault="002968A2" w:rsidP="00A03A06">
      <w:pPr>
        <w:rPr>
          <w:rStyle w:val="c5"/>
          <w:rFonts w:ascii="Arial" w:hAnsi="Arial" w:cs="Arial"/>
          <w:color w:val="111111"/>
          <w:sz w:val="26"/>
          <w:szCs w:val="26"/>
          <w:shd w:val="clear" w:color="auto" w:fill="FFFFFF"/>
        </w:rPr>
      </w:pPr>
      <w:r>
        <w:rPr>
          <w:rStyle w:val="c5"/>
          <w:sz w:val="28"/>
        </w:rPr>
        <w:t xml:space="preserve">Одним из видов театрализованной деятельности является </w:t>
      </w:r>
      <w:r w:rsidR="00A03A06">
        <w:rPr>
          <w:rStyle w:val="c5"/>
          <w:sz w:val="28"/>
        </w:rPr>
        <w:t xml:space="preserve">настольный театр. </w:t>
      </w:r>
      <w:r w:rsidR="00A03A06">
        <w:rPr>
          <w:rFonts w:ascii="Arial" w:hAnsi="Arial" w:cs="Arial"/>
          <w:color w:val="111111"/>
          <w:sz w:val="26"/>
          <w:szCs w:val="26"/>
          <w:shd w:val="clear" w:color="auto" w:fill="FFFFFF"/>
        </w:rPr>
        <w:t>Настольный театр можно использовать чаще при пересказе сказок, небольших рассказов. Здесь дети водят игрушки на столе</w:t>
      </w:r>
      <w:r w:rsidR="00A03A06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и разговаривают вместо персонажей</w:t>
      </w:r>
      <w:r w:rsidR="00A03A06">
        <w:rPr>
          <w:rFonts w:ascii="Arial" w:hAnsi="Arial" w:cs="Arial"/>
          <w:color w:val="111111"/>
          <w:sz w:val="26"/>
          <w:szCs w:val="26"/>
          <w:shd w:val="clear" w:color="auto" w:fill="FFFFFF"/>
        </w:rPr>
        <w:t>. Особое внимание уделяется четкой дикции, выразительности речи, интонации, тембра голоса, мимике.</w:t>
      </w:r>
    </w:p>
    <w:p w14:paraId="540D9CAC" w14:textId="6995E2FC" w:rsidR="00665148" w:rsidRDefault="00665148" w:rsidP="00665148">
      <w:pPr>
        <w:pStyle w:val="a4"/>
        <w:rPr>
          <w:rStyle w:val="c5"/>
          <w:sz w:val="28"/>
        </w:rPr>
      </w:pPr>
      <w:r>
        <w:rPr>
          <w:rStyle w:val="c5"/>
          <w:sz w:val="28"/>
        </w:rPr>
        <w:t>Вниманию родителей я предлагаю самодельный настольный театр. Его очень просто создать</w:t>
      </w:r>
      <w:r w:rsidR="005A1B6A">
        <w:rPr>
          <w:rStyle w:val="c5"/>
          <w:sz w:val="28"/>
        </w:rPr>
        <w:t xml:space="preserve"> с ребёнком. Н</w:t>
      </w:r>
      <w:r>
        <w:rPr>
          <w:rStyle w:val="c5"/>
          <w:sz w:val="28"/>
        </w:rPr>
        <w:t>адо только вырезать картинки из старых книжек, журналов и при помо</w:t>
      </w:r>
      <w:r w:rsidR="005A1B6A">
        <w:rPr>
          <w:rStyle w:val="c5"/>
          <w:sz w:val="28"/>
        </w:rPr>
        <w:t xml:space="preserve">щи скотча прикрепить к пустой </w:t>
      </w:r>
      <w:proofErr w:type="spellStart"/>
      <w:r w:rsidR="005A1B6A">
        <w:rPr>
          <w:rStyle w:val="c5"/>
          <w:sz w:val="28"/>
        </w:rPr>
        <w:t>бабине</w:t>
      </w:r>
      <w:proofErr w:type="spellEnd"/>
      <w:r w:rsidR="005A1B6A">
        <w:rPr>
          <w:rStyle w:val="c5"/>
          <w:sz w:val="28"/>
        </w:rPr>
        <w:t xml:space="preserve"> от того же скотча и театр готов.</w:t>
      </w:r>
    </w:p>
    <w:p w14:paraId="3631BBF5" w14:textId="2D047AC0" w:rsidR="00A03A06" w:rsidRDefault="00A03A06" w:rsidP="00665148">
      <w:pPr>
        <w:pStyle w:val="a4"/>
        <w:rPr>
          <w:rStyle w:val="c5"/>
          <w:sz w:val="28"/>
        </w:rPr>
      </w:pPr>
    </w:p>
    <w:p w14:paraId="1FE5DBF0" w14:textId="2B286104" w:rsidR="00A03A06" w:rsidRDefault="00A03A06" w:rsidP="00665148">
      <w:pPr>
        <w:pStyle w:val="a4"/>
        <w:rPr>
          <w:rStyle w:val="c5"/>
          <w:sz w:val="28"/>
        </w:rPr>
      </w:pPr>
      <w:r w:rsidRPr="00A03A06">
        <w:rPr>
          <w:sz w:val="28"/>
        </w:rPr>
        <w:drawing>
          <wp:inline distT="0" distB="0" distL="0" distR="0" wp14:anchorId="471EB0D2" wp14:editId="3A543574">
            <wp:extent cx="5200066" cy="3010535"/>
            <wp:effectExtent l="0" t="0" r="635" b="0"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57AF868C-2C6D-40D5-85EC-AD8F0DE18E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57AF868C-2C6D-40D5-85EC-AD8F0DE18E8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76" r="6376" b="7053"/>
                    <a:stretch/>
                  </pic:blipFill>
                  <pic:spPr>
                    <a:xfrm>
                      <a:off x="0" y="0"/>
                      <a:ext cx="5200167" cy="3010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289ADEFF" w14:textId="77777777" w:rsidR="00A03A06" w:rsidRDefault="00A03A06" w:rsidP="00665148">
      <w:pPr>
        <w:pStyle w:val="a4"/>
        <w:rPr>
          <w:rStyle w:val="c5"/>
          <w:sz w:val="28"/>
        </w:rPr>
      </w:pPr>
    </w:p>
    <w:p w14:paraId="7B87AAF0" w14:textId="59D46BB5" w:rsidR="00A03A06" w:rsidRDefault="002212D5" w:rsidP="00665148">
      <w:pPr>
        <w:pStyle w:val="a4"/>
        <w:rPr>
          <w:rStyle w:val="c5"/>
          <w:sz w:val="28"/>
        </w:rPr>
      </w:pPr>
      <w:r w:rsidRPr="002212D5">
        <w:rPr>
          <w:sz w:val="28"/>
        </w:rPr>
        <w:lastRenderedPageBreak/>
        <w:drawing>
          <wp:inline distT="0" distB="0" distL="0" distR="0" wp14:anchorId="4534EC4D" wp14:editId="1A5A0EE1">
            <wp:extent cx="5347252" cy="2755388"/>
            <wp:effectExtent l="0" t="0" r="6350" b="6985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62E83559-2623-4C06-8709-985E8566EB5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62E83559-2623-4C06-8709-985E8566EB5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3" t="20097" r="3624" b="14782"/>
                    <a:stretch/>
                  </pic:blipFill>
                  <pic:spPr>
                    <a:xfrm>
                      <a:off x="0" y="0"/>
                      <a:ext cx="5347252" cy="275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4229A" w14:textId="546065C1" w:rsidR="00665148" w:rsidRDefault="00665148" w:rsidP="00665148">
      <w:pPr>
        <w:pStyle w:val="a4"/>
        <w:rPr>
          <w:sz w:val="28"/>
        </w:rPr>
      </w:pPr>
    </w:p>
    <w:p w14:paraId="112C880A" w14:textId="77777777" w:rsidR="00665148" w:rsidRPr="00665148" w:rsidRDefault="00665148" w:rsidP="00665148">
      <w:pPr>
        <w:pStyle w:val="a4"/>
        <w:rPr>
          <w:sz w:val="28"/>
        </w:rPr>
      </w:pPr>
    </w:p>
    <w:p w14:paraId="1D134894" w14:textId="77777777" w:rsidR="005A1B6A" w:rsidRDefault="005A1B6A" w:rsidP="00665148">
      <w:pPr>
        <w:pStyle w:val="a4"/>
        <w:rPr>
          <w:rStyle w:val="c5"/>
          <w:sz w:val="28"/>
        </w:rPr>
      </w:pPr>
    </w:p>
    <w:p w14:paraId="6D67B633" w14:textId="77777777" w:rsidR="005A1B6A" w:rsidRDefault="005A1B6A" w:rsidP="00665148">
      <w:pPr>
        <w:pStyle w:val="a4"/>
        <w:rPr>
          <w:rStyle w:val="c5"/>
          <w:sz w:val="28"/>
        </w:rPr>
      </w:pPr>
    </w:p>
    <w:p w14:paraId="42FA7B32" w14:textId="77777777" w:rsidR="005A1B6A" w:rsidRDefault="005A1B6A" w:rsidP="00665148">
      <w:pPr>
        <w:pStyle w:val="a4"/>
        <w:rPr>
          <w:rStyle w:val="c5"/>
          <w:sz w:val="28"/>
        </w:rPr>
      </w:pPr>
    </w:p>
    <w:p w14:paraId="4017163B" w14:textId="77777777" w:rsidR="005A1B6A" w:rsidRDefault="005A1B6A" w:rsidP="00665148">
      <w:pPr>
        <w:pStyle w:val="a4"/>
        <w:rPr>
          <w:rStyle w:val="c5"/>
          <w:sz w:val="28"/>
        </w:rPr>
      </w:pPr>
    </w:p>
    <w:p w14:paraId="216D3224" w14:textId="77777777" w:rsidR="00C25182" w:rsidRDefault="00C25182"/>
    <w:sectPr w:rsidR="00C25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B7"/>
    <w:rsid w:val="002212D5"/>
    <w:rsid w:val="002968A2"/>
    <w:rsid w:val="00343BB7"/>
    <w:rsid w:val="005A1B6A"/>
    <w:rsid w:val="00665148"/>
    <w:rsid w:val="00A03A06"/>
    <w:rsid w:val="00C25182"/>
    <w:rsid w:val="00D9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0A3D2"/>
  <w15:chartTrackingRefBased/>
  <w15:docId w15:val="{FF77DE6C-F2B2-46CC-A76B-EFE56923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5182"/>
    <w:rPr>
      <w:b/>
      <w:bCs/>
    </w:rPr>
  </w:style>
  <w:style w:type="paragraph" w:customStyle="1" w:styleId="c1">
    <w:name w:val="c1"/>
    <w:basedOn w:val="a"/>
    <w:rsid w:val="00C25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25182"/>
  </w:style>
  <w:style w:type="paragraph" w:styleId="a4">
    <w:name w:val="No Spacing"/>
    <w:uiPriority w:val="1"/>
    <w:qFormat/>
    <w:rsid w:val="00C25182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66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66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65148"/>
  </w:style>
  <w:style w:type="character" w:customStyle="1" w:styleId="c5">
    <w:name w:val="c5"/>
    <w:basedOn w:val="a0"/>
    <w:rsid w:val="00665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4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2018-11-02T18:46:00Z</dcterms:created>
  <dcterms:modified xsi:type="dcterms:W3CDTF">2018-11-02T19:51:00Z</dcterms:modified>
</cp:coreProperties>
</file>