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AC9" w:rsidRPr="00AB1AC9" w:rsidRDefault="00AB1AC9" w:rsidP="00AB1AC9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AB1AC9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Детское экспериментирование — основа поисково-исследовательской деятельности</w:t>
      </w:r>
    </w:p>
    <w:p w:rsidR="00AB1AC9" w:rsidRPr="00AB1AC9" w:rsidRDefault="00AB1AC9" w:rsidP="00AB1AC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B1AC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Блохина Ольга Николаевна </w:t>
      </w:r>
      <w:r w:rsidRPr="00AB1AC9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Детское экспериментирование — основа поисково-исследовательской деятельности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Экспериментальная деятельность вызывает огромный интерес у детей и является средством, помогающим ребенку самостоятельно освоить исследовательскую деятельность, а также выстроить отношения между воспитателем и детьми на основе партнерства. Все, что ребенок слышит, видит и делает сам, усваивается прочно и надолго.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Маленькие "почемучки" ежедневно задают огромное количество вопросов. Им интересно абсолютно все. Правильно ответить на детские вопросы и при этом пробудить активность ребенка, вселить в него уверенность, дать ему почувствовать себя компетентным и ответственным за поиск решени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я-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все это возможно при условии развития поисково-исследовательской деятельности у детей.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этого в нашем детском саду мы создали мин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и-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лабораторию, где имеется необходимое оборудование для проведения опытов и исследовательской деятельности: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-приборы-помощники: лупы, весы, песочные часы, компас, магниты;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-разнообразные сосуды из различных материалов (пластмасса, стекло, металл, керамика);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-природный материал: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камешки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,г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лина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песок, ракушки,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шишки,листья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-утилизированный материал: проволока, кусочки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кожи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,м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еха,ткани,пробки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-технические материалы: гайки, скрепки,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болты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,г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воздики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-разные виды бумаги: обычная,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картон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,н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аждачная,копировальная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-прочие материалы: зеркала, воздушные шары, мука, </w:t>
      </w: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соль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,с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ито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стекло и др.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</w:t>
      </w:r>
      <w:proofErr w:type="spell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оборудовании</w:t>
      </w:r>
      <w:proofErr w:type="gramEnd"/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уголка экспериментирования учитывали следующие требования: безопасность для жизни и здоровья детей; достаточность; доступность расположения.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Планируя и реализуя работу с детьми, используем формы работы: игры, наблюдения, труд в уголке природы и на участке, совместную исследовательскую деятельность взрослого с детьми, НОД познавательного цикла, развлечения.</w:t>
      </w:r>
    </w:p>
    <w:p w:rsidR="00AB1AC9" w:rsidRPr="00AB1AC9" w:rsidRDefault="00AB1AC9" w:rsidP="00AB1AC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B1A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Наши воспитанники научились анализировать, делать выводы, могут сами объяснить некоторые закономерности в природе, с большим интересом проводят опыты и эксперименты, они уверены в своих силах, стремятся самостоятельно преодолевать трудности. Таким образом, целенаправленная систематическая исследовательская работа с дошкольниками позволяет выявить и сформировать у детей потребность в поисково-исследовательской деятельности, поддерживает интерес и способствует всестороннему развитию.</w:t>
      </w:r>
    </w:p>
    <w:p w:rsidR="00920FAF" w:rsidRDefault="00920FAF"/>
    <w:sectPr w:rsidR="00920FAF" w:rsidSect="00920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AC9"/>
    <w:rsid w:val="00920FAF"/>
    <w:rsid w:val="00AB1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FAF"/>
  </w:style>
  <w:style w:type="paragraph" w:styleId="1">
    <w:name w:val="heading 1"/>
    <w:basedOn w:val="a"/>
    <w:link w:val="10"/>
    <w:uiPriority w:val="9"/>
    <w:qFormat/>
    <w:rsid w:val="00AB1A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B1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1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7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2018</Characters>
  <Application>Microsoft Office Word</Application>
  <DocSecurity>0</DocSecurity>
  <Lines>16</Lines>
  <Paragraphs>4</Paragraphs>
  <ScaleCrop>false</ScaleCrop>
  <Company>Krokoz™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2018-11-07T19:46:00Z</dcterms:created>
  <dcterms:modified xsi:type="dcterms:W3CDTF">2018-11-07T19:46:00Z</dcterms:modified>
</cp:coreProperties>
</file>