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A52" w:rsidRDefault="00587B35" w:rsidP="00DD6785">
      <w:pPr>
        <w:pStyle w:val="a3"/>
        <w:shd w:val="clear" w:color="auto" w:fill="FFFFFF"/>
        <w:spacing w:before="0" w:beforeAutospacing="0" w:after="0" w:afterAutospacing="0"/>
        <w:jc w:val="center"/>
        <w:rPr>
          <w:sz w:val="40"/>
          <w:szCs w:val="28"/>
        </w:rPr>
      </w:pPr>
      <w:r w:rsidRPr="00377A52">
        <w:rPr>
          <w:sz w:val="40"/>
          <w:szCs w:val="28"/>
        </w:rPr>
        <w:t xml:space="preserve"> </w:t>
      </w:r>
      <w:r w:rsidR="00377A52" w:rsidRPr="00377A52">
        <w:rPr>
          <w:sz w:val="40"/>
          <w:szCs w:val="28"/>
        </w:rPr>
        <w:t xml:space="preserve">«Предупреждение детских увлечений </w:t>
      </w:r>
    </w:p>
    <w:p w:rsidR="00377A52" w:rsidRDefault="00377A52" w:rsidP="00377A52">
      <w:pPr>
        <w:pStyle w:val="a3"/>
        <w:shd w:val="clear" w:color="auto" w:fill="FFFFFF"/>
        <w:spacing w:before="0" w:beforeAutospacing="0" w:after="0" w:afterAutospacing="0"/>
        <w:jc w:val="center"/>
        <w:rPr>
          <w:sz w:val="40"/>
          <w:szCs w:val="28"/>
        </w:rPr>
      </w:pPr>
      <w:proofErr w:type="gramStart"/>
      <w:r w:rsidRPr="00377A52">
        <w:rPr>
          <w:sz w:val="40"/>
          <w:szCs w:val="28"/>
        </w:rPr>
        <w:t>опасных</w:t>
      </w:r>
      <w:proofErr w:type="gramEnd"/>
      <w:r w:rsidRPr="00377A52">
        <w:rPr>
          <w:sz w:val="40"/>
          <w:szCs w:val="28"/>
        </w:rPr>
        <w:t xml:space="preserve"> для здоровья и жизни»</w:t>
      </w:r>
    </w:p>
    <w:p w:rsidR="00377A52" w:rsidRPr="00DD6785" w:rsidRDefault="00377A52" w:rsidP="00377A52">
      <w:pPr>
        <w:pStyle w:val="a3"/>
        <w:shd w:val="clear" w:color="auto" w:fill="FFFFFF"/>
        <w:spacing w:before="0" w:beforeAutospacing="0" w:after="0" w:afterAutospacing="0"/>
        <w:jc w:val="center"/>
        <w:rPr>
          <w:sz w:val="22"/>
          <w:szCs w:val="28"/>
        </w:rPr>
      </w:pPr>
    </w:p>
    <w:p w:rsidR="003063B2" w:rsidRPr="003063B2" w:rsidRDefault="003063B2" w:rsidP="00377A52">
      <w:pPr>
        <w:pStyle w:val="a3"/>
        <w:shd w:val="clear" w:color="auto" w:fill="FFFFFF"/>
        <w:spacing w:before="0" w:beforeAutospacing="0" w:after="0" w:afterAutospacing="0" w:line="343" w:lineRule="atLeast"/>
        <w:ind w:firstLine="567"/>
        <w:rPr>
          <w:sz w:val="28"/>
          <w:szCs w:val="28"/>
        </w:rPr>
      </w:pPr>
      <w:r w:rsidRPr="003063B2">
        <w:rPr>
          <w:sz w:val="28"/>
          <w:szCs w:val="28"/>
        </w:rPr>
        <w:t>Последнее время в СМИ все чаще появляются новости о гибели подростков. Молодые люди, полагая, что обладают достаточной степенью свободы и чрезмерной уверенность в своих силах, идут на необдуманный риск, поднимаясь на крыши зданий, спускаясь в подземные городские коммуникации, путешествуют на рельсовом транспорте с внешней стороны и совершают другие действия, которые могут привести к печальным результатам. В лучшем случае ребенок может провести некоторое время в больнице с последующим восстановлением здоровья. А в худшем – стать инвалидом или даже погибнуть. И все ради чего? Ради</w:t>
      </w:r>
      <w:r w:rsidRPr="003063B2">
        <w:rPr>
          <w:rStyle w:val="apple-converted-space"/>
          <w:sz w:val="28"/>
          <w:szCs w:val="28"/>
        </w:rPr>
        <w:t> </w:t>
      </w:r>
      <w:hyperlink r:id="rId4" w:history="1">
        <w:r w:rsidRPr="003063B2">
          <w:rPr>
            <w:rStyle w:val="a4"/>
            <w:color w:val="auto"/>
            <w:sz w:val="28"/>
            <w:szCs w:val="28"/>
          </w:rPr>
          <w:t xml:space="preserve">эффектного </w:t>
        </w:r>
        <w:proofErr w:type="spellStart"/>
        <w:r w:rsidRPr="003063B2">
          <w:rPr>
            <w:rStyle w:val="a4"/>
            <w:color w:val="auto"/>
            <w:sz w:val="28"/>
            <w:szCs w:val="28"/>
          </w:rPr>
          <w:t>селфи</w:t>
        </w:r>
        <w:proofErr w:type="spellEnd"/>
      </w:hyperlink>
      <w:r w:rsidRPr="003063B2">
        <w:rPr>
          <w:sz w:val="28"/>
          <w:szCs w:val="28"/>
        </w:rPr>
        <w:t>? Ради признания друзей? Ради адреналина в крови?</w:t>
      </w:r>
    </w:p>
    <w:p w:rsidR="003063B2" w:rsidRPr="003063B2" w:rsidRDefault="003063B2" w:rsidP="00377A52">
      <w:pPr>
        <w:pStyle w:val="a3"/>
        <w:shd w:val="clear" w:color="auto" w:fill="FFFFFF"/>
        <w:spacing w:before="0" w:beforeAutospacing="0" w:after="360" w:afterAutospacing="0" w:line="343" w:lineRule="atLeast"/>
        <w:ind w:firstLine="567"/>
        <w:rPr>
          <w:sz w:val="28"/>
          <w:szCs w:val="28"/>
        </w:rPr>
      </w:pPr>
      <w:r w:rsidRPr="003063B2">
        <w:rPr>
          <w:sz w:val="28"/>
          <w:szCs w:val="28"/>
        </w:rPr>
        <w:t>Средний возраст таких любителей риска – 14–17 лет. И не удивительно, что специалисты винят во всем</w:t>
      </w:r>
      <w:r w:rsidRPr="003063B2">
        <w:rPr>
          <w:rStyle w:val="apple-converted-space"/>
          <w:sz w:val="28"/>
          <w:szCs w:val="28"/>
        </w:rPr>
        <w:t> </w:t>
      </w:r>
      <w:hyperlink r:id="rId5" w:history="1">
        <w:r w:rsidRPr="003063B2">
          <w:rPr>
            <w:rStyle w:val="a4"/>
            <w:color w:val="auto"/>
            <w:sz w:val="28"/>
            <w:szCs w:val="28"/>
          </w:rPr>
          <w:t>переходный возраст</w:t>
        </w:r>
      </w:hyperlink>
      <w:r w:rsidRPr="003063B2">
        <w:rPr>
          <w:sz w:val="28"/>
          <w:szCs w:val="28"/>
        </w:rPr>
        <w:t>. У подростка появляется желание самоутвердиться, и он стремится испытать себя, протестировать свои возможности. У некоторых молодых людей эти чувства трансформируются в потребность во что бы то ни стало доказать окружающим людям, что они способны на подвиги. Разумеется, не последнюю роль играют темперамент подростка, его окружение, атмосфера в семье. Но это – дополнительные факторы. Главный – адреналин.</w:t>
      </w:r>
    </w:p>
    <w:p w:rsidR="003063B2" w:rsidRPr="003063B2" w:rsidRDefault="003063B2" w:rsidP="003063B2">
      <w:pPr>
        <w:pStyle w:val="2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  <w:r w:rsidRPr="003063B2">
        <w:rPr>
          <w:sz w:val="28"/>
          <w:szCs w:val="28"/>
        </w:rPr>
        <w:t xml:space="preserve">Что делать родителям подростков - </w:t>
      </w:r>
      <w:proofErr w:type="spellStart"/>
      <w:r w:rsidRPr="003063B2">
        <w:rPr>
          <w:sz w:val="28"/>
          <w:szCs w:val="28"/>
        </w:rPr>
        <w:t>адреналинщиков</w:t>
      </w:r>
      <w:proofErr w:type="spellEnd"/>
      <w:r w:rsidRPr="003063B2">
        <w:rPr>
          <w:sz w:val="28"/>
          <w:szCs w:val="28"/>
        </w:rPr>
        <w:t>?</w:t>
      </w:r>
    </w:p>
    <w:p w:rsidR="003063B2" w:rsidRPr="003063B2" w:rsidRDefault="003063B2" w:rsidP="000D58F3">
      <w:pPr>
        <w:pStyle w:val="a3"/>
        <w:shd w:val="clear" w:color="auto" w:fill="FFFFFF"/>
        <w:spacing w:before="0" w:beforeAutospacing="0" w:after="360" w:afterAutospacing="0" w:line="343" w:lineRule="atLeast"/>
        <w:ind w:firstLine="567"/>
        <w:rPr>
          <w:sz w:val="28"/>
          <w:szCs w:val="28"/>
        </w:rPr>
      </w:pPr>
      <w:r w:rsidRPr="003063B2">
        <w:rPr>
          <w:sz w:val="28"/>
          <w:szCs w:val="28"/>
        </w:rPr>
        <w:t>Во всей этой истории с риском и адреналином существует еще третья сторона, не менее заинтересованная узнать ответы на вопросы</w:t>
      </w:r>
      <w:r w:rsidRPr="003063B2">
        <w:rPr>
          <w:rStyle w:val="apple-converted-space"/>
          <w:sz w:val="28"/>
          <w:szCs w:val="28"/>
        </w:rPr>
        <w:t> </w:t>
      </w:r>
      <w:hyperlink r:id="rId6" w:history="1">
        <w:r w:rsidRPr="003063B2">
          <w:rPr>
            <w:rStyle w:val="a4"/>
            <w:color w:val="auto"/>
            <w:sz w:val="28"/>
            <w:szCs w:val="28"/>
          </w:rPr>
          <w:t>«Почему?» и «Что делать?»</w:t>
        </w:r>
      </w:hyperlink>
      <w:r w:rsidRPr="003063B2">
        <w:rPr>
          <w:rStyle w:val="apple-converted-space"/>
          <w:sz w:val="28"/>
          <w:szCs w:val="28"/>
        </w:rPr>
        <w:t> </w:t>
      </w:r>
      <w:r w:rsidRPr="003063B2">
        <w:rPr>
          <w:sz w:val="28"/>
          <w:szCs w:val="28"/>
        </w:rPr>
        <w:t>- родители тех самых подростков, ищущих адреналин.</w:t>
      </w:r>
    </w:p>
    <w:p w:rsidR="003063B2" w:rsidRPr="003063B2" w:rsidRDefault="003063B2" w:rsidP="000D58F3">
      <w:pPr>
        <w:pStyle w:val="a3"/>
        <w:shd w:val="clear" w:color="auto" w:fill="FFFFFF"/>
        <w:spacing w:before="0" w:beforeAutospacing="0" w:after="360" w:afterAutospacing="0" w:line="343" w:lineRule="atLeast"/>
        <w:ind w:firstLine="567"/>
        <w:rPr>
          <w:sz w:val="28"/>
          <w:szCs w:val="28"/>
        </w:rPr>
      </w:pPr>
      <w:r w:rsidRPr="003063B2">
        <w:rPr>
          <w:sz w:val="28"/>
          <w:szCs w:val="28"/>
        </w:rPr>
        <w:t xml:space="preserve">Пытаясь разобраться в ситуации и оградить ребенка от опасных увлечений, многие из нас совершают ошибки. Даже не прилагая усилий понять своего ребенка-подростка, не «вникнув» в его интересы, мы начинаем давить, угрожать, манипулировать. Все это делается под знаменем </w:t>
      </w:r>
      <w:hyperlink r:id="rId7" w:history="1">
        <w:r w:rsidRPr="003063B2">
          <w:rPr>
            <w:rStyle w:val="a4"/>
            <w:color w:val="auto"/>
            <w:sz w:val="28"/>
            <w:szCs w:val="28"/>
          </w:rPr>
          <w:t>детской безопасности</w:t>
        </w:r>
      </w:hyperlink>
      <w:r w:rsidRPr="003063B2">
        <w:rPr>
          <w:sz w:val="28"/>
          <w:szCs w:val="28"/>
        </w:rPr>
        <w:t>.</w:t>
      </w:r>
    </w:p>
    <w:p w:rsidR="003063B2" w:rsidRPr="003063B2" w:rsidRDefault="003063B2" w:rsidP="000D58F3">
      <w:pPr>
        <w:pStyle w:val="a3"/>
        <w:shd w:val="clear" w:color="auto" w:fill="FFFFFF"/>
        <w:spacing w:before="0" w:beforeAutospacing="0" w:after="360" w:afterAutospacing="0" w:line="343" w:lineRule="atLeast"/>
        <w:ind w:firstLine="567"/>
        <w:rPr>
          <w:sz w:val="28"/>
          <w:szCs w:val="28"/>
        </w:rPr>
      </w:pPr>
      <w:r w:rsidRPr="003063B2">
        <w:rPr>
          <w:sz w:val="28"/>
          <w:szCs w:val="28"/>
        </w:rPr>
        <w:t>Много среди тех же «</w:t>
      </w:r>
      <w:proofErr w:type="spellStart"/>
      <w:r w:rsidRPr="003063B2">
        <w:rPr>
          <w:sz w:val="28"/>
          <w:szCs w:val="28"/>
        </w:rPr>
        <w:t>зацеперов</w:t>
      </w:r>
      <w:proofErr w:type="spellEnd"/>
      <w:r w:rsidRPr="003063B2">
        <w:rPr>
          <w:sz w:val="28"/>
          <w:szCs w:val="28"/>
        </w:rPr>
        <w:t>» и детей из неблагополучных семей. Обстановка у них дома вовсе не располагает к задушевным беседам, а за риск попасть под колеса состава проще двинуть подзатыльник сыну-подростку.</w:t>
      </w:r>
    </w:p>
    <w:p w:rsidR="003063B2" w:rsidRPr="003063B2" w:rsidRDefault="003063B2" w:rsidP="000D58F3">
      <w:pPr>
        <w:pStyle w:val="a3"/>
        <w:shd w:val="clear" w:color="auto" w:fill="FFFFFF"/>
        <w:spacing w:before="0" w:beforeAutospacing="0" w:after="360" w:afterAutospacing="0" w:line="343" w:lineRule="atLeast"/>
        <w:ind w:firstLine="567"/>
        <w:rPr>
          <w:sz w:val="28"/>
          <w:szCs w:val="28"/>
        </w:rPr>
      </w:pPr>
      <w:r w:rsidRPr="003063B2">
        <w:rPr>
          <w:sz w:val="28"/>
          <w:szCs w:val="28"/>
        </w:rPr>
        <w:t xml:space="preserve">На самом деле, совет для родителей стар, как мир. Главное – это уважать в своем ребенке личность. Согласитесь, раз у него хватает ума и духа залезть на крышу небоскреба или промчаться на ступеньке заднего вагона, значит, и поговорить с ним обо всем этом вполне возможно. Но стоит понять, как </w:t>
      </w:r>
      <w:r w:rsidRPr="003063B2">
        <w:rPr>
          <w:sz w:val="28"/>
          <w:szCs w:val="28"/>
        </w:rPr>
        <w:lastRenderedPageBreak/>
        <w:t xml:space="preserve">поговорить. Общайтесь, выводя подростка на диалог, узнавайте, чем он увлекается, постарайтесь разделить эти интересы. Марфа </w:t>
      </w:r>
      <w:proofErr w:type="spellStart"/>
      <w:r w:rsidRPr="003063B2">
        <w:rPr>
          <w:sz w:val="28"/>
          <w:szCs w:val="28"/>
        </w:rPr>
        <w:t>Бусева</w:t>
      </w:r>
      <w:proofErr w:type="spellEnd"/>
      <w:r w:rsidRPr="003063B2">
        <w:rPr>
          <w:sz w:val="28"/>
          <w:szCs w:val="28"/>
        </w:rPr>
        <w:t xml:space="preserve"> советует родителям разговаривать с взрослеющим любителем риска на равных:</w:t>
      </w:r>
    </w:p>
    <w:p w:rsidR="003063B2" w:rsidRPr="003063B2" w:rsidRDefault="003063B2" w:rsidP="000D58F3">
      <w:pPr>
        <w:pStyle w:val="a3"/>
        <w:shd w:val="clear" w:color="auto" w:fill="FFFFFF"/>
        <w:spacing w:before="0" w:beforeAutospacing="0" w:after="360" w:afterAutospacing="0" w:line="343" w:lineRule="atLeast"/>
        <w:ind w:firstLine="567"/>
        <w:rPr>
          <w:sz w:val="28"/>
          <w:szCs w:val="28"/>
        </w:rPr>
      </w:pPr>
      <w:r w:rsidRPr="003063B2">
        <w:rPr>
          <w:rStyle w:val="HTML"/>
          <w:sz w:val="28"/>
          <w:szCs w:val="28"/>
        </w:rPr>
        <w:t xml:space="preserve">«Подросток скорее услышит мнение человека, который относится к нему с уважением и интересом, чем мнение того, кто ему не доверяет. Родителю может быть </w:t>
      </w:r>
      <w:proofErr w:type="gramStart"/>
      <w:r w:rsidRPr="003063B2">
        <w:rPr>
          <w:rStyle w:val="HTML"/>
          <w:sz w:val="28"/>
          <w:szCs w:val="28"/>
        </w:rPr>
        <w:t>страшно</w:t>
      </w:r>
      <w:proofErr w:type="gramEnd"/>
      <w:r w:rsidRPr="003063B2">
        <w:rPr>
          <w:rStyle w:val="HTML"/>
          <w:sz w:val="28"/>
          <w:szCs w:val="28"/>
        </w:rPr>
        <w:t xml:space="preserve"> умерить контроль за взрослеющим ребенком, но на самом деле, в подростковом возрасте человек способен скрыть все, что захочет, поэтому доверительные отношения гораздо важнее попыток оградить ребенка от риска. Если у него хорошие отношения с родителями, он справится с опасностями, а где потребуется, сам спросит совета».</w:t>
      </w:r>
    </w:p>
    <w:p w:rsidR="003063B2" w:rsidRPr="003063B2" w:rsidRDefault="003063B2" w:rsidP="000D58F3">
      <w:pPr>
        <w:pStyle w:val="a3"/>
        <w:shd w:val="clear" w:color="auto" w:fill="FFFFFF"/>
        <w:spacing w:before="0" w:beforeAutospacing="0" w:after="360" w:afterAutospacing="0" w:line="343" w:lineRule="atLeast"/>
        <w:ind w:firstLine="567"/>
        <w:rPr>
          <w:sz w:val="28"/>
          <w:szCs w:val="28"/>
        </w:rPr>
      </w:pPr>
      <w:r w:rsidRPr="003063B2">
        <w:rPr>
          <w:sz w:val="28"/>
          <w:szCs w:val="28"/>
        </w:rPr>
        <w:t>Как бы высоко ни залезали подростки, как далеко ни проезжали бы на крыше электрички, они остаются детьми. И ответственность за них, за здоровье и жизнь любителей экстрима, лежит на нас, дорогие мамы и папы. Вместо того</w:t>
      </w:r>
      <w:proofErr w:type="gramStart"/>
      <w:r w:rsidRPr="003063B2">
        <w:rPr>
          <w:sz w:val="28"/>
          <w:szCs w:val="28"/>
        </w:rPr>
        <w:t>,</w:t>
      </w:r>
      <w:proofErr w:type="gramEnd"/>
      <w:r w:rsidRPr="003063B2">
        <w:rPr>
          <w:sz w:val="28"/>
          <w:szCs w:val="28"/>
        </w:rPr>
        <w:t xml:space="preserve"> чтобы «охать» и «ахать», узнав об очередном несчастном случае с участием подростка, не лучше ли постараться найти общий язык с собственным ребенком?</w:t>
      </w:r>
    </w:p>
    <w:p w:rsidR="007E0AA4" w:rsidRPr="000D58F3" w:rsidRDefault="007E0AA4" w:rsidP="000D58F3">
      <w:pPr>
        <w:pStyle w:val="a3"/>
        <w:shd w:val="clear" w:color="auto" w:fill="FFFFFF"/>
        <w:spacing w:before="0" w:beforeAutospacing="0" w:after="0" w:afterAutospacing="0" w:line="336" w:lineRule="atLeast"/>
        <w:ind w:firstLine="567"/>
        <w:textAlignment w:val="baseline"/>
        <w:rPr>
          <w:color w:val="282828"/>
          <w:sz w:val="28"/>
          <w:szCs w:val="28"/>
        </w:rPr>
      </w:pPr>
      <w:r w:rsidRPr="000D58F3">
        <w:rPr>
          <w:rStyle w:val="a5"/>
          <w:i/>
          <w:iCs/>
          <w:color w:val="282828"/>
          <w:sz w:val="28"/>
          <w:szCs w:val="28"/>
          <w:bdr w:val="none" w:sz="0" w:space="0" w:color="auto" w:frame="1"/>
        </w:rPr>
        <w:t>Психолог  </w:t>
      </w:r>
      <w:proofErr w:type="spellStart"/>
      <w:r w:rsidRPr="000D58F3">
        <w:rPr>
          <w:rStyle w:val="a5"/>
          <w:i/>
          <w:iCs/>
          <w:color w:val="282828"/>
          <w:sz w:val="28"/>
          <w:szCs w:val="28"/>
          <w:bdr w:val="none" w:sz="0" w:space="0" w:color="auto" w:frame="1"/>
        </w:rPr>
        <w:t>Гранкина</w:t>
      </w:r>
      <w:proofErr w:type="spellEnd"/>
      <w:r w:rsidR="000F13E5">
        <w:rPr>
          <w:rStyle w:val="a5"/>
          <w:i/>
          <w:iCs/>
          <w:color w:val="282828"/>
          <w:sz w:val="28"/>
          <w:szCs w:val="28"/>
          <w:bdr w:val="none" w:sz="0" w:space="0" w:color="auto" w:frame="1"/>
        </w:rPr>
        <w:t xml:space="preserve"> </w:t>
      </w:r>
      <w:r w:rsidRPr="000D58F3">
        <w:rPr>
          <w:rStyle w:val="a5"/>
          <w:i/>
          <w:iCs/>
          <w:color w:val="282828"/>
          <w:sz w:val="28"/>
          <w:szCs w:val="28"/>
          <w:bdr w:val="none" w:sz="0" w:space="0" w:color="auto" w:frame="1"/>
        </w:rPr>
        <w:t xml:space="preserve"> Дарья, гор. Санкт-Петербург дает следующие советы родителям: </w:t>
      </w:r>
    </w:p>
    <w:p w:rsidR="007E0AA4" w:rsidRPr="000D58F3" w:rsidRDefault="007E0AA4" w:rsidP="000D58F3">
      <w:pPr>
        <w:pStyle w:val="a3"/>
        <w:spacing w:before="0" w:beforeAutospacing="0" w:after="0" w:afterAutospacing="0" w:line="336" w:lineRule="atLeast"/>
        <w:ind w:firstLine="567"/>
        <w:textAlignment w:val="baseline"/>
        <w:rPr>
          <w:i/>
          <w:iCs/>
          <w:color w:val="FFFFFF"/>
          <w:sz w:val="28"/>
          <w:szCs w:val="28"/>
        </w:rPr>
      </w:pPr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«</w:t>
      </w:r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>Начать хочу с того, что все экстремально-деструктивные хобби — это поиск собственных границ и способ справиться со страхами (страх смерти).</w:t>
      </w:r>
      <w:r w:rsidRPr="000D58F3">
        <w:rPr>
          <w:rStyle w:val="apple-converted-space"/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У подростков много нерешенных вопросов: кто Я в этом мире? зачем Я здесь? страх смерти и неизвестность. Подростки начинают играть со смертью, как будто смеются над ней и побеждают раз за разом. Их привлекает, что они в этом участвуют, смеются над смертью в попытке принять ее. Принять возможную болезнь, возможную потерю, себя или близких. Потому что тревога внутри в какой-то момент становится мучительной.</w:t>
      </w:r>
      <w:r w:rsidRPr="000D58F3">
        <w:rPr>
          <w:rStyle w:val="apple-converted-space"/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>И вот тут подросток выбирает наслаждаться этим, сделать это своей философией жизни</w:t>
      </w:r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. Это способ адаптации к </w:t>
      </w:r>
      <w:proofErr w:type="gramStart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неизбежному</w:t>
      </w:r>
      <w:proofErr w:type="gramEnd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, смерти или болезни. </w:t>
      </w:r>
      <w:proofErr w:type="gramStart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Поэтому, они в это играют, им кажется, что они дружны с этим страхом и тогда, он становится уже не врагом, он не в оппозиции и подросток готов это принять.</w:t>
      </w:r>
      <w:proofErr w:type="gramEnd"/>
    </w:p>
    <w:p w:rsidR="007E0AA4" w:rsidRPr="000D58F3" w:rsidRDefault="007E0AA4" w:rsidP="000D58F3">
      <w:pPr>
        <w:pStyle w:val="a3"/>
        <w:spacing w:before="0" w:beforeAutospacing="0" w:after="0" w:afterAutospacing="0" w:line="336" w:lineRule="atLeast"/>
        <w:ind w:firstLine="567"/>
        <w:textAlignment w:val="baseline"/>
        <w:rPr>
          <w:i/>
          <w:iCs/>
          <w:color w:val="FFFFFF"/>
          <w:sz w:val="28"/>
          <w:szCs w:val="28"/>
        </w:rPr>
      </w:pPr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 xml:space="preserve">Но, конечно же, некая </w:t>
      </w:r>
      <w:proofErr w:type="spellStart"/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>истероидная</w:t>
      </w:r>
      <w:proofErr w:type="spellEnd"/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 xml:space="preserve"> подоплека тут тоже присутствует.</w:t>
      </w:r>
      <w:r w:rsidRPr="000D58F3">
        <w:rPr>
          <w:rStyle w:val="apple-converted-space"/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Ведь это все напоказ, гонка </w:t>
      </w:r>
      <w:proofErr w:type="gramStart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опасных</w:t>
      </w:r>
      <w:proofErr w:type="gramEnd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селфи</w:t>
      </w:r>
      <w:proofErr w:type="spellEnd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, например. Подросток отрицает границы своего тела. Ведь сами взрослые часто говорят: «все в жизни можно преодолеть» « ты можешь определять свое будущее», « во что поверишь, то и сбудется» или «наш мозг может развиться до невероятных высот» и т.п. Так вот, у этих подростков впиталось это на бессознательном уровне, не состоялось свое знакомство с </w:t>
      </w:r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lastRenderedPageBreak/>
        <w:t>границами, они делают это не ради адреналина, а как раз ради поиска адекватной границы.</w:t>
      </w:r>
    </w:p>
    <w:p w:rsidR="007E0AA4" w:rsidRPr="000D58F3" w:rsidRDefault="007E0AA4" w:rsidP="000D58F3">
      <w:pPr>
        <w:pStyle w:val="a3"/>
        <w:spacing w:before="0" w:beforeAutospacing="0" w:after="0" w:afterAutospacing="0" w:line="336" w:lineRule="atLeast"/>
        <w:ind w:firstLine="567"/>
        <w:textAlignment w:val="baseline"/>
        <w:rPr>
          <w:i/>
          <w:iCs/>
          <w:color w:val="FFFFFF"/>
          <w:sz w:val="28"/>
          <w:szCs w:val="28"/>
        </w:rPr>
      </w:pPr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>Они же уверены, что все контролируют</w:t>
      </w:r>
      <w:proofErr w:type="gramStart"/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>тело, эмоции и вообще ситуацию.</w:t>
      </w:r>
      <w:r w:rsidRPr="000D58F3">
        <w:rPr>
          <w:rStyle w:val="apple-converted-space"/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Важно родителям понимать, что изначально этот порыв имел позитивный настрой, когда-то давно, Ваш ребенок не смог получить адекватный ответ и стал с этой тревогой справляться, как он может и как ему предлагает его окружение. Например, </w:t>
      </w:r>
      <w:proofErr w:type="spellStart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руферы</w:t>
      </w:r>
      <w:proofErr w:type="spellEnd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, диггеры, </w:t>
      </w:r>
      <w:proofErr w:type="spellStart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сталкеры</w:t>
      </w:r>
      <w:proofErr w:type="spellEnd"/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, инфильтрации, это же исследователи и срабатывает ассоциация из детства, что надо что-то сломать, куда-то пробраться для того, что бы ознакомиться с чем-то глобальным и неизведанным.</w:t>
      </w:r>
    </w:p>
    <w:p w:rsidR="007E0AA4" w:rsidRPr="000D58F3" w:rsidRDefault="007E0AA4" w:rsidP="000D58F3">
      <w:pPr>
        <w:pStyle w:val="a3"/>
        <w:spacing w:before="0" w:beforeAutospacing="0" w:after="0" w:afterAutospacing="0" w:line="336" w:lineRule="atLeast"/>
        <w:ind w:firstLine="567"/>
        <w:textAlignment w:val="baseline"/>
        <w:rPr>
          <w:i/>
          <w:iCs/>
          <w:color w:val="FFFFFF"/>
          <w:sz w:val="28"/>
          <w:szCs w:val="28"/>
        </w:rPr>
      </w:pPr>
      <w:r w:rsidRPr="000D58F3">
        <w:rPr>
          <w:rStyle w:val="a5"/>
          <w:i/>
          <w:iCs/>
          <w:color w:val="000000"/>
          <w:sz w:val="28"/>
          <w:szCs w:val="28"/>
          <w:bdr w:val="none" w:sz="0" w:space="0" w:color="auto" w:frame="1"/>
        </w:rPr>
        <w:t>Могу посоветовать родителям детей 10-11 лет</w:t>
      </w:r>
      <w:r w:rsidRPr="000D58F3">
        <w:rPr>
          <w:i/>
          <w:iCs/>
          <w:color w:val="000000"/>
          <w:sz w:val="28"/>
          <w:szCs w:val="28"/>
          <w:bdr w:val="none" w:sz="0" w:space="0" w:color="auto" w:frame="1"/>
        </w:rPr>
        <w:t>, обязательно дать ребе</w:t>
      </w:r>
      <w:r w:rsidRPr="000D58F3">
        <w:rPr>
          <w:i/>
          <w:iCs/>
          <w:color w:val="000000"/>
          <w:sz w:val="28"/>
          <w:szCs w:val="28"/>
        </w:rPr>
        <w:t>нку хобби (1-2) кружка на его выбор, это должно быть в обязательном порядке и с обязательным</w:t>
      </w:r>
      <w:r w:rsidR="000D58F3" w:rsidRPr="000D58F3">
        <w:rPr>
          <w:i/>
          <w:iCs/>
          <w:color w:val="000000"/>
          <w:sz w:val="28"/>
          <w:szCs w:val="28"/>
        </w:rPr>
        <w:t xml:space="preserve">  </w:t>
      </w:r>
      <w:r w:rsidR="000D58F3">
        <w:rPr>
          <w:i/>
          <w:iCs/>
          <w:color w:val="000000"/>
          <w:sz w:val="28"/>
          <w:szCs w:val="28"/>
        </w:rPr>
        <w:t>посещением</w:t>
      </w:r>
      <w:proofErr w:type="gramStart"/>
      <w:r w:rsidRPr="000D58F3">
        <w:rPr>
          <w:i/>
          <w:iCs/>
          <w:color w:val="000000"/>
          <w:sz w:val="28"/>
          <w:szCs w:val="28"/>
        </w:rPr>
        <w:t xml:space="preserve"> .</w:t>
      </w:r>
      <w:proofErr w:type="gramEnd"/>
      <w:r w:rsidRPr="000D58F3">
        <w:rPr>
          <w:i/>
          <w:iCs/>
          <w:color w:val="000000"/>
          <w:sz w:val="28"/>
          <w:szCs w:val="28"/>
        </w:rPr>
        <w:t xml:space="preserve"> А тем, у кого дети уже этим занимаются, советую начать с тела, а именно, для мальчиков спорт, а девочкам, возможно танцы. Далее, конечно, требуется тщательный анализ и разговор с подростком насколько же далеко и бесконечно на само</w:t>
      </w:r>
      <w:r w:rsidR="000D58F3">
        <w:rPr>
          <w:i/>
          <w:iCs/>
          <w:color w:val="000000"/>
          <w:sz w:val="28"/>
          <w:szCs w:val="28"/>
        </w:rPr>
        <w:t>м деле распростерты его границы</w:t>
      </w:r>
      <w:r w:rsidRPr="000D58F3">
        <w:rPr>
          <w:i/>
          <w:iCs/>
          <w:color w:val="000000"/>
          <w:sz w:val="28"/>
          <w:szCs w:val="28"/>
        </w:rPr>
        <w:t>.</w:t>
      </w:r>
      <w:r w:rsidR="000D58F3">
        <w:rPr>
          <w:i/>
          <w:iCs/>
          <w:color w:val="000000"/>
          <w:sz w:val="28"/>
          <w:szCs w:val="28"/>
        </w:rPr>
        <w:t xml:space="preserve"> </w:t>
      </w:r>
      <w:r w:rsidRPr="000D58F3">
        <w:rPr>
          <w:i/>
          <w:iCs/>
          <w:color w:val="000000"/>
          <w:sz w:val="28"/>
          <w:szCs w:val="28"/>
        </w:rPr>
        <w:t>В этом Вам поможет психолог. С этим можно</w:t>
      </w:r>
      <w:r w:rsidRPr="000D58F3">
        <w:rPr>
          <w:i/>
          <w:iCs/>
          <w:color w:val="000000"/>
          <w:sz w:val="28"/>
          <w:szCs w:val="28"/>
          <w:shd w:val="clear" w:color="auto" w:fill="95D86A"/>
        </w:rPr>
        <w:t xml:space="preserve"> </w:t>
      </w:r>
      <w:r w:rsidR="000D58F3">
        <w:rPr>
          <w:i/>
          <w:iCs/>
          <w:color w:val="000000"/>
          <w:sz w:val="28"/>
          <w:szCs w:val="28"/>
        </w:rPr>
        <w:t>работать</w:t>
      </w:r>
      <w:r w:rsidRPr="000D58F3">
        <w:rPr>
          <w:i/>
          <w:iCs/>
          <w:color w:val="000000"/>
          <w:sz w:val="28"/>
          <w:szCs w:val="28"/>
        </w:rPr>
        <w:t>»</w:t>
      </w:r>
    </w:p>
    <w:p w:rsidR="000D58F3" w:rsidRDefault="000D58F3" w:rsidP="000D58F3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</w:p>
    <w:p w:rsidR="009F7F42" w:rsidRPr="003063B2" w:rsidRDefault="009F7F42">
      <w:pPr>
        <w:rPr>
          <w:rFonts w:ascii="Times New Roman" w:hAnsi="Times New Roman" w:cs="Times New Roman"/>
          <w:sz w:val="28"/>
          <w:szCs w:val="28"/>
        </w:rPr>
      </w:pPr>
    </w:p>
    <w:sectPr w:rsidR="009F7F42" w:rsidRPr="003063B2" w:rsidSect="0057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63B2"/>
    <w:rsid w:val="000D58F3"/>
    <w:rsid w:val="000F13E5"/>
    <w:rsid w:val="003063B2"/>
    <w:rsid w:val="00377A52"/>
    <w:rsid w:val="004F4A60"/>
    <w:rsid w:val="00575189"/>
    <w:rsid w:val="00587B35"/>
    <w:rsid w:val="007D2406"/>
    <w:rsid w:val="007E0AA4"/>
    <w:rsid w:val="009F7F42"/>
    <w:rsid w:val="00DD6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189"/>
  </w:style>
  <w:style w:type="paragraph" w:styleId="2">
    <w:name w:val="heading 2"/>
    <w:basedOn w:val="a"/>
    <w:link w:val="20"/>
    <w:uiPriority w:val="9"/>
    <w:qFormat/>
    <w:rsid w:val="003063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6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063B2"/>
  </w:style>
  <w:style w:type="character" w:styleId="a4">
    <w:name w:val="Hyperlink"/>
    <w:basedOn w:val="a0"/>
    <w:uiPriority w:val="99"/>
    <w:semiHidden/>
    <w:unhideWhenUsed/>
    <w:rsid w:val="003063B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063B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TML">
    <w:name w:val="HTML Cite"/>
    <w:basedOn w:val="a0"/>
    <w:uiPriority w:val="99"/>
    <w:semiHidden/>
    <w:unhideWhenUsed/>
    <w:rsid w:val="003063B2"/>
    <w:rPr>
      <w:i/>
      <w:iCs/>
    </w:rPr>
  </w:style>
  <w:style w:type="character" w:styleId="a5">
    <w:name w:val="Strong"/>
    <w:basedOn w:val="a0"/>
    <w:uiPriority w:val="22"/>
    <w:qFormat/>
    <w:rsid w:val="007E0A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ya-roditel.ru/bezopastnost-dete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a-roditel.ru/parents/consultation/" TargetMode="External"/><Relationship Id="rId5" Type="http://schemas.openxmlformats.org/officeDocument/2006/relationships/hyperlink" Target="http://www.ya-roditel.ru/parents/base/problema/podrostki/index.php" TargetMode="External"/><Relationship Id="rId4" Type="http://schemas.openxmlformats.org/officeDocument/2006/relationships/hyperlink" Target="http://www.ya-roditel.ru/national-campaign/news/shkolnikov-podoskovya-nauchat-delat-bezopasnye-selfi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6</cp:revision>
  <cp:lastPrinted>2018-10-08T18:23:00Z</cp:lastPrinted>
  <dcterms:created xsi:type="dcterms:W3CDTF">2018-10-08T17:38:00Z</dcterms:created>
  <dcterms:modified xsi:type="dcterms:W3CDTF">2018-12-03T16:51:00Z</dcterms:modified>
</cp:coreProperties>
</file>