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A2B" w:rsidRDefault="00E677FD" w:rsidP="00212A2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12A2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9F9F9"/>
          <w:lang w:eastAsia="ru-RU"/>
        </w:rPr>
        <w:t xml:space="preserve">   </w:t>
      </w:r>
      <w:r w:rsidR="00212A2B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  <w:r w:rsidR="00212A2B">
        <w:rPr>
          <w:rFonts w:ascii="Times New Roman" w:hAnsi="Times New Roman" w:cs="Times New Roman"/>
          <w:bCs/>
          <w:sz w:val="28"/>
          <w:szCs w:val="28"/>
        </w:rPr>
        <w:t xml:space="preserve">Государственное бюджетное общеобразовательное учреждение </w:t>
      </w:r>
    </w:p>
    <w:p w:rsidR="00212A2B" w:rsidRDefault="00212A2B" w:rsidP="00212A2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Липецкой области  «Специальная школа – интернат г. Усмань»</w:t>
      </w:r>
    </w:p>
    <w:p w:rsidR="00212A2B" w:rsidRDefault="00212A2B" w:rsidP="00212A2B">
      <w:pPr>
        <w:spacing w:before="300"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212A2B" w:rsidRDefault="00212A2B" w:rsidP="00212A2B">
      <w:pPr>
        <w:spacing w:before="300"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212A2B" w:rsidRDefault="00212A2B" w:rsidP="00212A2B">
      <w:pPr>
        <w:spacing w:before="300"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212A2B" w:rsidRDefault="00212A2B" w:rsidP="00212A2B">
      <w:pPr>
        <w:spacing w:before="300"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212A2B" w:rsidRPr="001A0EA3" w:rsidRDefault="00212A2B" w:rsidP="00212A2B">
      <w:pPr>
        <w:spacing w:before="300"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A0EA3">
        <w:rPr>
          <w:rFonts w:ascii="Times New Roman" w:hAnsi="Times New Roman" w:cs="Times New Roman"/>
          <w:b/>
          <w:sz w:val="44"/>
          <w:szCs w:val="44"/>
        </w:rPr>
        <w:t>Доклад на тему:</w:t>
      </w:r>
    </w:p>
    <w:p w:rsidR="0025199C" w:rsidRPr="001A0EA3" w:rsidRDefault="00212A2B" w:rsidP="0025199C">
      <w:pPr>
        <w:spacing w:after="0"/>
        <w:jc w:val="center"/>
        <w:outlineLvl w:val="0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1A0EA3">
        <w:rPr>
          <w:rFonts w:ascii="Times New Roman" w:hAnsi="Times New Roman" w:cs="Times New Roman"/>
          <w:b/>
          <w:sz w:val="40"/>
          <w:szCs w:val="40"/>
        </w:rPr>
        <w:t>«</w:t>
      </w:r>
      <w:r w:rsidR="0025199C" w:rsidRPr="001A0EA3">
        <w:rPr>
          <w:rFonts w:ascii="Times New Roman" w:hAnsi="Times New Roman" w:cs="Times New Roman"/>
          <w:b/>
          <w:color w:val="000000"/>
          <w:sz w:val="40"/>
          <w:szCs w:val="40"/>
        </w:rPr>
        <w:t>Личностно-ориентированный подход</w:t>
      </w:r>
    </w:p>
    <w:p w:rsidR="0025199C" w:rsidRPr="001A0EA3" w:rsidRDefault="0025199C" w:rsidP="0025199C">
      <w:pPr>
        <w:spacing w:after="0"/>
        <w:jc w:val="center"/>
        <w:outlineLvl w:val="0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1A0EA3">
        <w:rPr>
          <w:rFonts w:ascii="Times New Roman" w:hAnsi="Times New Roman" w:cs="Times New Roman"/>
          <w:b/>
          <w:color w:val="000000"/>
          <w:sz w:val="40"/>
          <w:szCs w:val="40"/>
        </w:rPr>
        <w:t>на уроках письма и чтения</w:t>
      </w:r>
    </w:p>
    <w:p w:rsidR="00212A2B" w:rsidRPr="001A0EA3" w:rsidRDefault="0025199C" w:rsidP="0025199C">
      <w:pPr>
        <w:spacing w:after="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1A0EA3">
        <w:rPr>
          <w:rFonts w:ascii="Times New Roman" w:hAnsi="Times New Roman" w:cs="Times New Roman"/>
          <w:b/>
          <w:color w:val="000000"/>
          <w:sz w:val="40"/>
          <w:szCs w:val="40"/>
        </w:rPr>
        <w:t>в специал</w:t>
      </w:r>
      <w:r w:rsidRPr="001A0EA3">
        <w:rPr>
          <w:rFonts w:ascii="Times New Roman" w:hAnsi="Times New Roman" w:cs="Times New Roman"/>
          <w:b/>
          <w:color w:val="000000"/>
          <w:sz w:val="40"/>
          <w:szCs w:val="40"/>
        </w:rPr>
        <w:t>ьной коррекционной школе</w:t>
      </w:r>
      <w:r w:rsidR="00212A2B" w:rsidRPr="001A0EA3">
        <w:rPr>
          <w:rFonts w:ascii="Times New Roman" w:hAnsi="Times New Roman" w:cs="Times New Roman"/>
          <w:b/>
          <w:sz w:val="40"/>
          <w:szCs w:val="40"/>
        </w:rPr>
        <w:t>»</w:t>
      </w:r>
    </w:p>
    <w:p w:rsidR="00212A2B" w:rsidRDefault="00212A2B" w:rsidP="00212A2B"/>
    <w:p w:rsidR="00212A2B" w:rsidRDefault="00212A2B" w:rsidP="00212A2B"/>
    <w:p w:rsidR="00212A2B" w:rsidRDefault="00212A2B" w:rsidP="00212A2B"/>
    <w:p w:rsidR="00212A2B" w:rsidRDefault="00212A2B" w:rsidP="00212A2B"/>
    <w:p w:rsidR="00212A2B" w:rsidRDefault="00212A2B" w:rsidP="00212A2B"/>
    <w:p w:rsidR="00212A2B" w:rsidRDefault="00212A2B" w:rsidP="00212A2B"/>
    <w:p w:rsidR="00212A2B" w:rsidRDefault="00212A2B" w:rsidP="00212A2B"/>
    <w:p w:rsidR="00212A2B" w:rsidRDefault="00212A2B" w:rsidP="00212A2B">
      <w:pPr>
        <w:spacing w:after="0"/>
        <w:rPr>
          <w:rFonts w:ascii="Times New Roman" w:hAnsi="Times New Roman" w:cs="Times New Roman"/>
          <w:sz w:val="32"/>
          <w:szCs w:val="32"/>
        </w:rPr>
      </w:pPr>
      <w: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Подготовила:</w:t>
      </w:r>
    </w:p>
    <w:p w:rsidR="00212A2B" w:rsidRDefault="00212A2B" w:rsidP="00212A2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Глазьева Ольга Николаевна</w:t>
      </w:r>
    </w:p>
    <w:p w:rsidR="00212A2B" w:rsidRDefault="00212A2B" w:rsidP="00212A2B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учитель русского языка и чтения </w:t>
      </w:r>
    </w:p>
    <w:p w:rsidR="00212A2B" w:rsidRDefault="00212A2B" w:rsidP="00212A2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212A2B" w:rsidRDefault="00212A2B" w:rsidP="00212A2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</w:p>
    <w:p w:rsidR="00212A2B" w:rsidRDefault="00212A2B" w:rsidP="00212A2B"/>
    <w:p w:rsidR="00212A2B" w:rsidRDefault="00212A2B" w:rsidP="00212A2B"/>
    <w:p w:rsidR="0025199C" w:rsidRDefault="0025199C" w:rsidP="00212A2B"/>
    <w:p w:rsidR="0025199C" w:rsidRDefault="0025199C" w:rsidP="00212A2B"/>
    <w:p w:rsidR="0025199C" w:rsidRDefault="0025199C" w:rsidP="00212A2B"/>
    <w:p w:rsidR="00212A2B" w:rsidRDefault="0025199C" w:rsidP="00212A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Усмань 2018</w:t>
      </w:r>
      <w:r w:rsidR="00212A2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67AB7" w:rsidRPr="008350C9" w:rsidRDefault="008350C9" w:rsidP="008350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lastRenderedPageBreak/>
        <w:t xml:space="preserve">    </w:t>
      </w:r>
      <w:r w:rsidR="001A2FB1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 xml:space="preserve">При изучении русского языка и чтения в </w:t>
      </w:r>
      <w:r w:rsidR="001A0EA3" w:rsidRPr="008350C9"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специальной коррекционной </w:t>
      </w:r>
      <w:r w:rsidR="001A2FB1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>школе возникает ряд проблем, связанных с особенностями познавательной деятельности и психического развития</w:t>
      </w:r>
      <w:r w:rsidR="00C8359F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 xml:space="preserve"> обучающихся</w:t>
      </w:r>
      <w:r w:rsidR="001A2FB1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>. Важнейшими из этих проблем являются бедный словарный запас, неумение учащимися высказать собственные мысли, нарушение в ф</w:t>
      </w:r>
      <w:r w:rsidR="00032D3E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>ормировании монологической речи.</w:t>
      </w:r>
      <w:r w:rsidR="00DB3DB7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 xml:space="preserve"> </w:t>
      </w:r>
      <w:r w:rsidR="00032D3E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Такие дети </w:t>
      </w:r>
      <w:r w:rsidR="00DB3DB7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сразу включаются в работу класса, не отвечают на вопросы учителя, не всегда усваивают программный материал.</w:t>
      </w:r>
      <w:r w:rsidR="001A2FB1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 xml:space="preserve"> Это создает определенные трудности не только в обучении, но и в общем развитии таких детей.</w:t>
      </w:r>
    </w:p>
    <w:p w:rsidR="00782504" w:rsidRPr="008350C9" w:rsidRDefault="00E677FD" w:rsidP="008350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C1346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преподавании своих предметов </w:t>
      </w:r>
      <w:r w:rsidR="00667AB7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(русского</w:t>
      </w:r>
      <w:r w:rsidR="00BC1346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языка и чтения</w:t>
      </w:r>
      <w:r w:rsidR="00667AB7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основной задачей считаю – </w:t>
      </w:r>
      <w:r w:rsidR="001A2FB1" w:rsidRPr="00835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 xml:space="preserve"> </w:t>
      </w:r>
      <w:r w:rsidR="00BC1346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необходимых условий для успешного обучения и социальной адаптации школьника с отклонениями в умственном развитии к реалиям окружающего мира.</w:t>
      </w:r>
      <w:r w:rsidR="005378FD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6497" w:rsidRPr="008350C9">
        <w:rPr>
          <w:rFonts w:ascii="Times New Roman" w:hAnsi="Times New Roman" w:cs="Times New Roman"/>
          <w:sz w:val="28"/>
          <w:szCs w:val="28"/>
        </w:rPr>
        <w:t>В</w:t>
      </w:r>
      <w:r w:rsidR="002C7165" w:rsidRPr="008350C9">
        <w:rPr>
          <w:rFonts w:ascii="Times New Roman" w:hAnsi="Times New Roman" w:cs="Times New Roman"/>
          <w:sz w:val="28"/>
          <w:szCs w:val="28"/>
        </w:rPr>
        <w:t xml:space="preserve"> процессе организации обучения умственно отсталых школьников </w:t>
      </w:r>
      <w:r w:rsidR="002521F9" w:rsidRPr="008350C9">
        <w:rPr>
          <w:rFonts w:ascii="Times New Roman" w:hAnsi="Times New Roman" w:cs="Times New Roman"/>
          <w:sz w:val="28"/>
          <w:szCs w:val="28"/>
        </w:rPr>
        <w:t>применяю</w:t>
      </w:r>
      <w:r w:rsidR="00782504" w:rsidRPr="008350C9">
        <w:rPr>
          <w:rFonts w:ascii="Times New Roman" w:hAnsi="Times New Roman" w:cs="Times New Roman"/>
          <w:sz w:val="28"/>
          <w:szCs w:val="28"/>
        </w:rPr>
        <w:t xml:space="preserve"> (использую) </w:t>
      </w:r>
      <w:r w:rsidR="00782504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личностно-ориентированную технологию </w:t>
      </w:r>
      <w:r w:rsidR="005378FD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2C7165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образовательном </w:t>
      </w:r>
      <w:r w:rsidR="005378FD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</w:t>
      </w:r>
      <w:r w:rsidR="002C7165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378FD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521F9" w:rsidRPr="008350C9" w:rsidRDefault="00E677FD" w:rsidP="008350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8373B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 – ориентированный урок - это не только ориентация на усвоение </w:t>
      </w:r>
      <w:proofErr w:type="gramStart"/>
      <w:r w:rsidR="00C8373B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="00C8373B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определенной суммы знаний, но и развитие </w:t>
      </w:r>
      <w:r w:rsidR="00B6497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личности, его познавательных  и созидательных способностей</w:t>
      </w:r>
      <w:r w:rsidR="00C8373B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 личностно ориентированного урока – создание условий для познавательной активности учеников. Признание ученика главной действующей фигурой всего образовательного процесса составляет, по моему мнению, суть личностно – ориентированного обучения.</w:t>
      </w:r>
    </w:p>
    <w:p w:rsidR="00CE6BCD" w:rsidRPr="008350C9" w:rsidRDefault="009F6497" w:rsidP="008350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E6BCD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планировании и организации учебного процесса главное место отвожу активной,  разносторонней, самостоятельной познавательной деятельности учащихся. </w:t>
      </w:r>
    </w:p>
    <w:p w:rsidR="00B64970" w:rsidRPr="008350C9" w:rsidRDefault="009F649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color w:val="2A2A32"/>
          <w:sz w:val="28"/>
          <w:szCs w:val="28"/>
          <w:lang w:eastAsia="ru-RU"/>
        </w:rPr>
        <w:t xml:space="preserve">    </w:t>
      </w:r>
      <w:r w:rsidR="008350C9">
        <w:rPr>
          <w:rFonts w:ascii="Times New Roman" w:eastAsia="Times New Roman" w:hAnsi="Times New Roman" w:cs="Times New Roman"/>
          <w:color w:val="2A2A32"/>
          <w:sz w:val="28"/>
          <w:szCs w:val="28"/>
          <w:lang w:eastAsia="ru-RU"/>
        </w:rPr>
        <w:t xml:space="preserve">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секрет</w:t>
      </w:r>
      <w:r w:rsidR="00B6497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школу приходят ученики с разным потенциалом, с разным запасом знаний. Каждый ученик должен работать на ур</w:t>
      </w:r>
      <w:r w:rsidR="00E677F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 с интересом, а это возможно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он выполняет посильное для него задание. Одна из причин нежелания учиться заключается в том, что ученику со слабыми способностями на уроке предлагаются задания, к которым он еще не готов, с которыми он еще не может справиться, а ученик с хорошими способностями, быстро справляясь с заданием, скучает. Хорошо если у ребенка есть возможность выбора заданий по своим силам. </w:t>
      </w:r>
    </w:p>
    <w:p w:rsidR="009F6497" w:rsidRPr="008350C9" w:rsidRDefault="00032D3E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97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своих уроках д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этого использую </w:t>
      </w:r>
      <w:proofErr w:type="spellStart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поуровневые</w:t>
      </w:r>
      <w:proofErr w:type="spellEnd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задания. Задания подобраны так, что при единой познавательной цели и общем содержании они отличаются разной степенью 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ложности. Задания составлены так, что к достижению единой цели учащиеся идут разными путями. </w:t>
      </w:r>
    </w:p>
    <w:p w:rsidR="002521F9" w:rsidRPr="008350C9" w:rsidRDefault="009F649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цели 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 карточки.</w:t>
      </w:r>
      <w:r w:rsidRPr="008350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3104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арточки 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 </w:t>
      </w:r>
      <w:r w:rsidR="0093104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разного цвета по уровням сложности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3104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(красный цвет – более сложные задания, синий </w:t>
      </w:r>
      <w:r w:rsidR="0093104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средней сложности задания, зеленый – легкие задания.)</w:t>
      </w:r>
      <w:r w:rsidR="00032D3E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04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сами выбирают свой уровень в зависимости от того, как усвоили тему. Таким образом, ребёнок быстро находит посильное для него задание.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выполнении самостоятельной работы учащиеся становятся субъектом познавательной деятельности, которая воспитывает инициативность (в данном случае выбор уровня).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Целесообразность </w:t>
      </w:r>
      <w:proofErr w:type="spellStart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поуровневого</w:t>
      </w:r>
      <w:proofErr w:type="spellEnd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обусловлена </w:t>
      </w:r>
      <w:r w:rsidR="00E677F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тремлением создать более благоприятные условия для </w:t>
      </w:r>
      <w:proofErr w:type="spellStart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гуманизации</w:t>
      </w:r>
      <w:proofErr w:type="spellEnd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творческого развития каждого ученика с учетом его индивидуальных особенностей и интересов.</w:t>
      </w:r>
    </w:p>
    <w:p w:rsidR="00B64970" w:rsidRPr="008350C9" w:rsidRDefault="00B64970" w:rsidP="008350C9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>Ч</w:t>
      </w:r>
      <w:r w:rsidR="002F5900" w:rsidRPr="008350C9">
        <w:rPr>
          <w:rFonts w:ascii="Times New Roman" w:hAnsi="Times New Roman" w:cs="Times New Roman"/>
          <w:sz w:val="28"/>
          <w:szCs w:val="28"/>
        </w:rPr>
        <w:t>асто использую работу в парах, к</w:t>
      </w:r>
      <w:r w:rsidRPr="008350C9">
        <w:rPr>
          <w:rFonts w:ascii="Times New Roman" w:hAnsi="Times New Roman" w:cs="Times New Roman"/>
          <w:sz w:val="28"/>
          <w:szCs w:val="28"/>
        </w:rPr>
        <w:t>оторая дает возможность даже учащимся со слабой подготовкой почувствовать себя в роли лидера, человека, отвечающего за важный участок работы, без которого невозможен общий успех</w:t>
      </w:r>
      <w:r w:rsidR="002F5900" w:rsidRPr="008350C9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8350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4970" w:rsidRPr="008350C9" w:rsidRDefault="00B64970" w:rsidP="008350C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Дидактический материал, различные виды заданий для урока подбираю в соответствии с возрастными, психологическими, индивидуальными качествами учащихся. </w:t>
      </w:r>
    </w:p>
    <w:p w:rsidR="002F5900" w:rsidRPr="008350C9" w:rsidRDefault="009F649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важный компонент личностно-ориентированного обучения - развитие мотивации учебной деятельности. </w:t>
      </w:r>
      <w:r w:rsidR="00E677F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часто говорят, что им тогда всё понятно, когда интересно. Надо иметь в виду, что интерес это синоним учебной мотивации. </w:t>
      </w:r>
    </w:p>
    <w:p w:rsidR="00193E17" w:rsidRPr="008350C9" w:rsidRDefault="009F6497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C3213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мотивации учебной деятельности в</w:t>
      </w:r>
      <w:r w:rsidR="002F5900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работе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использую </w:t>
      </w:r>
      <w:r w:rsidR="00127F52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игровые моменты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помогают мне в формировании ряда умений и навыков, обеспечивающих включение детей в познавательную учебную деятельность.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Организационный момент стараюсь проводить в нетрадиционной форме. Помогают в этом девизы и высказывания. Например:</w:t>
      </w:r>
    </w:p>
    <w:p w:rsidR="00193E17" w:rsidRPr="008350C9" w:rsidRDefault="00193E17" w:rsidP="008350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8350C9">
        <w:rPr>
          <w:color w:val="333333"/>
          <w:sz w:val="28"/>
          <w:szCs w:val="28"/>
        </w:rPr>
        <w:t>Долгожданный дан звонок –</w:t>
      </w:r>
    </w:p>
    <w:p w:rsidR="00193E17" w:rsidRPr="008350C9" w:rsidRDefault="00193E17" w:rsidP="008350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8350C9">
        <w:rPr>
          <w:color w:val="333333"/>
          <w:sz w:val="28"/>
          <w:szCs w:val="28"/>
        </w:rPr>
        <w:t>Начинается урок.</w:t>
      </w:r>
    </w:p>
    <w:p w:rsidR="00193E17" w:rsidRPr="008350C9" w:rsidRDefault="00193E17" w:rsidP="008350C9">
      <w:pPr>
        <w:spacing w:after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Как и многие учителя, использую для приветствия стишки, направленные на самоорганизацию детей и эмоциональный настрой, повторяемые хором: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Всем, всем добрый день!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Прочь с дороги, наша лень!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мешай трудиться,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мешай учиться!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много знать,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Многого добиться,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читать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научиться!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подготовки детей к письму использую стихи-правила: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тетрадь свою открою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наклонно положу,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вас, друзья, не скрою,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Ручку правильно держу.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Сяду прямо, не согнусь,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работу я примусь.</w:t>
      </w:r>
    </w:p>
    <w:p w:rsidR="00193E17" w:rsidRPr="008350C9" w:rsidRDefault="00193E1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При актуализации знаний на уроке я использую игру «Ты – мне, я – тебе». Суть этой игры в том, что дети задают друг другу вопросы по содержанию произведения, работая в парах или группах. Вопросы ученики могут брать из учебника или придумывать сами. Приветствуется и то и другое, так как, на мой взгляд, выбирая из имеющихся вопросов, или придумывая их, дети проявляют самостоятельность в рамках своего индивидуального развития и, в любом случае, анализируют содержание материала, продумывая варианты ответа. Кроме того, избежать неверных суждений помогают диалоги по содержанию произведения на предшествующих уроках. Плюс этой игры еще в том, что дети чувствуют себя более раскрепощено, работая друг с другом, чем, если такая же работа происходит с участием учителя.</w:t>
      </w:r>
    </w:p>
    <w:p w:rsidR="001169EA" w:rsidRPr="008350C9" w:rsidRDefault="00127F52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Считаю, что очень важно, чтобы ежедневные встречи с русским языком были не скучными и обыденными, а радостными и интересными. Вот здесь на помощь приходят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моменты:</w:t>
      </w:r>
    </w:p>
    <w:p w:rsidR="001169EA" w:rsidRPr="008350C9" w:rsidRDefault="001169EA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игре «Минутка», например, дети научились быстро и аккуратно готовить своё рабочее место к уроку. </w:t>
      </w:r>
      <w:r w:rsidR="00032D3E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напоминаю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ребятам:  «Внимание! Проверь дружок, готов ли ты начать урок? Всё ль на месте, всё ль в порядке: ручка, книжка и тетрадка?». </w:t>
      </w:r>
    </w:p>
    <w:p w:rsidR="001169EA" w:rsidRPr="008350C9" w:rsidRDefault="001169EA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-  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«Подскажи словечко» (восстанавливаем рифму таким образом, чтобы пропущенное слово содержало изучаемую орфограмму), </w:t>
      </w:r>
    </w:p>
    <w:p w:rsidR="001169EA" w:rsidRPr="008350C9" w:rsidRDefault="001169EA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-  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«Тритий лишний» (развитие логического мышления), </w:t>
      </w:r>
    </w:p>
    <w:p w:rsidR="001169EA" w:rsidRPr="008350C9" w:rsidRDefault="001169EA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>- «Что означают эти слова?» (объяснение значений слов),</w:t>
      </w:r>
    </w:p>
    <w:p w:rsidR="001169EA" w:rsidRPr="008350C9" w:rsidRDefault="001169EA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>- «Какое это слово» (угадать словарное слово),</w:t>
      </w:r>
    </w:p>
    <w:p w:rsidR="001169EA" w:rsidRPr="008350C9" w:rsidRDefault="001169EA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>- «Доскажи слог» (</w:t>
      </w:r>
      <w:r w:rsidR="001B28B8" w:rsidRPr="008350C9">
        <w:rPr>
          <w:rFonts w:ascii="Times New Roman" w:hAnsi="Times New Roman" w:cs="Times New Roman"/>
          <w:sz w:val="28"/>
          <w:szCs w:val="28"/>
        </w:rPr>
        <w:t xml:space="preserve">да, </w:t>
      </w:r>
      <w:proofErr w:type="gramStart"/>
      <w:r w:rsidR="001B28B8" w:rsidRPr="008350C9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="001B28B8" w:rsidRPr="008350C9">
        <w:rPr>
          <w:rFonts w:ascii="Times New Roman" w:hAnsi="Times New Roman" w:cs="Times New Roman"/>
          <w:sz w:val="28"/>
          <w:szCs w:val="28"/>
        </w:rPr>
        <w:t>, ка …),</w:t>
      </w:r>
    </w:p>
    <w:p w:rsidR="001B28B8" w:rsidRPr="008350C9" w:rsidRDefault="00032D3E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50C9">
        <w:rPr>
          <w:rFonts w:ascii="Times New Roman" w:hAnsi="Times New Roman" w:cs="Times New Roman"/>
          <w:sz w:val="28"/>
          <w:szCs w:val="28"/>
        </w:rPr>
        <w:t xml:space="preserve">- «Вставить пропавшую букву д-м; </w:t>
      </w:r>
      <w:r w:rsidR="001B28B8" w:rsidRPr="008350C9">
        <w:rPr>
          <w:rFonts w:ascii="Times New Roman" w:hAnsi="Times New Roman" w:cs="Times New Roman"/>
          <w:sz w:val="28"/>
          <w:szCs w:val="28"/>
        </w:rPr>
        <w:t>с</w:t>
      </w:r>
      <w:r w:rsidRPr="008350C9">
        <w:rPr>
          <w:rFonts w:ascii="Times New Roman" w:hAnsi="Times New Roman" w:cs="Times New Roman"/>
          <w:sz w:val="28"/>
          <w:szCs w:val="28"/>
        </w:rPr>
        <w:t>-д</w:t>
      </w:r>
      <w:r w:rsidR="001B28B8" w:rsidRPr="008350C9">
        <w:rPr>
          <w:rFonts w:ascii="Times New Roman" w:hAnsi="Times New Roman" w:cs="Times New Roman"/>
          <w:sz w:val="28"/>
          <w:szCs w:val="28"/>
        </w:rPr>
        <w:t>)</w:t>
      </w:r>
      <w:r w:rsidRPr="008350C9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1B28B8" w:rsidRPr="008350C9" w:rsidRDefault="001169EA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- 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загадки (отгадкой должно быть словарное слово), </w:t>
      </w:r>
    </w:p>
    <w:p w:rsidR="001B28B8" w:rsidRPr="008350C9" w:rsidRDefault="001B28B8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>-кроссворды,</w:t>
      </w:r>
    </w:p>
    <w:p w:rsidR="001B28B8" w:rsidRPr="008350C9" w:rsidRDefault="001B28B8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-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 соревнования - «Чей ряд быстрее выполнит задание?» - активизирует детей, они стараются за более короткий срок справиться с заданием. </w:t>
      </w:r>
    </w:p>
    <w:p w:rsidR="00127F52" w:rsidRPr="008350C9" w:rsidRDefault="00193E17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B28B8"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="009F6497" w:rsidRPr="008350C9">
        <w:rPr>
          <w:rFonts w:ascii="Times New Roman" w:hAnsi="Times New Roman" w:cs="Times New Roman"/>
          <w:sz w:val="28"/>
          <w:szCs w:val="28"/>
        </w:rPr>
        <w:t xml:space="preserve">     </w:t>
      </w:r>
      <w:r w:rsidR="001169EA" w:rsidRPr="008350C9">
        <w:rPr>
          <w:rFonts w:ascii="Times New Roman" w:hAnsi="Times New Roman" w:cs="Times New Roman"/>
          <w:sz w:val="28"/>
          <w:szCs w:val="28"/>
        </w:rPr>
        <w:t>П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одобного рода уроки </w:t>
      </w:r>
      <w:r w:rsidR="001169EA" w:rsidRPr="008350C9">
        <w:rPr>
          <w:rFonts w:ascii="Times New Roman" w:hAnsi="Times New Roman" w:cs="Times New Roman"/>
          <w:sz w:val="28"/>
          <w:szCs w:val="28"/>
        </w:rPr>
        <w:t>наряду с традиционными формами увлекают  детей и тем самым создаю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т почву для лучшего восприятия большого и </w:t>
      </w:r>
      <w:r w:rsidR="00127F52" w:rsidRPr="008350C9">
        <w:rPr>
          <w:rFonts w:ascii="Times New Roman" w:hAnsi="Times New Roman" w:cs="Times New Roman"/>
          <w:sz w:val="28"/>
          <w:szCs w:val="28"/>
        </w:rPr>
        <w:lastRenderedPageBreak/>
        <w:t xml:space="preserve">сложного материала. На таких уроках ученики работают более активно. </w:t>
      </w:r>
      <w:r w:rsidR="009F6497" w:rsidRPr="008350C9">
        <w:rPr>
          <w:rFonts w:ascii="Times New Roman" w:hAnsi="Times New Roman" w:cs="Times New Roman"/>
          <w:sz w:val="28"/>
          <w:szCs w:val="28"/>
        </w:rPr>
        <w:t>Даже т</w:t>
      </w:r>
      <w:r w:rsidR="00127F52" w:rsidRPr="008350C9">
        <w:rPr>
          <w:rFonts w:ascii="Times New Roman" w:hAnsi="Times New Roman" w:cs="Times New Roman"/>
          <w:sz w:val="28"/>
          <w:szCs w:val="28"/>
        </w:rPr>
        <w:t xml:space="preserve">е ученики, которые учатся неохотно, работают с большим увлечением. Если же урок построен в форме соревнования, то, естественно, у каждого учащегося возникает желание победить, а для этого они должны иметь хорошие знания (ученики это понимают и стараются лучше подготовиться к уроку). Активное использование на уроке устных игровых приёмов позволяет ребёнку, неуспешному в письменной заданиях, проявить себя </w:t>
      </w:r>
      <w:proofErr w:type="gramStart"/>
      <w:r w:rsidR="00127F52" w:rsidRPr="008350C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27F52" w:rsidRPr="008350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7F52" w:rsidRPr="008350C9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="00127F52" w:rsidRPr="008350C9">
        <w:rPr>
          <w:rFonts w:ascii="Times New Roman" w:hAnsi="Times New Roman" w:cs="Times New Roman"/>
          <w:sz w:val="28"/>
          <w:szCs w:val="28"/>
        </w:rPr>
        <w:t xml:space="preserve"> работе.</w:t>
      </w:r>
    </w:p>
    <w:p w:rsidR="002521F9" w:rsidRPr="008350C9" w:rsidRDefault="009F6497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личностно-ориентированном подходе к обучению очень важен целевой компонент. На своих уроках я стараюсь организовать работу таким образом, чтобы дети сами формулировали тему урока и цели учения.</w:t>
      </w:r>
    </w:p>
    <w:p w:rsidR="002521F9" w:rsidRPr="008350C9" w:rsidRDefault="002521F9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давать тему урока в готовом виде, а подвести к ней </w:t>
      </w:r>
      <w:r w:rsidR="00032D3E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учащихся.</w:t>
      </w:r>
    </w:p>
    <w:p w:rsidR="002521F9" w:rsidRPr="008350C9" w:rsidRDefault="0080132D" w:rsidP="008350C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компонент </w:t>
      </w:r>
      <w:r w:rsidR="003C3292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личностно-ориентированного</w:t>
      </w:r>
      <w:r w:rsidR="00C8373B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</w:t>
      </w:r>
      <w:r w:rsidR="003C3292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8373B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AF8"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наглядности на уроках</w:t>
      </w:r>
      <w:r w:rsidR="002521F9" w:rsidRPr="008350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D0DD6" w:rsidRPr="008350C9" w:rsidRDefault="00032D3E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 </w:t>
      </w:r>
      <w:r w:rsidR="003A31D0" w:rsidRPr="008350C9">
        <w:rPr>
          <w:rFonts w:ascii="Times New Roman" w:hAnsi="Times New Roman" w:cs="Times New Roman"/>
          <w:sz w:val="28"/>
          <w:szCs w:val="28"/>
        </w:rPr>
        <w:t xml:space="preserve">На уроках русского языка осуществляются во взаимосвязи все основные принципы обучения: сознательность, наглядность, систематичность, прочность, учет возрастных возможностей, индивидуальный подход. В обучении русского языка особую роль играет принцип наглядности. Правильное использование наглядности на уроках русского языка в школе способствует формированию четких представлений о правилах и понятиях, содержательных понятий, развивает логическое мышление и речь, помогает на основе рассмотрения и анализа конкретных явлений прийти к обобщению, которые затем применяются на практике. Для </w:t>
      </w:r>
      <w:r w:rsidR="008D0DD6" w:rsidRPr="008350C9">
        <w:rPr>
          <w:rFonts w:ascii="Times New Roman" w:hAnsi="Times New Roman" w:cs="Times New Roman"/>
          <w:sz w:val="28"/>
          <w:szCs w:val="28"/>
        </w:rPr>
        <w:t>уроков русского</w:t>
      </w:r>
      <w:r w:rsidR="003A31D0" w:rsidRPr="008350C9">
        <w:rPr>
          <w:rFonts w:ascii="Times New Roman" w:hAnsi="Times New Roman" w:cs="Times New Roman"/>
          <w:sz w:val="28"/>
          <w:szCs w:val="28"/>
        </w:rPr>
        <w:t xml:space="preserve"> язык</w:t>
      </w:r>
      <w:r w:rsidR="008D0DD6" w:rsidRPr="008350C9">
        <w:rPr>
          <w:rFonts w:ascii="Times New Roman" w:hAnsi="Times New Roman" w:cs="Times New Roman"/>
          <w:sz w:val="28"/>
          <w:szCs w:val="28"/>
        </w:rPr>
        <w:t>а</w:t>
      </w:r>
      <w:r w:rsidR="003A31D0"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="008D0DD6" w:rsidRPr="008350C9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="003A31D0" w:rsidRPr="008350C9">
        <w:rPr>
          <w:rFonts w:ascii="Times New Roman" w:hAnsi="Times New Roman" w:cs="Times New Roman"/>
          <w:sz w:val="28"/>
          <w:szCs w:val="28"/>
        </w:rPr>
        <w:t>элементы наглядно-изобразительного материала, такие как предметные картинки (для уроков обучения грамоте и работы над словами из орфографического словаря на уроках русского языка), картинки для уроков обучения грамоте и развития речи, которые используются при составлении предложений и текстов различных типов речи, таблицы по пунктуаци</w:t>
      </w:r>
      <w:r w:rsidR="008D0DD6" w:rsidRPr="008350C9">
        <w:rPr>
          <w:rFonts w:ascii="Times New Roman" w:hAnsi="Times New Roman" w:cs="Times New Roman"/>
          <w:sz w:val="28"/>
          <w:szCs w:val="28"/>
        </w:rPr>
        <w:t xml:space="preserve">и и орфографии. </w:t>
      </w:r>
    </w:p>
    <w:p w:rsidR="003A31D0" w:rsidRPr="008350C9" w:rsidRDefault="003A31D0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   Русский язык связан со всеми школьными дисциплинами, «поскольку язык является необходимым средством  выражения»</w:t>
      </w:r>
      <w:r w:rsidR="001742F9" w:rsidRPr="008350C9">
        <w:rPr>
          <w:rFonts w:ascii="Times New Roman" w:hAnsi="Times New Roman" w:cs="Times New Roman"/>
          <w:sz w:val="28"/>
          <w:szCs w:val="28"/>
        </w:rPr>
        <w:t>.</w:t>
      </w:r>
      <w:r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="00216E1B" w:rsidRPr="008350C9">
        <w:rPr>
          <w:rFonts w:ascii="Times New Roman" w:hAnsi="Times New Roman" w:cs="Times New Roman"/>
          <w:sz w:val="28"/>
          <w:szCs w:val="28"/>
        </w:rPr>
        <w:t>Использование</w:t>
      </w:r>
      <w:r w:rsidRPr="008350C9">
        <w:rPr>
          <w:rFonts w:ascii="Times New Roman" w:hAnsi="Times New Roman" w:cs="Times New Roman"/>
          <w:sz w:val="28"/>
          <w:szCs w:val="28"/>
        </w:rPr>
        <w:t xml:space="preserve"> литературных произведений на уроках русского языка является приобщение учащихся к сокровищнице русской и мировой литературы. Чтобы привить любовь к поэзии</w:t>
      </w:r>
      <w:r w:rsidR="000D6620" w:rsidRPr="008350C9">
        <w:rPr>
          <w:rFonts w:ascii="Times New Roman" w:hAnsi="Times New Roman" w:cs="Times New Roman"/>
          <w:sz w:val="28"/>
          <w:szCs w:val="28"/>
        </w:rPr>
        <w:t>,</w:t>
      </w:r>
      <w:r w:rsidR="00216E1B" w:rsidRPr="008350C9">
        <w:rPr>
          <w:rFonts w:ascii="Times New Roman" w:hAnsi="Times New Roman" w:cs="Times New Roman"/>
          <w:sz w:val="28"/>
          <w:szCs w:val="28"/>
        </w:rPr>
        <w:t xml:space="preserve"> на уроках русского языка </w:t>
      </w:r>
      <w:r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="00216E1B" w:rsidRPr="008350C9">
        <w:rPr>
          <w:rFonts w:ascii="Times New Roman" w:hAnsi="Times New Roman" w:cs="Times New Roman"/>
          <w:sz w:val="28"/>
          <w:szCs w:val="28"/>
        </w:rPr>
        <w:t xml:space="preserve">применяю </w:t>
      </w:r>
      <w:r w:rsidR="000D6620" w:rsidRPr="008350C9">
        <w:rPr>
          <w:rFonts w:ascii="Times New Roman" w:hAnsi="Times New Roman" w:cs="Times New Roman"/>
          <w:sz w:val="28"/>
          <w:szCs w:val="28"/>
        </w:rPr>
        <w:t>строки из стихотворений различных поэтов</w:t>
      </w:r>
      <w:r w:rsidR="001742F9" w:rsidRPr="008350C9">
        <w:rPr>
          <w:rFonts w:ascii="Times New Roman" w:hAnsi="Times New Roman" w:cs="Times New Roman"/>
          <w:sz w:val="28"/>
          <w:szCs w:val="28"/>
        </w:rPr>
        <w:t xml:space="preserve">: А. Пушкина, </w:t>
      </w:r>
      <w:r w:rsidR="001742F9" w:rsidRPr="008350C9">
        <w:rPr>
          <w:rFonts w:ascii="Times New Roman" w:hAnsi="Times New Roman" w:cs="Times New Roman"/>
          <w:sz w:val="28"/>
          <w:szCs w:val="28"/>
        </w:rPr>
        <w:t>С. Есенина,</w:t>
      </w:r>
      <w:r w:rsidR="001742F9" w:rsidRPr="008350C9">
        <w:rPr>
          <w:rFonts w:ascii="Times New Roman" w:hAnsi="Times New Roman" w:cs="Times New Roman"/>
          <w:sz w:val="28"/>
          <w:szCs w:val="28"/>
        </w:rPr>
        <w:t xml:space="preserve"> И. Бунина, И. Сурикова, Н. </w:t>
      </w:r>
      <w:proofErr w:type="spellStart"/>
      <w:r w:rsidR="001742F9" w:rsidRPr="008350C9">
        <w:rPr>
          <w:rFonts w:ascii="Times New Roman" w:hAnsi="Times New Roman" w:cs="Times New Roman"/>
          <w:sz w:val="28"/>
          <w:szCs w:val="28"/>
        </w:rPr>
        <w:t>Рыленкова</w:t>
      </w:r>
      <w:proofErr w:type="spellEnd"/>
      <w:r w:rsidR="001742F9" w:rsidRPr="008350C9">
        <w:rPr>
          <w:rFonts w:ascii="Times New Roman" w:hAnsi="Times New Roman" w:cs="Times New Roman"/>
          <w:sz w:val="28"/>
          <w:szCs w:val="28"/>
        </w:rPr>
        <w:t>.</w:t>
      </w:r>
    </w:p>
    <w:p w:rsidR="006C5957" w:rsidRPr="008350C9" w:rsidRDefault="006C5957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 На уроках чтения </w:t>
      </w:r>
      <w:r w:rsidR="00F92073" w:rsidRPr="008350C9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Pr="008350C9">
        <w:rPr>
          <w:rFonts w:ascii="Times New Roman" w:hAnsi="Times New Roman" w:cs="Times New Roman"/>
          <w:sz w:val="28"/>
          <w:szCs w:val="28"/>
        </w:rPr>
        <w:t>портреты писателей и поэтов, иллюстративный материал к изучаемым произведениям.</w:t>
      </w:r>
    </w:p>
    <w:p w:rsidR="00F92073" w:rsidRPr="008350C9" w:rsidRDefault="00216E1B" w:rsidP="008350C9">
      <w:pPr>
        <w:spacing w:after="0"/>
        <w:ind w:right="-54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Подталкивая учащихся  к размышлению, н</w:t>
      </w:r>
      <w:r w:rsidR="00F92073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уроках чтения и развития речи часто  </w:t>
      </w:r>
      <w:r w:rsidR="00F92073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 диалог. Дети не боятся высказывать свое собственное мнение, так как ни одно из них я не называю ошибочным.  Все детские версии я обсуждаю не в жесткой  оценочной  ситуации (правильно – неправильно), а в равноправном диалоге. В этих условиях все ученики стремятся быть «услышанными», высказываются по затронутой теме, работают над собой – каждый в силу своих индивидуальных возможностей.</w:t>
      </w:r>
    </w:p>
    <w:p w:rsidR="002521F9" w:rsidRPr="008350C9" w:rsidRDefault="008350C9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фактором активизации учебно-познавательной деятельности является поощрение. Возрастные и психологические особенности </w:t>
      </w:r>
      <w:r w:rsidR="0080132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указывают на необходимость использования поощрений для достижения активизации учебного процесса. Именно положительные эмоции сопутствуют формированию познавательных действий. Поэтому </w:t>
      </w:r>
      <w:r w:rsidR="0080132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нуждается в одобрении и признании. Все поощрения классифицируются по средствам выражения. Мимические и пантомимические: аплодисменты товарищей, улыбка и ласковый взгляд учителя, пожатие руки.</w:t>
      </w:r>
    </w:p>
    <w:p w:rsidR="0080132D" w:rsidRPr="008350C9" w:rsidRDefault="002521F9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Словесные: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 «Умница! Молодец!</w:t>
      </w:r>
      <w:r w:rsidR="0080132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сегодня хорошо поработали»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урока уч</w:t>
      </w:r>
      <w:r w:rsidR="0080132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еников называю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32D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по имени.</w:t>
      </w:r>
    </w:p>
    <w:p w:rsidR="002521F9" w:rsidRPr="008350C9" w:rsidRDefault="0080132D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не упомянуть очень важной составляющей личностно-ориентированного обучения – контролирующей и оценочной деятельности ученика. Оценку деятельности </w:t>
      </w:r>
      <w:proofErr w:type="gramStart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чающихся</w:t>
      </w:r>
      <w:proofErr w:type="gramEnd"/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провожу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по конечному результату (правильно - не правильно), но и по пр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оцессу его достижения. Для того</w:t>
      </w:r>
      <w:proofErr w:type="gramStart"/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ребенок не замкнулся в себе, не потерял интере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 поиску истины, общение на уроке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выстраиваю таким образом: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ребенку понять, что в процессе совместного обсуждения, споров и разногласий — всегда найдется правильное решение,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выслушиваю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любое мнение ребёнка «правильное» или «неправильное», и </w:t>
      </w: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положительно оцениваю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любую мыслительную деятельность своего ученика.</w:t>
      </w:r>
    </w:p>
    <w:p w:rsidR="002521F9" w:rsidRPr="008350C9" w:rsidRDefault="0080132D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521F9" w:rsidRPr="008350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работ я не исправляю ошибки, а только отмечаю пример или слово, в котором она была допущена. При таком подходе ученику необходимо найти ошибку и, соответственно, исправить её. Это очень хорошо развивает контролирующую деятельность самого школьника.</w:t>
      </w:r>
    </w:p>
    <w:p w:rsidR="00931040" w:rsidRPr="008350C9" w:rsidRDefault="0080132D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 </w:t>
      </w:r>
      <w:r w:rsidR="00931040" w:rsidRPr="008350C9">
        <w:rPr>
          <w:rFonts w:ascii="Times New Roman" w:hAnsi="Times New Roman" w:cs="Times New Roman"/>
          <w:sz w:val="28"/>
          <w:szCs w:val="28"/>
        </w:rPr>
        <w:t>Считаю рефлексию</w:t>
      </w:r>
      <w:r w:rsidR="00931040" w:rsidRPr="008350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040" w:rsidRPr="008350C9">
        <w:rPr>
          <w:rFonts w:ascii="Times New Roman" w:hAnsi="Times New Roman" w:cs="Times New Roman"/>
          <w:sz w:val="28"/>
          <w:szCs w:val="28"/>
        </w:rPr>
        <w:t xml:space="preserve">необходимым моментом личностно-ориентированного  урока. Ведь именно она позволяет учителю осуществить обратную связь, помогает определить, насколько результативной, интересной и полезной для ребят была их деятельность на уроке, что они узнали, чего добились, были ли решены в ходе урока те задачи, которые сформулировали учащиеся вместе с рефлексивных заданий и вопросов на разных этапах урока: </w:t>
      </w:r>
    </w:p>
    <w:p w:rsidR="00931040" w:rsidRPr="008350C9" w:rsidRDefault="00931040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 - Что нового вы узнали? Для чего вам могут пригодиться эти знания?</w:t>
      </w:r>
    </w:p>
    <w:p w:rsidR="00931040" w:rsidRPr="008350C9" w:rsidRDefault="00931040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lastRenderedPageBreak/>
        <w:t xml:space="preserve">    - Достигли ли мы цели урока? </w:t>
      </w:r>
    </w:p>
    <w:p w:rsidR="00931040" w:rsidRPr="008350C9" w:rsidRDefault="00931040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 - Какие трудности возникли</w:t>
      </w:r>
      <w:r w:rsidR="0002227B" w:rsidRPr="008350C9">
        <w:rPr>
          <w:rFonts w:ascii="Times New Roman" w:hAnsi="Times New Roman" w:cs="Times New Roman"/>
          <w:sz w:val="28"/>
          <w:szCs w:val="28"/>
        </w:rPr>
        <w:t xml:space="preserve"> во время урока</w:t>
      </w:r>
      <w:r w:rsidRPr="008350C9">
        <w:rPr>
          <w:rFonts w:ascii="Times New Roman" w:hAnsi="Times New Roman" w:cs="Times New Roman"/>
          <w:sz w:val="28"/>
          <w:szCs w:val="28"/>
        </w:rPr>
        <w:t xml:space="preserve">? </w:t>
      </w:r>
      <w:r w:rsidR="0002227B"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Pr="008350C9">
        <w:rPr>
          <w:rFonts w:ascii="Times New Roman" w:hAnsi="Times New Roman" w:cs="Times New Roman"/>
          <w:sz w:val="28"/>
          <w:szCs w:val="28"/>
        </w:rPr>
        <w:t xml:space="preserve">Почему? Удалось ли вам их преодолеть? Что нужно сделать, чтобы они не возникли? </w:t>
      </w:r>
    </w:p>
    <w:p w:rsidR="00931040" w:rsidRPr="008350C9" w:rsidRDefault="00931040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 - Как вам работалось? Что получилось? Что понравилось? Осталось ли что-нибудь непонятным?</w:t>
      </w:r>
    </w:p>
    <w:p w:rsidR="00931040" w:rsidRPr="008350C9" w:rsidRDefault="0080132D" w:rsidP="008350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0C9">
        <w:rPr>
          <w:rFonts w:ascii="Times New Roman" w:hAnsi="Times New Roman" w:cs="Times New Roman"/>
          <w:sz w:val="28"/>
          <w:szCs w:val="28"/>
        </w:rPr>
        <w:t xml:space="preserve">  </w:t>
      </w:r>
      <w:r w:rsidR="00931040" w:rsidRPr="008350C9">
        <w:rPr>
          <w:rFonts w:ascii="Times New Roman" w:hAnsi="Times New Roman" w:cs="Times New Roman"/>
          <w:sz w:val="28"/>
          <w:szCs w:val="28"/>
        </w:rPr>
        <w:t xml:space="preserve"> </w:t>
      </w:r>
      <w:r w:rsidR="008350C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31040" w:rsidRPr="008350C9">
        <w:rPr>
          <w:rFonts w:ascii="Times New Roman" w:hAnsi="Times New Roman" w:cs="Times New Roman"/>
          <w:sz w:val="28"/>
          <w:szCs w:val="28"/>
        </w:rPr>
        <w:t xml:space="preserve">Такие вопросы способствуют формированию у учащихся критического мышления, то есть умения осмысливать и контролировать свою деятельность, навыки самоанализа, </w:t>
      </w:r>
      <w:proofErr w:type="spellStart"/>
      <w:r w:rsidR="00931040" w:rsidRPr="008350C9">
        <w:rPr>
          <w:rFonts w:ascii="Times New Roman" w:hAnsi="Times New Roman" w:cs="Times New Roman"/>
          <w:sz w:val="28"/>
          <w:szCs w:val="28"/>
        </w:rPr>
        <w:t>самокоррекции</w:t>
      </w:r>
      <w:proofErr w:type="spellEnd"/>
      <w:r w:rsidR="00931040" w:rsidRPr="008350C9">
        <w:rPr>
          <w:rFonts w:ascii="Times New Roman" w:hAnsi="Times New Roman" w:cs="Times New Roman"/>
          <w:sz w:val="28"/>
          <w:szCs w:val="28"/>
        </w:rPr>
        <w:t xml:space="preserve">, учат осмысленно работать. </w:t>
      </w:r>
    </w:p>
    <w:p w:rsidR="00922F38" w:rsidRPr="008350C9" w:rsidRDefault="00922F38" w:rsidP="008350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Для наших детей характерна повышенная утомляемость, поэтому при появлении первых признаков утомления они особенно нуждаются в отдыхе. </w:t>
      </w:r>
      <w:r w:rsidRPr="008350C9">
        <w:rPr>
          <w:rFonts w:ascii="Times New Roman" w:hAnsi="Times New Roman" w:cs="Times New Roman"/>
          <w:sz w:val="28"/>
          <w:szCs w:val="28"/>
        </w:rPr>
        <w:t>На уроках русского языка и чтения провожу гимнастику для глаз и физкультминутки, используя  музыкальные подборки из компьютера, к месту подобранные стихи.</w:t>
      </w:r>
    </w:p>
    <w:p w:rsidR="00922F38" w:rsidRPr="00212A2B" w:rsidRDefault="00922F38" w:rsidP="00922F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72B" w:rsidRPr="00212A2B" w:rsidRDefault="00E0472B" w:rsidP="00922F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4B1A" w:rsidRDefault="00EC4B1A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D54DD" w:rsidRDefault="00DD54DD" w:rsidP="00DD54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Список использованной литературы.</w:t>
      </w:r>
    </w:p>
    <w:p w:rsidR="004A6C72" w:rsidRPr="00E766A4" w:rsidRDefault="00E766A4" w:rsidP="00EC4B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4A6C72" w:rsidRPr="00E766A4">
        <w:rPr>
          <w:rFonts w:ascii="Times New Roman" w:hAnsi="Times New Roman" w:cs="Times New Roman"/>
          <w:sz w:val="28"/>
          <w:szCs w:val="28"/>
        </w:rPr>
        <w:t xml:space="preserve">Аксенова А. К. «Методика обучения русскому языку в коррекционной школе». Москва. </w:t>
      </w:r>
      <w:proofErr w:type="spellStart"/>
      <w:r w:rsidR="004A6C72" w:rsidRPr="00E766A4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="004A6C72" w:rsidRPr="00E766A4">
        <w:rPr>
          <w:rFonts w:ascii="Times New Roman" w:hAnsi="Times New Roman" w:cs="Times New Roman"/>
          <w:sz w:val="28"/>
          <w:szCs w:val="28"/>
        </w:rPr>
        <w:t>, 2014</w:t>
      </w:r>
    </w:p>
    <w:p w:rsidR="00E766A4" w:rsidRDefault="00E766A4" w:rsidP="00EC4B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A6C72" w:rsidRPr="00E766A4">
        <w:rPr>
          <w:rFonts w:ascii="Times New Roman" w:hAnsi="Times New Roman" w:cs="Times New Roman"/>
          <w:sz w:val="28"/>
          <w:szCs w:val="28"/>
        </w:rPr>
        <w:t xml:space="preserve">Аксёнова А. К., </w:t>
      </w:r>
      <w:proofErr w:type="spellStart"/>
      <w:r w:rsidR="004A6C72" w:rsidRPr="00E766A4">
        <w:rPr>
          <w:rFonts w:ascii="Times New Roman" w:hAnsi="Times New Roman" w:cs="Times New Roman"/>
          <w:color w:val="000000"/>
          <w:sz w:val="28"/>
          <w:szCs w:val="28"/>
        </w:rPr>
        <w:t>Галунчикова</w:t>
      </w:r>
      <w:proofErr w:type="spellEnd"/>
      <w:r w:rsidR="004A6C72" w:rsidRPr="00E766A4">
        <w:rPr>
          <w:rFonts w:ascii="Times New Roman" w:hAnsi="Times New Roman" w:cs="Times New Roman"/>
          <w:color w:val="000000"/>
          <w:sz w:val="28"/>
          <w:szCs w:val="28"/>
        </w:rPr>
        <w:t xml:space="preserve"> Н. Г.  Развитие речи учащихся на уроках грамматики и правописания в 5-9 классах специальных (коррекционных) образовательных учреждений VIII вида: Пособие для учителя. – М.: Просвещение, 2013</w:t>
      </w:r>
    </w:p>
    <w:p w:rsidR="00111E39" w:rsidRPr="00E766A4" w:rsidRDefault="00E766A4" w:rsidP="00EC4B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Алексеев Н.А. Личностно-ориентированное обучение в шк</w:t>
      </w:r>
      <w:r w:rsidR="00EA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 – Ростов н / Д: Феникс, 2010</w:t>
      </w:r>
    </w:p>
    <w:p w:rsidR="00E766A4" w:rsidRDefault="00E766A4" w:rsidP="00EC4B1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color w:val="181910"/>
          <w:sz w:val="28"/>
          <w:szCs w:val="28"/>
        </w:rPr>
      </w:pPr>
      <w:r>
        <w:rPr>
          <w:rStyle w:val="c8"/>
          <w:color w:val="181910"/>
          <w:sz w:val="28"/>
          <w:szCs w:val="28"/>
        </w:rPr>
        <w:t xml:space="preserve">4. </w:t>
      </w:r>
      <w:r w:rsidRPr="00E766A4">
        <w:rPr>
          <w:rStyle w:val="c8"/>
          <w:color w:val="181910"/>
          <w:sz w:val="28"/>
          <w:szCs w:val="28"/>
        </w:rPr>
        <w:t xml:space="preserve">Барская Н.М., Нисневич Л.А. Обучение русскому языку в 5-9 классах вспомогательной школы: Пособие для учителя.- М.: </w:t>
      </w:r>
      <w:r w:rsidR="00EA3D36">
        <w:rPr>
          <w:rStyle w:val="c8"/>
          <w:color w:val="181910"/>
          <w:sz w:val="28"/>
          <w:szCs w:val="28"/>
        </w:rPr>
        <w:t>Просвещение, 2011</w:t>
      </w:r>
    </w:p>
    <w:p w:rsidR="00E766A4" w:rsidRDefault="00E766A4" w:rsidP="00EC4B1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8"/>
          <w:color w:val="181910"/>
          <w:sz w:val="28"/>
          <w:szCs w:val="28"/>
        </w:rPr>
        <w:t xml:space="preserve">5. </w:t>
      </w:r>
      <w:proofErr w:type="spellStart"/>
      <w:r w:rsidR="00111E39" w:rsidRPr="00E766A4">
        <w:rPr>
          <w:color w:val="000000"/>
          <w:sz w:val="28"/>
          <w:szCs w:val="28"/>
        </w:rPr>
        <w:t>Бройде</w:t>
      </w:r>
      <w:proofErr w:type="spellEnd"/>
      <w:r w:rsidR="00111E39" w:rsidRPr="00E766A4">
        <w:rPr>
          <w:color w:val="000000"/>
          <w:sz w:val="28"/>
          <w:szCs w:val="28"/>
        </w:rPr>
        <w:t xml:space="preserve"> М. Русский язык в упражнениях и иг</w:t>
      </w:r>
      <w:r w:rsidR="00EA3D36">
        <w:rPr>
          <w:color w:val="000000"/>
          <w:sz w:val="28"/>
          <w:szCs w:val="28"/>
        </w:rPr>
        <w:t xml:space="preserve">рах. / М. </w:t>
      </w:r>
      <w:proofErr w:type="spellStart"/>
      <w:r w:rsidR="00EA3D36">
        <w:rPr>
          <w:color w:val="000000"/>
          <w:sz w:val="28"/>
          <w:szCs w:val="28"/>
        </w:rPr>
        <w:t>Бройде</w:t>
      </w:r>
      <w:proofErr w:type="spellEnd"/>
      <w:r w:rsidR="00EA3D36">
        <w:rPr>
          <w:color w:val="000000"/>
          <w:sz w:val="28"/>
          <w:szCs w:val="28"/>
        </w:rPr>
        <w:t>. – М., 2011</w:t>
      </w:r>
    </w:p>
    <w:p w:rsidR="004A6C72" w:rsidRPr="00E766A4" w:rsidRDefault="00E766A4" w:rsidP="00EC4B1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="004A6C72" w:rsidRPr="00E766A4">
        <w:rPr>
          <w:sz w:val="28"/>
          <w:szCs w:val="28"/>
        </w:rPr>
        <w:t>Волина В.В. Русский язык. Учимся играя. Екатеринбург, «Издательство АРГО</w:t>
      </w:r>
      <w:r w:rsidR="00EA3D36">
        <w:rPr>
          <w:sz w:val="28"/>
          <w:szCs w:val="28"/>
        </w:rPr>
        <w:t>», 2010</w:t>
      </w:r>
    </w:p>
    <w:p w:rsidR="004A6C72" w:rsidRPr="00E766A4" w:rsidRDefault="00E766A4" w:rsidP="00EC4B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="0038601A" w:rsidRPr="00E766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Ю. Ильина, А. С. Чижова. Использование личностно-ориентированных технологий в обучении русскому языку детей с интеллектуальной недостаточностью//Сп</w:t>
      </w:r>
      <w:r w:rsidR="00EA3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ециальное образование, 2013</w:t>
      </w:r>
    </w:p>
    <w:p w:rsidR="00E766A4" w:rsidRDefault="00E766A4" w:rsidP="00EC4B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Матюшкин А.М. Проблемные ситуации в мышлении и обу</w:t>
      </w:r>
      <w:r w:rsidR="00EA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чении. – М.: </w:t>
      </w:r>
      <w:proofErr w:type="spellStart"/>
      <w:r w:rsidR="00EA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</w:t>
      </w:r>
      <w:proofErr w:type="spellEnd"/>
      <w:r w:rsidR="00EA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-Медиа, 2008</w:t>
      </w:r>
    </w:p>
    <w:p w:rsidR="00E766A4" w:rsidRDefault="00E766A4" w:rsidP="00EC4B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Механизмы формирования универсальных учебных действий на основе дидактической системы </w:t>
      </w:r>
      <w:proofErr w:type="spellStart"/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метода обу</w:t>
      </w:r>
      <w:r w:rsidR="00EA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чения «Школа 2000…». – М., 2011</w:t>
      </w:r>
    </w:p>
    <w:p w:rsidR="00111E39" w:rsidRPr="00E766A4" w:rsidRDefault="00E766A4" w:rsidP="00EC4B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proofErr w:type="spellStart"/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Петерсон</w:t>
      </w:r>
      <w:proofErr w:type="spellEnd"/>
      <w:r w:rsidR="00111E39" w:rsidRPr="00E7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Л.Г. Деятельный метод обучения: образовательная система «Школа 2000…»/ Построение непрерывно</w:t>
      </w:r>
      <w:r w:rsidR="00EA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сферы образования. – М., 2007</w:t>
      </w:r>
    </w:p>
    <w:p w:rsidR="00E766A4" w:rsidRPr="00E766A4" w:rsidRDefault="00EA3D36" w:rsidP="00EC4B1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11. </w:t>
      </w:r>
      <w:r w:rsidR="00E766A4" w:rsidRPr="00E766A4">
        <w:rPr>
          <w:rStyle w:val="c0"/>
          <w:color w:val="000000"/>
          <w:sz w:val="28"/>
          <w:szCs w:val="28"/>
        </w:rPr>
        <w:t>Татаренко Е.Б. Условия и средства реализации технологии личностно-ориентированно</w:t>
      </w:r>
      <w:r>
        <w:rPr>
          <w:rStyle w:val="c0"/>
          <w:color w:val="000000"/>
          <w:sz w:val="28"/>
          <w:szCs w:val="28"/>
        </w:rPr>
        <w:t xml:space="preserve">го обучения: </w:t>
      </w:r>
      <w:proofErr w:type="gramStart"/>
      <w:r>
        <w:rPr>
          <w:rStyle w:val="c0"/>
          <w:color w:val="000000"/>
          <w:sz w:val="28"/>
          <w:szCs w:val="28"/>
        </w:rPr>
        <w:t>-М</w:t>
      </w:r>
      <w:proofErr w:type="gramEnd"/>
      <w:r>
        <w:rPr>
          <w:rStyle w:val="c0"/>
          <w:color w:val="000000"/>
          <w:sz w:val="28"/>
          <w:szCs w:val="28"/>
        </w:rPr>
        <w:t>., 2009</w:t>
      </w:r>
    </w:p>
    <w:p w:rsidR="00E766A4" w:rsidRPr="00E766A4" w:rsidRDefault="00EA3D36" w:rsidP="00EC4B1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12. </w:t>
      </w:r>
      <w:proofErr w:type="spellStart"/>
      <w:r w:rsidR="00E766A4" w:rsidRPr="00E766A4">
        <w:rPr>
          <w:rStyle w:val="c0"/>
          <w:color w:val="000000"/>
          <w:sz w:val="28"/>
          <w:szCs w:val="28"/>
        </w:rPr>
        <w:t>Якиманская</w:t>
      </w:r>
      <w:proofErr w:type="spellEnd"/>
      <w:r w:rsidR="00E766A4" w:rsidRPr="00E766A4">
        <w:rPr>
          <w:rStyle w:val="c0"/>
          <w:color w:val="000000"/>
          <w:sz w:val="28"/>
          <w:szCs w:val="28"/>
        </w:rPr>
        <w:t xml:space="preserve"> И.С. Личностно-ориентированное обучени</w:t>
      </w:r>
      <w:r>
        <w:rPr>
          <w:rStyle w:val="c0"/>
          <w:color w:val="000000"/>
          <w:sz w:val="28"/>
          <w:szCs w:val="28"/>
        </w:rPr>
        <w:t>е в современной школе.- М., 2010</w:t>
      </w:r>
    </w:p>
    <w:p w:rsidR="00111E39" w:rsidRDefault="00111E39" w:rsidP="004A6C72">
      <w:pPr>
        <w:jc w:val="both"/>
        <w:rPr>
          <w:color w:val="000000"/>
          <w:sz w:val="28"/>
          <w:szCs w:val="28"/>
        </w:rPr>
      </w:pPr>
    </w:p>
    <w:p w:rsidR="00111E39" w:rsidRDefault="00111E39" w:rsidP="004A6C72">
      <w:pPr>
        <w:jc w:val="both"/>
        <w:rPr>
          <w:color w:val="000000"/>
          <w:sz w:val="28"/>
          <w:szCs w:val="28"/>
        </w:rPr>
      </w:pPr>
    </w:p>
    <w:p w:rsidR="00111E39" w:rsidRDefault="00111E39" w:rsidP="004A6C72">
      <w:pPr>
        <w:jc w:val="both"/>
        <w:rPr>
          <w:color w:val="000000"/>
          <w:sz w:val="28"/>
          <w:szCs w:val="28"/>
        </w:rPr>
      </w:pPr>
    </w:p>
    <w:p w:rsidR="00111E39" w:rsidRDefault="00111E39" w:rsidP="004A6C72">
      <w:pPr>
        <w:jc w:val="both"/>
        <w:rPr>
          <w:color w:val="000000"/>
          <w:sz w:val="28"/>
          <w:szCs w:val="28"/>
        </w:rPr>
      </w:pPr>
    </w:p>
    <w:sectPr w:rsidR="00111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A4A89"/>
    <w:multiLevelType w:val="hybridMultilevel"/>
    <w:tmpl w:val="0428F526"/>
    <w:lvl w:ilvl="0" w:tplc="638431B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0514C6"/>
    <w:multiLevelType w:val="multilevel"/>
    <w:tmpl w:val="3B72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556B38"/>
    <w:multiLevelType w:val="hybridMultilevel"/>
    <w:tmpl w:val="2C9E37E8"/>
    <w:lvl w:ilvl="0" w:tplc="2592AC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443AD2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D14AA5"/>
    <w:multiLevelType w:val="multilevel"/>
    <w:tmpl w:val="BF909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081755"/>
    <w:multiLevelType w:val="multilevel"/>
    <w:tmpl w:val="BF909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3E"/>
    <w:rsid w:val="0002227B"/>
    <w:rsid w:val="00032D3E"/>
    <w:rsid w:val="00060225"/>
    <w:rsid w:val="000D6620"/>
    <w:rsid w:val="00111E39"/>
    <w:rsid w:val="001169EA"/>
    <w:rsid w:val="00127F52"/>
    <w:rsid w:val="001742F9"/>
    <w:rsid w:val="00193E17"/>
    <w:rsid w:val="001A0EA3"/>
    <w:rsid w:val="001A2FB1"/>
    <w:rsid w:val="001B28B8"/>
    <w:rsid w:val="00212A2B"/>
    <w:rsid w:val="00216E1B"/>
    <w:rsid w:val="0025199C"/>
    <w:rsid w:val="002521F9"/>
    <w:rsid w:val="002B5AF8"/>
    <w:rsid w:val="002C5E8E"/>
    <w:rsid w:val="002C7165"/>
    <w:rsid w:val="002F5900"/>
    <w:rsid w:val="0038601A"/>
    <w:rsid w:val="003A31D0"/>
    <w:rsid w:val="003C3292"/>
    <w:rsid w:val="003D0185"/>
    <w:rsid w:val="00422007"/>
    <w:rsid w:val="00437454"/>
    <w:rsid w:val="004A6C72"/>
    <w:rsid w:val="005378FD"/>
    <w:rsid w:val="005D383E"/>
    <w:rsid w:val="00667AB7"/>
    <w:rsid w:val="00686DFC"/>
    <w:rsid w:val="006B0180"/>
    <w:rsid w:val="006C5957"/>
    <w:rsid w:val="00717096"/>
    <w:rsid w:val="00781E9E"/>
    <w:rsid w:val="00782504"/>
    <w:rsid w:val="0080132D"/>
    <w:rsid w:val="008350C9"/>
    <w:rsid w:val="00850A10"/>
    <w:rsid w:val="008D0DD6"/>
    <w:rsid w:val="008E2290"/>
    <w:rsid w:val="00922F38"/>
    <w:rsid w:val="00931040"/>
    <w:rsid w:val="009F6497"/>
    <w:rsid w:val="00A47EA1"/>
    <w:rsid w:val="00AF65D2"/>
    <w:rsid w:val="00B64970"/>
    <w:rsid w:val="00BC1346"/>
    <w:rsid w:val="00BC3213"/>
    <w:rsid w:val="00C03CBB"/>
    <w:rsid w:val="00C8359F"/>
    <w:rsid w:val="00C8373B"/>
    <w:rsid w:val="00CD264E"/>
    <w:rsid w:val="00CE6BCD"/>
    <w:rsid w:val="00DB3DB7"/>
    <w:rsid w:val="00DD54DD"/>
    <w:rsid w:val="00E0472B"/>
    <w:rsid w:val="00E420FF"/>
    <w:rsid w:val="00E677FD"/>
    <w:rsid w:val="00E766A4"/>
    <w:rsid w:val="00EA3D36"/>
    <w:rsid w:val="00EC4B1A"/>
    <w:rsid w:val="00F9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7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66A4"/>
  </w:style>
  <w:style w:type="character" w:customStyle="1" w:styleId="c8">
    <w:name w:val="c8"/>
    <w:basedOn w:val="a0"/>
    <w:rsid w:val="00E766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7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66A4"/>
  </w:style>
  <w:style w:type="character" w:customStyle="1" w:styleId="c8">
    <w:name w:val="c8"/>
    <w:basedOn w:val="a0"/>
    <w:rsid w:val="00E76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8</Pages>
  <Words>2113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43</cp:revision>
  <cp:lastPrinted>2018-02-06T09:52:00Z</cp:lastPrinted>
  <dcterms:created xsi:type="dcterms:W3CDTF">2018-02-05T11:52:00Z</dcterms:created>
  <dcterms:modified xsi:type="dcterms:W3CDTF">2018-11-25T09:59:00Z</dcterms:modified>
</cp:coreProperties>
</file>