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1C5" w:rsidRPr="00D641C5" w:rsidRDefault="00D641C5" w:rsidP="00E341CF">
      <w:pPr>
        <w:pStyle w:val="a3"/>
        <w:shd w:val="clear" w:color="auto" w:fill="FFFFFF"/>
        <w:spacing w:before="150" w:beforeAutospacing="0" w:after="150" w:afterAutospacing="0"/>
        <w:rPr>
          <w:rFonts w:ascii="Verdana" w:hAnsi="Verdana"/>
          <w:color w:val="303F50"/>
          <w:sz w:val="32"/>
          <w:szCs w:val="32"/>
        </w:rPr>
      </w:pPr>
      <w:r w:rsidRPr="00D641C5">
        <w:rPr>
          <w:rFonts w:ascii="Verdana" w:hAnsi="Verdana"/>
          <w:color w:val="303F50"/>
          <w:sz w:val="32"/>
          <w:szCs w:val="32"/>
        </w:rPr>
        <w:t>Развитие выразительности речи детей дошкольного возраста средствами устного народного творчества.</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Русское народное творчество не перестает восхищать и удивлять своим глубоким содержанием и совершенной формой. Оно постоянно изучается, и к нему обращены взоры историков, искусствоведов, педагогов. Еще великий русский педагог К.Д. Ушинский охарактеризовал русское народное творчество как проявление педагогического гения народа. Он подчеркивал, что литература, с которой впервые встречается ребенок, должна вводить его «в мир народной мысли, народного чувства, народной жизни, в область народного духа». Такой литературой, приобщающей ребенка к духовной жизни своего народа, прежде всего, являются произведения устного народного творчества во всем его жанровом многообразии.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Фольклор — народное творчество, чаще всего именно устное; художественная коллективная творческая деятельность народа, отражающая его жизнь, воззрения, идеалы, принципы; создаваемые народом и бытующие в народных массах поэзия (предание, песни, частушки, анекдоты, сказки, эпос), народная музыка (песни, инструментальные наигрыши и пьесы), театр (драмы, сатирические пьесы, театр кукол), танец, архитектура, изобразительное и декоративно-прикладное искусство. Произведения фольклора своим содержанием и формой наилучшим образом отвечают задачам воспитания и развития ребенка, приспособлены к детским потребностям. Исподволь, незаметно они вводят малыша в стихию народного слова, раскрывают его богатство и красоту. Являются образцом речи. Но еще К.Д. Ушинским было замечено, что в семьях знают все меньше обрядов, забывают песни, в</w:t>
      </w:r>
      <w:r w:rsidR="00D641C5" w:rsidRPr="00D641C5">
        <w:rPr>
          <w:color w:val="303F50"/>
        </w:rPr>
        <w:t xml:space="preserve"> том числе и колыбельные</w:t>
      </w:r>
      <w:r w:rsidRPr="00D641C5">
        <w:rPr>
          <w:color w:val="303F50"/>
        </w:rPr>
        <w:t>. «Народные сказки, способствуют усвоению всех форм языка, которые дают возможность выработки у детей собственных речевых навыков при рассказыва</w:t>
      </w:r>
      <w:r w:rsidR="00D641C5" w:rsidRPr="00D641C5">
        <w:rPr>
          <w:color w:val="303F50"/>
        </w:rPr>
        <w:t xml:space="preserve">нии» - писал К.Д. Ушинский. </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В наши дни данная проблема становится еще более актуальной.</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Отсутствие или нехватка времени у родителей на развивающие общение с детьми, а также не внимание к содержанию речи малыша, отсутствие её активизации со стороны родителей - приводит проблемам в развитии речи детей.</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Развитие речи самым тесным образом связано с развитием сознания, познанием окружающего мира, развитием личности в целом. В дошкольном возрасте происходит удивительный по своему значению для развития ребёнка процесс приобщения и овладения языком своего народа. Ребёнок усваивает родной язык, прежде всего, подражая живой разговорной речи окружающих. Сокровищница богатейшего русского языка открывается перед ним в блестящих произведениях устного народного творчества. Совершенные образцы его - пословицы, загадки, сказки - он не только слышит, но и повторяет и усваивает. Они входят в его язык, разумеется, в доступном для него содержании. Разговорный язык и произведения устного народного творчества тесно переплетаются между собой в своём влиянии на ребёнка. Необходимо, чтобы в живом слове, которое слышат дети повседневно от взрослых, звучали эти драгоценные зёрна. Только при этих условиях язык ребёнка будет живым и ярким.</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Большое место отводится развитию диалогической речи посредством общения воспитателя с детьми, детей друг с другом во всех сферах совместной деятельности и на специальных занятиях. Диалог рассматривается как вид речевого общения, в котором проявляются и существуют межличностные отношения. Именно через него люди вступают в общение с другими людьми. Сердцевину диалога составляют диалогические отношения, проявляющиеся в готовности к встрече с партнёром, в принятии его как личности, в установке на ответ собеседника, в ожидании взаимопонимания, согласия, сочувствия, сопереживания, содействия.</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lastRenderedPageBreak/>
        <w:t xml:space="preserve">Содержательная основа диалога в дошкольном детстве - словесное творчество, совместное сочинение взрослого и ребёнка, совместный рассказ сверстников. Большое значение в речевом развитии речи дошкольников имеет диалог сверстников. Именно здесь дети чувствуют себя </w:t>
      </w:r>
      <w:proofErr w:type="gramStart"/>
      <w:r w:rsidRPr="00D641C5">
        <w:rPr>
          <w:color w:val="303F50"/>
        </w:rPr>
        <w:t>по настоящему</w:t>
      </w:r>
      <w:proofErr w:type="gramEnd"/>
      <w:r w:rsidRPr="00D641C5">
        <w:rPr>
          <w:color w:val="303F50"/>
        </w:rPr>
        <w:t xml:space="preserve"> равными, свободными, раскованными; учатся самоорганизации, самодеятельности и самоконтролю. В диалоге рождается содержание, которым не обладает в отдельности ни один из партнёров, оно рождается лишь во взаимодействии.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В диалоге со сверстниками в большей степени приходится ориентироваться на собственного партнёра, учитывая его возможности (часто ограниченные), поэтому произвольно строя своё высказывание, используя контекстную речь.</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xml:space="preserve">Диалог со сверстником - новая увлекательная область педагогики сотрудничества, педагогики саморазвития. Диалогу надо учить, учить языковым играм, учить словесному творчеству (А. В. Запорожец, Н. А. Ветлугина, Ф. А. Сохин, Е. А. </w:t>
      </w:r>
      <w:proofErr w:type="spellStart"/>
      <w:r w:rsidRPr="00D641C5">
        <w:rPr>
          <w:color w:val="303F50"/>
        </w:rPr>
        <w:t>Флерина</w:t>
      </w:r>
      <w:proofErr w:type="spellEnd"/>
      <w:r w:rsidRPr="00D641C5">
        <w:rPr>
          <w:color w:val="303F50"/>
        </w:rPr>
        <w:t>, М. М. Конина).</w:t>
      </w:r>
    </w:p>
    <w:p w:rsidR="00E341CF" w:rsidRPr="00D641C5" w:rsidRDefault="00E341CF" w:rsidP="00E341CF">
      <w:pPr>
        <w:pStyle w:val="a3"/>
        <w:shd w:val="clear" w:color="auto" w:fill="FFFFFF"/>
        <w:spacing w:before="150" w:beforeAutospacing="0" w:after="150" w:afterAutospacing="0"/>
        <w:rPr>
          <w:color w:val="303F50"/>
        </w:rPr>
      </w:pPr>
      <w:bookmarkStart w:id="0" w:name="_GoBack"/>
      <w:bookmarkEnd w:id="0"/>
      <w:r w:rsidRPr="00D641C5">
        <w:rPr>
          <w:color w:val="303F50"/>
        </w:rPr>
        <w:t xml:space="preserve">Народная педагогика на протяжении многих веков создавала и собирала замечательные «жемчужины» - частушки, </w:t>
      </w:r>
      <w:proofErr w:type="spellStart"/>
      <w:r w:rsidRPr="00D641C5">
        <w:rPr>
          <w:color w:val="303F50"/>
        </w:rPr>
        <w:t>потешки</w:t>
      </w:r>
      <w:proofErr w:type="spellEnd"/>
      <w:r w:rsidRPr="00D641C5">
        <w:rPr>
          <w:color w:val="303F50"/>
        </w:rPr>
        <w:t>, прибаутки, песенки и сказки, в которых реальный мир предметов и действий представлен ярко, художественно и, что очень важно -понятно даже для самых маленьких. Отрадное явление: в последние годы возрастает интерес к фольклористике. Общество как будто почувствовало живительную силу обновления, ее можно почерпнуть в неиссякаемых источниках народности. Народность - приоритет фольклорного жанра. Главная особенность фольклорных форм - приобщение к вечно юным категориям материнства и детства. Не случайно слово «фольклор», будучи английского происхождения, переводится буквально как народная мудрость.</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Фольклор для детей - разновидность фольклористики и раздел художественной литературы для детей. Особенность его - он соединяет в себе стихи, песни, игровые приёмы, танец.</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Ценность фольклора заключается в том, что с его помощью взрослый легко устанавливает с ребёнком эмоциональный контакт.</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Таким образом: устное народное творчество таит в себе неисчерпаемые возможности для развития речевых навыков, позволяет с самого раннего детства побуждать к речевой активности.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Как же построить педагогический процесс дошкольного учреждения, чтобы максимально охватить многообразие духовного богатства русского народа и народов других национальностей. В педагогический процесс должны войти следующие </w:t>
      </w:r>
      <w:r w:rsidRPr="00D641C5">
        <w:rPr>
          <w:rStyle w:val="a4"/>
          <w:color w:val="303F50"/>
        </w:rPr>
        <w:t>направления работы:</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xml:space="preserve">1. Ознакомление детей с бытом, традициями, обрядами, кухней, знакомство с поэтическим и музыкальным фольклором русского народа, в том числе и народной культурой края, </w:t>
      </w:r>
      <w:r w:rsidR="00D641C5" w:rsidRPr="00D641C5">
        <w:rPr>
          <w:color w:val="303F50"/>
        </w:rPr>
        <w:t>в котором мы живем</w:t>
      </w:r>
      <w:r w:rsidRPr="00D641C5">
        <w:rPr>
          <w:color w:val="303F50"/>
        </w:rPr>
        <w:t>, а также и с культурой других народов.</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2. Освоение детьми элементов народных промыслов, в первую очередь местных (хохломской, городецкой, семеновской росписи).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Необходимо помнить, что отбор фольклорно-этнографического материала должен подчиняться необходимости решения двуединой задачи: во-первых, показать самобытность и неповторимое своеобразие народной культуры в ее конкретных явлениях и научить понимать тот художественный язык, с помощью которого выражается смысл народных обрядов, сказок, хороводов, костюмов, утвари и пр.; во-вторых, подготовить ребенка к дальнейшему освоению разных типов культуры как составных частей мирового культурно-исторического процесса.</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lastRenderedPageBreak/>
        <w:t>Используемый фольклорно-этнографический материал должен отвечать ряду </w:t>
      </w:r>
      <w:r w:rsidRPr="00D641C5">
        <w:rPr>
          <w:rStyle w:val="a4"/>
          <w:color w:val="303F50"/>
        </w:rPr>
        <w:t>требований:</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1. Доступность для детского восприятия, соответствие интересам ребенка.</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2. Социальная актуальность материала, его положительное воздействие на формирование социальных чувств детей.</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3. Единство содержания и средств художественной выразительности, то есть формы произведения. Знакомить дошкольников с богатством культурного наследия народа необходимо в наиболее близких им формах, оживляющих педагогический процесс.</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xml:space="preserve">4. Возможность использования для </w:t>
      </w:r>
      <w:proofErr w:type="spellStart"/>
      <w:r w:rsidRPr="00D641C5">
        <w:rPr>
          <w:color w:val="303F50"/>
        </w:rPr>
        <w:t>гуманизации</w:t>
      </w:r>
      <w:proofErr w:type="spellEnd"/>
      <w:r w:rsidRPr="00D641C5">
        <w:rPr>
          <w:color w:val="303F50"/>
        </w:rPr>
        <w:t xml:space="preserve"> личности ребенка: воспринимая гуманные отношения на фольклорном материале, он попытается перенести их характер в собственные отношения с окружающим миром.</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5. Большой потенциал развития детской речи.</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rPr>
        <w:t>Эффективность</w:t>
      </w:r>
      <w:r w:rsidRPr="00D641C5">
        <w:rPr>
          <w:color w:val="303F50"/>
        </w:rPr>
        <w:t> реализации указанных направлений </w:t>
      </w:r>
      <w:r w:rsidRPr="00D641C5">
        <w:rPr>
          <w:rStyle w:val="a4"/>
          <w:color w:val="303F50"/>
        </w:rPr>
        <w:t>зависит от ряда моментов:</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1. Создание в дошкольном учреждении обстановки, этнографически соответствующей фольклорному материалу.</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2. Знакомство с истор</w:t>
      </w:r>
      <w:r w:rsidR="00D641C5" w:rsidRPr="00D641C5">
        <w:rPr>
          <w:color w:val="303F50"/>
        </w:rPr>
        <w:t>ией России, края</w:t>
      </w:r>
      <w:r w:rsidRPr="00D641C5">
        <w:rPr>
          <w:color w:val="303F50"/>
        </w:rPr>
        <w:t xml:space="preserve"> в котором живем.</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3. Организация полноценной содержательной практической деятельности детей, которая создает естественную среду для приобщения детей к национальной культуре и культуре других народов, развития чувства любви к своему краю, к людям, его населяющим, симпатии и дружелюбного отношения к людям других национальностей.</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4. Организация нестандартного, непринужденного, содержательного общения детей, родителей, педагогов.</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xml:space="preserve">Обновление содержания </w:t>
      </w:r>
      <w:proofErr w:type="spellStart"/>
      <w:r w:rsidRPr="00D641C5">
        <w:rPr>
          <w:color w:val="303F50"/>
        </w:rPr>
        <w:t>воспитательно</w:t>
      </w:r>
      <w:proofErr w:type="spellEnd"/>
      <w:r w:rsidRPr="00D641C5">
        <w:rPr>
          <w:color w:val="303F50"/>
        </w:rPr>
        <w:t>-образовательного процесса дошкольного учреждения требует применения нетрадиционных форм его организации, таких, как семейные часы, кружковая работа, совместные праздники и пр.</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Активному погружению ребенка в мир народной культуры способствует широкое использование продуктивных методов работы с детьми: постановка творческих заданий, создание проблемно-игровых ситуаций, организация детского экспериментирования с фольклорным</w:t>
      </w:r>
      <w:r w:rsidR="00D641C5" w:rsidRPr="00D641C5">
        <w:rPr>
          <w:color w:val="303F50"/>
        </w:rPr>
        <w:t xml:space="preserve">и </w:t>
      </w:r>
      <w:proofErr w:type="spellStart"/>
      <w:r w:rsidR="00D641C5" w:rsidRPr="00D641C5">
        <w:rPr>
          <w:color w:val="303F50"/>
        </w:rPr>
        <w:t>произведениями.</w:t>
      </w:r>
      <w:r w:rsidRPr="00D641C5">
        <w:rPr>
          <w:color w:val="303F50"/>
        </w:rPr>
        <w:t>Таким</w:t>
      </w:r>
      <w:proofErr w:type="spellEnd"/>
      <w:r w:rsidRPr="00D641C5">
        <w:rPr>
          <w:color w:val="303F50"/>
        </w:rPr>
        <w:t xml:space="preserve"> образом, последовательное непосредственное ознакомление ребенка с духовным наследием народа предусматривает органическую взаимосвязь всех компонентов национальной культуры, которые имеют свое определенное бытовое значение, свою форму воздействия на ребенка.</w:t>
      </w:r>
    </w:p>
    <w:p w:rsidR="00E341CF" w:rsidRPr="00D641C5" w:rsidRDefault="00E341CF" w:rsidP="00E341CF">
      <w:pPr>
        <w:pStyle w:val="a3"/>
        <w:shd w:val="clear" w:color="auto" w:fill="FFFFFF"/>
        <w:spacing w:before="150" w:beforeAutospacing="0" w:after="150" w:afterAutospacing="0"/>
        <w:rPr>
          <w:color w:val="303F50"/>
        </w:rPr>
      </w:pPr>
      <w:r w:rsidRPr="00D641C5">
        <w:rPr>
          <w:rStyle w:val="a5"/>
          <w:color w:val="303F50"/>
        </w:rPr>
        <w:t> </w:t>
      </w:r>
      <w:r w:rsidRPr="00D641C5">
        <w:rPr>
          <w:color w:val="303F50"/>
        </w:rPr>
        <w:t>В детском фольклоре необходимо различать произведения взрослых для детей, произведения взрослых, ставшие со временем детскими, и детское творчество в собственном смысле этого слова.</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Детский фольклор русского народа необычайно богат и разнообразен. Он представлен героическим эпосом, сказками, многочисленными произведениями малых жанров.</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xml:space="preserve">Знакомство с лучшими образцами устного народного творчества должно осуществляться как можно раньше. Оно начинается с песенок, </w:t>
      </w:r>
      <w:proofErr w:type="spellStart"/>
      <w:r w:rsidRPr="00D641C5">
        <w:rPr>
          <w:color w:val="303F50"/>
        </w:rPr>
        <w:t>потешек</w:t>
      </w:r>
      <w:proofErr w:type="spellEnd"/>
      <w:r w:rsidRPr="00D641C5">
        <w:rPr>
          <w:color w:val="303F50"/>
        </w:rPr>
        <w:t xml:space="preserve">, </w:t>
      </w:r>
      <w:proofErr w:type="spellStart"/>
      <w:r w:rsidRPr="00D641C5">
        <w:rPr>
          <w:color w:val="303F50"/>
        </w:rPr>
        <w:t>пестушек</w:t>
      </w:r>
      <w:proofErr w:type="spellEnd"/>
      <w:r w:rsidRPr="00D641C5">
        <w:rPr>
          <w:color w:val="303F50"/>
        </w:rPr>
        <w:t>.</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Колыбельные песни</w:t>
      </w:r>
      <w:r w:rsidRPr="00D641C5">
        <w:rPr>
          <w:color w:val="303F50"/>
        </w:rPr>
        <w:t xml:space="preserve"> успокаивают, настраивают ребенка на отдых; ласковые, нежные, негромкие. В народе их называют байками. Это название произошло от глагола «баять, </w:t>
      </w:r>
      <w:proofErr w:type="spellStart"/>
      <w:r w:rsidRPr="00D641C5">
        <w:rPr>
          <w:color w:val="303F50"/>
        </w:rPr>
        <w:t>баить</w:t>
      </w:r>
      <w:proofErr w:type="spellEnd"/>
      <w:r w:rsidRPr="00D641C5">
        <w:rPr>
          <w:color w:val="303F50"/>
        </w:rPr>
        <w:t xml:space="preserve">» - говорить. Старинное значение этого слова – «шептать, заговаривать». Такое название колыбельные песни получили не случайно: самые древние из них имеют прямое отношение к заговорной песне. Со временем эти песни утратили обрядовый характер, а их </w:t>
      </w:r>
      <w:r w:rsidRPr="00D641C5">
        <w:rPr>
          <w:color w:val="303F50"/>
        </w:rPr>
        <w:lastRenderedPageBreak/>
        <w:t>сюжеты избрали своим «героем» кота, так как считалось, что мирное мурлыкание кота приносит сон и покой ребенку.</w:t>
      </w:r>
    </w:p>
    <w:p w:rsidR="00E341CF" w:rsidRPr="00D641C5" w:rsidRDefault="00E341CF" w:rsidP="00E341CF">
      <w:pPr>
        <w:pStyle w:val="a3"/>
        <w:shd w:val="clear" w:color="auto" w:fill="FFFFFF"/>
        <w:spacing w:before="150" w:beforeAutospacing="0" w:after="150" w:afterAutospacing="0"/>
        <w:rPr>
          <w:color w:val="303F50"/>
        </w:rPr>
      </w:pPr>
      <w:proofErr w:type="spellStart"/>
      <w:r w:rsidRPr="00D641C5">
        <w:rPr>
          <w:rStyle w:val="a4"/>
          <w:color w:val="303F50"/>
          <w:u w:val="single"/>
        </w:rPr>
        <w:t>Пестушки</w:t>
      </w:r>
      <w:proofErr w:type="spellEnd"/>
      <w:r w:rsidRPr="00D641C5">
        <w:rPr>
          <w:color w:val="303F50"/>
        </w:rPr>
        <w:t xml:space="preserve">– небольшие песенки к первым играм ребенка с пальцами, ручками, ножками, сопровождающие первые детские сознательные движения («Идет коза рогатая…» и т.д.) Согласно правилам народной педагогики, для того, чтобы воспитать физически здорового, жизнерадостного и любознательного человека, в ребенке необходимо поддерживать в часы бодрствования радостные эмоции. Благодаря простоте и мелодичности звучания </w:t>
      </w:r>
      <w:proofErr w:type="spellStart"/>
      <w:r w:rsidRPr="00D641C5">
        <w:rPr>
          <w:color w:val="303F50"/>
        </w:rPr>
        <w:t>пестушек</w:t>
      </w:r>
      <w:proofErr w:type="spellEnd"/>
      <w:r w:rsidRPr="00D641C5">
        <w:rPr>
          <w:color w:val="303F50"/>
        </w:rPr>
        <w:t xml:space="preserve"> дети, играя, легко запоминают их, приобретая вкус к образному, меткому слову, приучаясь пользоваться им в своей речи. Некоторые </w:t>
      </w:r>
      <w:proofErr w:type="spellStart"/>
      <w:r w:rsidRPr="00D641C5">
        <w:rPr>
          <w:color w:val="303F50"/>
        </w:rPr>
        <w:t>пестушки</w:t>
      </w:r>
      <w:proofErr w:type="spellEnd"/>
      <w:r w:rsidRPr="00D641C5">
        <w:rPr>
          <w:color w:val="303F50"/>
        </w:rPr>
        <w:t xml:space="preserve">, усложняясь, развивая игровое начало, переходят в жанр </w:t>
      </w:r>
      <w:proofErr w:type="spellStart"/>
      <w:r w:rsidRPr="00D641C5">
        <w:rPr>
          <w:color w:val="303F50"/>
        </w:rPr>
        <w:t>потешек</w:t>
      </w:r>
      <w:proofErr w:type="spellEnd"/>
      <w:r w:rsidRPr="00D641C5">
        <w:rPr>
          <w:color w:val="303F50"/>
        </w:rPr>
        <w:t>.</w:t>
      </w:r>
    </w:p>
    <w:p w:rsidR="00E341CF" w:rsidRPr="00D641C5" w:rsidRDefault="00E341CF" w:rsidP="00E341CF">
      <w:pPr>
        <w:pStyle w:val="a3"/>
        <w:shd w:val="clear" w:color="auto" w:fill="FFFFFF"/>
        <w:spacing w:before="150" w:beforeAutospacing="0" w:after="150" w:afterAutospacing="0"/>
        <w:rPr>
          <w:color w:val="303F50"/>
        </w:rPr>
      </w:pPr>
      <w:proofErr w:type="spellStart"/>
      <w:r w:rsidRPr="00D641C5">
        <w:rPr>
          <w:rStyle w:val="a4"/>
          <w:color w:val="303F50"/>
          <w:u w:val="single"/>
        </w:rPr>
        <w:t>Потешки</w:t>
      </w:r>
      <w:proofErr w:type="spellEnd"/>
      <w:r w:rsidRPr="00D641C5">
        <w:rPr>
          <w:rStyle w:val="a4"/>
          <w:color w:val="303F50"/>
          <w:u w:val="single"/>
        </w:rPr>
        <w:t>.</w:t>
      </w:r>
      <w:r w:rsidRPr="00D641C5">
        <w:rPr>
          <w:color w:val="303F50"/>
        </w:rPr>
        <w:t xml:space="preserve"> Их главное назначение – подготовить ребенка к познанию окружающего мира в процессе игры. Их начинают применять на втором году жизни ребенка, когда у него уже имеется первичный словарь. В большинстве случаев </w:t>
      </w:r>
      <w:proofErr w:type="spellStart"/>
      <w:r w:rsidRPr="00D641C5">
        <w:rPr>
          <w:color w:val="303F50"/>
        </w:rPr>
        <w:t>потешки</w:t>
      </w:r>
      <w:proofErr w:type="spellEnd"/>
      <w:r w:rsidRPr="00D641C5">
        <w:rPr>
          <w:color w:val="303F50"/>
        </w:rPr>
        <w:t xml:space="preserve"> связаны с движениями, пляской и отличаются бодрым и жизнерадостным ритмом. Роль </w:t>
      </w:r>
      <w:proofErr w:type="spellStart"/>
      <w:r w:rsidRPr="00D641C5">
        <w:rPr>
          <w:color w:val="303F50"/>
        </w:rPr>
        <w:t>потешек</w:t>
      </w:r>
      <w:proofErr w:type="spellEnd"/>
      <w:r w:rsidRPr="00D641C5">
        <w:rPr>
          <w:color w:val="303F50"/>
        </w:rPr>
        <w:t xml:space="preserve"> - в том, что они учат воспринимать коротенький сюжет, воплощенный в художественном слове, и это является как бы подготовительным этапом для восприятия в дальнейшем сказки. Кроме того, </w:t>
      </w:r>
      <w:proofErr w:type="spellStart"/>
      <w:r w:rsidRPr="00D641C5">
        <w:rPr>
          <w:color w:val="303F50"/>
        </w:rPr>
        <w:t>потешки</w:t>
      </w:r>
      <w:proofErr w:type="spellEnd"/>
      <w:r w:rsidRPr="00D641C5">
        <w:rPr>
          <w:color w:val="303F50"/>
        </w:rPr>
        <w:t xml:space="preserve"> развивают детскую фантазию, пробуждают интерес к новым словообразованиям.</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xml:space="preserve">Сменяют </w:t>
      </w:r>
      <w:proofErr w:type="spellStart"/>
      <w:r w:rsidRPr="00D641C5">
        <w:rPr>
          <w:color w:val="303F50"/>
        </w:rPr>
        <w:t>потешки</w:t>
      </w:r>
      <w:proofErr w:type="spellEnd"/>
      <w:r w:rsidRPr="00D641C5">
        <w:rPr>
          <w:color w:val="303F50"/>
        </w:rPr>
        <w:t>, </w:t>
      </w:r>
      <w:r w:rsidRPr="00D641C5">
        <w:rPr>
          <w:rStyle w:val="a4"/>
          <w:color w:val="303F50"/>
          <w:u w:val="single"/>
        </w:rPr>
        <w:t>прибаутки.</w:t>
      </w:r>
      <w:r w:rsidRPr="00D641C5">
        <w:rPr>
          <w:rStyle w:val="a4"/>
          <w:color w:val="303F50"/>
        </w:rPr>
        <w:t> </w:t>
      </w:r>
      <w:r w:rsidRPr="00D641C5">
        <w:rPr>
          <w:color w:val="303F50"/>
        </w:rPr>
        <w:t xml:space="preserve">Это рифмованные выражения, чаще всего шуточного содержания, употребляющиеся для украшения речи, для того, чтобы развеселить, потешить, рассмешить себя и своих собеседников. Своим содержание они напоминают маленькие сказочки в стихах. Как правило, в прибаутке дана картина какого-либо яркого события, стремительного действия. Это отвечает </w:t>
      </w:r>
      <w:proofErr w:type="spellStart"/>
      <w:r w:rsidRPr="00D641C5">
        <w:rPr>
          <w:color w:val="303F50"/>
        </w:rPr>
        <w:t>деятельностной</w:t>
      </w:r>
      <w:proofErr w:type="spellEnd"/>
      <w:r w:rsidRPr="00D641C5">
        <w:rPr>
          <w:color w:val="303F50"/>
        </w:rPr>
        <w:t xml:space="preserve"> натуре ребенка, его активному восприятию действительности.</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Небылицы</w:t>
      </w:r>
      <w:r w:rsidRPr="00D641C5">
        <w:rPr>
          <w:color w:val="303F50"/>
        </w:rPr>
        <w:t> – особый вид песен с шутливым текстом, в котором намеренно смещаются реальные связи и отношения. Основаны они на неправдоподобии, вымысле. Однако тем самым они помогают ребенку утвердить в своем мышлении подлинные взаимосвязи живой деятельности, укрепляют в нем чувство реальности. Юмор становится педагогикой.</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Дразнилки </w:t>
      </w:r>
      <w:r w:rsidRPr="00D641C5">
        <w:rPr>
          <w:color w:val="303F50"/>
        </w:rPr>
        <w:t>– форма проявления детской сатиры и юмора. Дразнилки — вид творчества, почти всецело развитый детьми. Нельзя сказать, чтобы у него не было своего «предка» в творчестве взрослых. Раздоры, столкновения, вражда, кулачные бои, настоящие драки, когда один «конец» деревни шел на другой, были постоянным явлением старого быта. Взрослые давали друг другу прозвища, клички, отмечавшие мнимые и действительные недостатки.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В каждой дразнилке – заряд исключительной эмоциональной силы. Часто дразнилки осуждают ябедничество, обжорство, лень и воровство. Однако в самой детской среде обычай дразнить вызывал протест – о любителях подразнить говорили: «Дразнило – собачье рыло».</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Скороговорки</w:t>
      </w:r>
      <w:r w:rsidRPr="00D641C5">
        <w:rPr>
          <w:color w:val="303F50"/>
        </w:rPr>
        <w:t xml:space="preserve"> учат четко, быстро и правильно говорить, но в тоже время остаются простой игрой. Этим они и привлекают детей. Скороговорки сочетают однокоренные или созвучные слова: На дворе — трава, на траве — дрова; Сшит колпак не по-колпаковски, надо его </w:t>
      </w:r>
      <w:proofErr w:type="spellStart"/>
      <w:r w:rsidRPr="00D641C5">
        <w:rPr>
          <w:color w:val="303F50"/>
        </w:rPr>
        <w:t>переколпаковать</w:t>
      </w:r>
      <w:proofErr w:type="spellEnd"/>
      <w:r w:rsidRPr="00D641C5">
        <w:rPr>
          <w:color w:val="303F50"/>
        </w:rPr>
        <w:t xml:space="preserve"> и </w:t>
      </w:r>
      <w:proofErr w:type="spellStart"/>
      <w:r w:rsidRPr="00D641C5">
        <w:rPr>
          <w:color w:val="303F50"/>
        </w:rPr>
        <w:t>перевыколпаковать</w:t>
      </w:r>
      <w:proofErr w:type="spellEnd"/>
      <w:r w:rsidRPr="00D641C5">
        <w:rPr>
          <w:color w:val="303F50"/>
        </w:rPr>
        <w:t>. Трудно решить, кто творец этих скороговорок — дети или взрослые. Некоторые из них вряд ли созданы детьми.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Удивительно поэтичны </w:t>
      </w:r>
      <w:r w:rsidRPr="00D641C5">
        <w:rPr>
          <w:rStyle w:val="a4"/>
          <w:color w:val="303F50"/>
          <w:u w:val="single"/>
        </w:rPr>
        <w:t xml:space="preserve">русские </w:t>
      </w:r>
      <w:proofErr w:type="gramStart"/>
      <w:r w:rsidRPr="00D641C5">
        <w:rPr>
          <w:rStyle w:val="a4"/>
          <w:color w:val="303F50"/>
          <w:u w:val="single"/>
        </w:rPr>
        <w:t>загадки</w:t>
      </w:r>
      <w:r w:rsidRPr="00D641C5">
        <w:rPr>
          <w:rStyle w:val="a4"/>
          <w:color w:val="303F50"/>
        </w:rPr>
        <w:t> </w:t>
      </w:r>
      <w:r w:rsidRPr="00D641C5">
        <w:rPr>
          <w:color w:val="303F50"/>
        </w:rPr>
        <w:t>,</w:t>
      </w:r>
      <w:proofErr w:type="gramEnd"/>
      <w:r w:rsidRPr="00D641C5">
        <w:rPr>
          <w:color w:val="303F50"/>
        </w:rPr>
        <w:t xml:space="preserve"> просто и красочно повествующие о конкретных явлениях природы, о животных и птицах, хозяйстве и быте. В них - богатая выдумка, остроумие, поэзия, образный строй живой разговорной речи. Загадки – полезное упражнение для ума. Загадка вводит ребенка в размышления о связях между явлениями и предметами и об особенностях каждого из них, помогает ему открывать для себя поэзию </w:t>
      </w:r>
      <w:r w:rsidRPr="00D641C5">
        <w:rPr>
          <w:color w:val="303F50"/>
        </w:rPr>
        <w:lastRenderedPageBreak/>
        <w:t>окружающего мира. Чем смелее выдумка, тем труднее загадка для отгадывания. Невероятность придает образам загадки ясно осознаваемое противоречие реальности, а отгадка вносит порядок в путаницу: все становится на свои места в согласии с действительными качествами загадываемого предмета.</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Пословицы и поговорки</w:t>
      </w:r>
      <w:r w:rsidRPr="00D641C5">
        <w:rPr>
          <w:color w:val="303F50"/>
        </w:rPr>
        <w:t> представляют собой лаконичные, выразительные народные толкования, итог долгих наблюдений, воплощение житейской мудрости. Пословица – краткое, поэтически образное, ритмически организованное произведение народного творчества, обобщающее исторический социально-бытовой опыт, ярко и углубленно характеризующее разные стороны жизни и деятельности человека, а также явления окружающего мира. Пословица – это общее суждение, выраженное в форме грамматически законченного предложения, которое имеет переносное значение, содержит мораль, выработанную многими поколениями. Поговорка – краткое, образное изречение (или сравнение) для которого характерна незавершенность высказывания. В отличие от пословицы поговорка лишена обобщенного поучительного смысла и ограничивается образным, нередко иносказательным определением какого-либо явления. Пословицы и поговорки, обращенные к детям, могут открыть им некоторые правила поведения, моральные нормы. Краткое изречение, полное мудрости и юмора, запоминается детьми и воздействует на них значительно сильнее, чем любые нравоучения и уговоры.</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Русские народные подвижные игры</w:t>
      </w:r>
      <w:r w:rsidRPr="00D641C5">
        <w:rPr>
          <w:color w:val="303F50"/>
        </w:rPr>
        <w:t> имеют многовековую историю, они сохранились и дошли до наших дней из глубокой старины, передавались из поколения в поколение, вбирая в себя лучшие национальные традиции. Во всех народных играх проявляется характерная для русского человека любовь к веселью, удальству, чести, соревновательный задор, желание обладать силой, ловкостью, выносливостью, быстротой и красотой движений, а также смекалка, выдержка, находчивость, выдумка и сила воли.</w:t>
      </w:r>
    </w:p>
    <w:p w:rsidR="00E341CF" w:rsidRPr="00D641C5" w:rsidRDefault="00E341CF" w:rsidP="00E341CF">
      <w:pPr>
        <w:pStyle w:val="a3"/>
        <w:shd w:val="clear" w:color="auto" w:fill="FFFFFF"/>
        <w:spacing w:before="150" w:beforeAutospacing="0" w:after="150" w:afterAutospacing="0"/>
        <w:rPr>
          <w:color w:val="303F50"/>
        </w:rPr>
      </w:pPr>
      <w:proofErr w:type="spellStart"/>
      <w:r w:rsidRPr="00D641C5">
        <w:rPr>
          <w:rStyle w:val="a4"/>
          <w:color w:val="303F50"/>
          <w:u w:val="single"/>
        </w:rPr>
        <w:t>Считалка</w:t>
      </w:r>
      <w:r w:rsidRPr="00D641C5">
        <w:rPr>
          <w:color w:val="303F50"/>
        </w:rPr>
        <w:t>тесно</w:t>
      </w:r>
      <w:proofErr w:type="spellEnd"/>
      <w:r w:rsidRPr="00D641C5">
        <w:rPr>
          <w:color w:val="303F50"/>
        </w:rPr>
        <w:t xml:space="preserve"> связана с народной игрой. Задача считалки в том, чтобы помочь подготовить и организовать игру, разделить роли, установить очередь для начала игры. Считалка — рифмованный стишок, состоящий по большей части из придуманных слов и созвучий с подчеркнуто строгим соблюдением ритма.</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Хороводы</w:t>
      </w:r>
      <w:r w:rsidRPr="00D641C5">
        <w:rPr>
          <w:rStyle w:val="a4"/>
          <w:color w:val="303F50"/>
        </w:rPr>
        <w:t>.</w:t>
      </w:r>
      <w:r w:rsidRPr="00D641C5">
        <w:rPr>
          <w:color w:val="303F50"/>
        </w:rPr>
        <w:t xml:space="preserve"> Издавна были любимым развлечением молодежи на Руси. Водить хороводы начинали весной, когда </w:t>
      </w:r>
      <w:proofErr w:type="gramStart"/>
      <w:r w:rsidRPr="00D641C5">
        <w:rPr>
          <w:color w:val="303F50"/>
        </w:rPr>
        <w:t>становилось тепло</w:t>
      </w:r>
      <w:proofErr w:type="gramEnd"/>
      <w:r w:rsidRPr="00D641C5">
        <w:rPr>
          <w:color w:val="303F50"/>
        </w:rPr>
        <w:t xml:space="preserve"> и земля покрывалась первой травой. В хороводе сплелись воедино танец, игра, пение. В хороводных песнях ярко раскрываются нравственные и эстетические идеалы молодежи – наших предков (молодец ищет «приветливую невесту», «и пряху, и </w:t>
      </w:r>
      <w:proofErr w:type="spellStart"/>
      <w:r w:rsidRPr="00D641C5">
        <w:rPr>
          <w:color w:val="303F50"/>
        </w:rPr>
        <w:t>ткаху</w:t>
      </w:r>
      <w:proofErr w:type="spellEnd"/>
      <w:r w:rsidRPr="00D641C5">
        <w:rPr>
          <w:color w:val="303F50"/>
        </w:rPr>
        <w:t xml:space="preserve">, и в дом </w:t>
      </w:r>
      <w:proofErr w:type="spellStart"/>
      <w:r w:rsidRPr="00D641C5">
        <w:rPr>
          <w:color w:val="303F50"/>
        </w:rPr>
        <w:t>домовницу</w:t>
      </w:r>
      <w:proofErr w:type="spellEnd"/>
      <w:r w:rsidRPr="00D641C5">
        <w:rPr>
          <w:color w:val="303F50"/>
        </w:rPr>
        <w:t>»).</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Русская народная песня</w:t>
      </w:r>
      <w:r w:rsidRPr="00D641C5">
        <w:rPr>
          <w:color w:val="303F50"/>
        </w:rPr>
        <w:t xml:space="preserve"> предлагает ребенку обширный круг поэтических ассоциаций. Белая береза, шумящая на ветру, </w:t>
      </w:r>
      <w:proofErr w:type="spellStart"/>
      <w:r w:rsidRPr="00D641C5">
        <w:rPr>
          <w:color w:val="303F50"/>
        </w:rPr>
        <w:t>разлившаяся</w:t>
      </w:r>
      <w:proofErr w:type="spellEnd"/>
      <w:r w:rsidRPr="00D641C5">
        <w:rPr>
          <w:color w:val="303F50"/>
        </w:rPr>
        <w:t xml:space="preserve"> весенняя вода, белая лебедушка… Все эти образы становятся основой поэтического взгляда на мир, проникнутого любовью к родной природе, родной речи, Родине.</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u w:val="single"/>
        </w:rPr>
        <w:t>Сказки</w:t>
      </w:r>
      <w:r w:rsidRPr="00D641C5">
        <w:rPr>
          <w:color w:val="303F50"/>
        </w:rPr>
        <w:t>. Трудно себе представить мир ребенка без сказок: «детство» и «сказка» - понятия неотделимые… Сказка – это особая фольклорная форма, основанная на парадоксальном соединении реального и фантастического. Она издавна составляет элемент народной педагогики. В сказочном эпосе различают следующие жанровые разновидности: сказки о животных, сказки на бытовые темы, волшебные сказки.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 xml:space="preserve">Все сказки утверждают ребенка в правильных отношениях к миру. В каждой сказке содержится мораль, необходимая ребенку: он должен определять свое место в жизни, усваивать морально – этические нормы поведения в обществе. Сюжет сказок разворачивается стремительно, а счастливый конец сказки соответствует жизнерадостному мироощущению ребенка. Немаловажная особенность сказок заключается в том, что их герои всегда, при любых обстоятельствах остаются верны </w:t>
      </w:r>
      <w:r w:rsidRPr="00D641C5">
        <w:rPr>
          <w:color w:val="303F50"/>
        </w:rPr>
        <w:lastRenderedPageBreak/>
        <w:t>своим характерам. Таким образом, в сказке заключена та необходимая простота человеческих отношений, которая должна быть освоена ребенком прежде, чем он научится понимать сложность иных дел и поступков.</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В работе </w:t>
      </w:r>
      <w:r w:rsidRPr="00D641C5">
        <w:rPr>
          <w:rStyle w:val="a4"/>
          <w:color w:val="303F50"/>
        </w:rPr>
        <w:t>с малышами</w:t>
      </w:r>
      <w:r w:rsidRPr="00D641C5">
        <w:rPr>
          <w:color w:val="303F50"/>
        </w:rPr>
        <w:t xml:space="preserve"> педагог широко использует малые фольклорные формы. Уместно прочитанные </w:t>
      </w:r>
      <w:proofErr w:type="spellStart"/>
      <w:r w:rsidRPr="00D641C5">
        <w:rPr>
          <w:color w:val="303F50"/>
        </w:rPr>
        <w:t>потешка</w:t>
      </w:r>
      <w:proofErr w:type="spellEnd"/>
      <w:r w:rsidRPr="00D641C5">
        <w:rPr>
          <w:color w:val="303F50"/>
        </w:rPr>
        <w:t>, загадка, считалка улучшают настроение детей, вызывают улыбку, развивают интерес к культурно-гигиеническим навыкам. Воспитатель проводит и специальные занятия, знакомящие ребят с произведениями фольклора. Малыши очень любят народные игры под песенное сопровождение Каравай», «Гуси-лебеди», «Сорока-белобока» и т.д.). Знакомят детей и с первыми сказками («Курочка-Ряба», «Репка», «Колобок» и т.д.).</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rPr>
        <w:t>В средней группе</w:t>
      </w:r>
      <w:r w:rsidRPr="00D641C5">
        <w:rPr>
          <w:color w:val="303F50"/>
        </w:rPr>
        <w:t> воспитатель продолжает знакомить детей с произведениями русского народного творчества, и прежде всего со сказками (русские народные: «Лисичка со скалочкой», «</w:t>
      </w:r>
      <w:proofErr w:type="spellStart"/>
      <w:r w:rsidRPr="00D641C5">
        <w:rPr>
          <w:color w:val="303F50"/>
        </w:rPr>
        <w:t>Жихарка</w:t>
      </w:r>
      <w:proofErr w:type="spellEnd"/>
      <w:r w:rsidRPr="00D641C5">
        <w:rPr>
          <w:color w:val="303F50"/>
        </w:rPr>
        <w:t xml:space="preserve">», «Гуси-лебеди» и др., украинская сказка «Рукавичка» и т.д.). Знакомят детей с народным творчеством на занятиях, где объясняют, почему сказка называется народной, на вечерах досуга, на специальных праздничных утренниках, где основными участниками являются старшие дошкольники, но дети пятого года жизни также могут читать </w:t>
      </w:r>
      <w:proofErr w:type="spellStart"/>
      <w:r w:rsidRPr="00D641C5">
        <w:rPr>
          <w:color w:val="303F50"/>
        </w:rPr>
        <w:t>потешки</w:t>
      </w:r>
      <w:proofErr w:type="spellEnd"/>
      <w:r w:rsidRPr="00D641C5">
        <w:rPr>
          <w:color w:val="303F50"/>
        </w:rPr>
        <w:t>, водить хороводы, петь песни.</w:t>
      </w:r>
    </w:p>
    <w:p w:rsidR="00E341CF" w:rsidRPr="00D641C5" w:rsidRDefault="00E341CF" w:rsidP="00E341CF">
      <w:pPr>
        <w:pStyle w:val="a3"/>
        <w:shd w:val="clear" w:color="auto" w:fill="FFFFFF"/>
        <w:spacing w:before="150" w:beforeAutospacing="0" w:after="150" w:afterAutospacing="0"/>
        <w:rPr>
          <w:color w:val="303F50"/>
        </w:rPr>
      </w:pPr>
      <w:r w:rsidRPr="00D641C5">
        <w:rPr>
          <w:rStyle w:val="a4"/>
          <w:color w:val="303F50"/>
        </w:rPr>
        <w:t>В старшей группе</w:t>
      </w:r>
      <w:r w:rsidRPr="00D641C5">
        <w:rPr>
          <w:color w:val="303F50"/>
        </w:rPr>
        <w:t> воспитатель планирует занятия, специально посвященные русскому народному творчеству. Кроме этого знакомство с фольклором целесообразно проводить вне занятий: в вечернее время, на прогулке в лесу или на лужайке ребята рассаживаются вокруг педагога, и он рассказывает им сказку, загадывает загадки, вместе с детьми поет народные песни. Очень интересно проходят свободные драматизации народных песен. В старшей группе ребята впервые знакомятся с пословицами и поговорками. Воспитатель рассказывает, что народ создал меткие короткие выражения, которые высмеивают лень, восхваляют смелость, скромность, трудолюбие; объясняет, когда уместно использовать поговорку и пословицу. Ознакомление детей с пословицами может быть частью занятия по ознакомлению с окружающим или развитию речи. В старшей группе ребят начинают знакомить с устным народным творчеством не только русского, но и других народов. Дети узнают, что хорошо знакомая им сказка «Рукавичка» - украинская, «Легкий хлеб» - белорусская, а веселая песенка «Где ночует солнце?» создана в Армении.</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С произведениями фольклора </w:t>
      </w:r>
      <w:r w:rsidRPr="00D641C5">
        <w:rPr>
          <w:rStyle w:val="a4"/>
          <w:color w:val="303F50"/>
        </w:rPr>
        <w:t>дети подготовительной группы</w:t>
      </w:r>
      <w:r w:rsidRPr="00D641C5">
        <w:rPr>
          <w:color w:val="303F50"/>
        </w:rPr>
        <w:t> знакомятся в основном вне занятий. Особое место отводится знакомству с поговорками и пословицами. Воспитатель уже не только объясняет их содержание, скрытый смысл, возможные варианты использования, но и учит правильно и к месту использовать ту или иную поговорку. В подготовительной группе детей продолжают знакомить с народной песней, с более серьезными, глубокими по содержанию произведениями национального эпоса (легендами, былинами, сказами) не только русского народа, но и народов других национальностей. Особую роль играет беседа педагога, предваряющая чтение или рассказывание, - она подводит дошкольников к пониманию идейного смысл</w:t>
      </w:r>
      <w:r w:rsidR="00D641C5" w:rsidRPr="00D641C5">
        <w:rPr>
          <w:color w:val="303F50"/>
        </w:rPr>
        <w:t>а произведения</w:t>
      </w:r>
      <w:r w:rsidRPr="00D641C5">
        <w:rPr>
          <w:color w:val="303F50"/>
        </w:rPr>
        <w:t>.</w:t>
      </w:r>
    </w:p>
    <w:p w:rsidR="00E341CF" w:rsidRPr="00D641C5" w:rsidRDefault="00E341CF" w:rsidP="00E341CF">
      <w:pPr>
        <w:pStyle w:val="a3"/>
        <w:shd w:val="clear" w:color="auto" w:fill="FFFFFF"/>
        <w:spacing w:before="150" w:beforeAutospacing="0" w:after="150" w:afterAutospacing="0"/>
        <w:rPr>
          <w:color w:val="303F50"/>
        </w:rPr>
      </w:pPr>
      <w:r w:rsidRPr="00D641C5">
        <w:rPr>
          <w:color w:val="303F50"/>
        </w:rPr>
        <w:t>Таким образом, использование различных видов устного народного творчества в комплексе с другими воспитательными средствами способствует обогащению словаря, развитию речевой активности детей дошкольного возраста, а также формированию гармонически развитой, активной личности, сочетающей в себе духовное богатство, моральную чистоту. Работая с детьми, педагогу надо помнить, что впечатления детства глубоки и неизгладимы в памяти взрослого человека. Они образуют фундамент для развития его нравственных чувств, сознания и дальнейшего проявления их в общественно полезной и творческой деятельности.</w:t>
      </w:r>
    </w:p>
    <w:p w:rsidR="007B3AAB" w:rsidRPr="00D641C5" w:rsidRDefault="007B3AAB">
      <w:pPr>
        <w:rPr>
          <w:rFonts w:ascii="Times New Roman" w:hAnsi="Times New Roman" w:cs="Times New Roman"/>
          <w:sz w:val="24"/>
          <w:szCs w:val="24"/>
        </w:rPr>
      </w:pPr>
    </w:p>
    <w:sectPr w:rsidR="007B3AAB" w:rsidRPr="00D641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1CF"/>
    <w:rsid w:val="007B3AAB"/>
    <w:rsid w:val="00D641C5"/>
    <w:rsid w:val="00E34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B9C2A4-84FA-4FE9-9EC3-DEA3F2AF8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341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E341CF"/>
    <w:rPr>
      <w:i/>
      <w:iCs/>
    </w:rPr>
  </w:style>
  <w:style w:type="character" w:styleId="a5">
    <w:name w:val="Strong"/>
    <w:basedOn w:val="a0"/>
    <w:uiPriority w:val="22"/>
    <w:qFormat/>
    <w:rsid w:val="00E341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5444">
      <w:bodyDiv w:val="1"/>
      <w:marLeft w:val="0"/>
      <w:marRight w:val="0"/>
      <w:marTop w:val="0"/>
      <w:marBottom w:val="0"/>
      <w:divBdr>
        <w:top w:val="none" w:sz="0" w:space="0" w:color="auto"/>
        <w:left w:val="none" w:sz="0" w:space="0" w:color="auto"/>
        <w:bottom w:val="none" w:sz="0" w:space="0" w:color="auto"/>
        <w:right w:val="none" w:sz="0" w:space="0" w:color="auto"/>
      </w:divBdr>
    </w:div>
    <w:div w:id="252856340">
      <w:bodyDiv w:val="1"/>
      <w:marLeft w:val="0"/>
      <w:marRight w:val="0"/>
      <w:marTop w:val="0"/>
      <w:marBottom w:val="0"/>
      <w:divBdr>
        <w:top w:val="none" w:sz="0" w:space="0" w:color="auto"/>
        <w:left w:val="none" w:sz="0" w:space="0" w:color="auto"/>
        <w:bottom w:val="none" w:sz="0" w:space="0" w:color="auto"/>
        <w:right w:val="none" w:sz="0" w:space="0" w:color="auto"/>
      </w:divBdr>
    </w:div>
    <w:div w:id="380783927">
      <w:bodyDiv w:val="1"/>
      <w:marLeft w:val="0"/>
      <w:marRight w:val="0"/>
      <w:marTop w:val="0"/>
      <w:marBottom w:val="0"/>
      <w:divBdr>
        <w:top w:val="none" w:sz="0" w:space="0" w:color="auto"/>
        <w:left w:val="none" w:sz="0" w:space="0" w:color="auto"/>
        <w:bottom w:val="none" w:sz="0" w:space="0" w:color="auto"/>
        <w:right w:val="none" w:sz="0" w:space="0" w:color="auto"/>
      </w:divBdr>
    </w:div>
    <w:div w:id="70668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3085</Words>
  <Characters>17586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seanrussia@gmail.com</dc:creator>
  <cp:keywords/>
  <dc:description/>
  <cp:lastModifiedBy>seanrussia@gmail.com</cp:lastModifiedBy>
  <cp:revision>2</cp:revision>
  <dcterms:created xsi:type="dcterms:W3CDTF">2018-11-18T03:07:00Z</dcterms:created>
  <dcterms:modified xsi:type="dcterms:W3CDTF">2018-11-18T03:26:00Z</dcterms:modified>
</cp:coreProperties>
</file>