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5E9" w:rsidRPr="002F75E9" w:rsidRDefault="002F75E9" w:rsidP="002F75E9">
      <w:pPr>
        <w:jc w:val="center"/>
        <w:rPr>
          <w:rFonts w:ascii="Times New Roman" w:hAnsi="Times New Roman" w:cs="Times New Roman"/>
          <w:b/>
          <w:sz w:val="32"/>
          <w:szCs w:val="32"/>
        </w:rPr>
      </w:pPr>
      <w:r>
        <w:rPr>
          <w:rFonts w:ascii="Times New Roman" w:hAnsi="Times New Roman" w:cs="Times New Roman"/>
          <w:b/>
          <w:sz w:val="32"/>
          <w:szCs w:val="32"/>
        </w:rPr>
        <w:t>Зимние опыты в домашних условиях</w:t>
      </w:r>
      <w:bookmarkStart w:id="0" w:name="_GoBack"/>
      <w:bookmarkEnd w:id="0"/>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b/>
          <w:i/>
          <w:sz w:val="24"/>
          <w:szCs w:val="24"/>
        </w:rPr>
        <w:t>Цель</w:t>
      </w:r>
      <w:r w:rsidRPr="002F75E9">
        <w:rPr>
          <w:rFonts w:ascii="Times New Roman" w:hAnsi="Times New Roman" w:cs="Times New Roman"/>
          <w:sz w:val="24"/>
          <w:szCs w:val="24"/>
        </w:rPr>
        <w:t xml:space="preserve">: </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sz w:val="24"/>
          <w:szCs w:val="24"/>
        </w:rPr>
        <w:t>1. Формирование и развитие общения познавательно-исследовательского характера и средств общения</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sz w:val="24"/>
          <w:szCs w:val="24"/>
        </w:rPr>
        <w:t>2. Развитие образного мышления, воображения, умения устанавливать закономерности.</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sz w:val="24"/>
          <w:szCs w:val="24"/>
        </w:rPr>
        <w:t>3. Расширение  представлений об окружающем мире.</w:t>
      </w:r>
    </w:p>
    <w:p w:rsidR="002F75E9" w:rsidRPr="002F75E9" w:rsidRDefault="002F75E9" w:rsidP="002F75E9">
      <w:pPr>
        <w:spacing w:line="240" w:lineRule="auto"/>
        <w:rPr>
          <w:rFonts w:ascii="Times New Roman" w:hAnsi="Times New Roman" w:cs="Times New Roman"/>
          <w:b/>
          <w:i/>
          <w:sz w:val="24"/>
          <w:szCs w:val="24"/>
        </w:rPr>
      </w:pPr>
      <w:r w:rsidRPr="002F75E9">
        <w:rPr>
          <w:rFonts w:ascii="Times New Roman" w:hAnsi="Times New Roman" w:cs="Times New Roman"/>
          <w:b/>
          <w:i/>
          <w:sz w:val="24"/>
          <w:szCs w:val="24"/>
        </w:rPr>
        <w:t> Рекомендации родителям:</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sz w:val="24"/>
          <w:szCs w:val="24"/>
        </w:rPr>
        <w:t>- Организовать с ребенком серию бесед о правилах безопасной жизни (дома, на улице – общение с незнакомыми людьми, животными).</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sz w:val="24"/>
          <w:szCs w:val="24"/>
        </w:rPr>
        <w:t>- использовать элементарные формы речи-рассуждения для планирования деятельности, доказательства объяснения</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sz w:val="24"/>
          <w:szCs w:val="24"/>
        </w:rPr>
        <w:t>-  поддерживать радостную, эмоционально положительную атмосферу в семье.</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sz w:val="24"/>
          <w:szCs w:val="24"/>
        </w:rPr>
        <w:t xml:space="preserve">- сохранять традиции семейных праздников, досугов. </w:t>
      </w:r>
    </w:p>
    <w:p w:rsidR="002F75E9" w:rsidRPr="002F75E9" w:rsidRDefault="002F75E9" w:rsidP="002F75E9">
      <w:pPr>
        <w:spacing w:line="240" w:lineRule="auto"/>
        <w:rPr>
          <w:rFonts w:ascii="Times New Roman" w:hAnsi="Times New Roman" w:cs="Times New Roman"/>
          <w:b/>
          <w:sz w:val="24"/>
          <w:szCs w:val="24"/>
        </w:rPr>
      </w:pPr>
      <w:r w:rsidRPr="002F75E9">
        <w:rPr>
          <w:rFonts w:ascii="Times New Roman" w:hAnsi="Times New Roman" w:cs="Times New Roman"/>
          <w:b/>
          <w:sz w:val="24"/>
          <w:szCs w:val="24"/>
        </w:rPr>
        <w:t>Интересные опыты со льдом и снегом</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sz w:val="24"/>
          <w:szCs w:val="24"/>
        </w:rPr>
        <w:t xml:space="preserve"> В теплое время года дети с удовольствием переносят свои эксперименты на улицу. Холодная зима ставит порой жирную точку на исследовательской деятельности крохи. Между тем, со снегом и льдом можно придумать немало игр и интересных опытов. Они помогут вашему ребенку узнать основы физики и химии и прекрасно развлекут его как на улице, так и дома.</w:t>
      </w:r>
    </w:p>
    <w:tbl>
      <w:tblPr>
        <w:tblW w:w="0" w:type="auto"/>
        <w:jc w:val="center"/>
        <w:tblCellSpacing w:w="15" w:type="dxa"/>
        <w:shd w:val="clear" w:color="auto" w:fill="FFFFFF" w:themeFill="background1"/>
        <w:tblCellMar>
          <w:left w:w="0" w:type="dxa"/>
          <w:right w:w="0" w:type="dxa"/>
        </w:tblCellMar>
        <w:tblLook w:val="04A0" w:firstRow="1" w:lastRow="0" w:firstColumn="1" w:lastColumn="0" w:noHBand="0" w:noVBand="1"/>
      </w:tblPr>
      <w:tblGrid>
        <w:gridCol w:w="10691"/>
      </w:tblGrid>
      <w:tr w:rsidR="002F75E9" w:rsidRPr="002F75E9" w:rsidTr="00771921">
        <w:trPr>
          <w:tblCellSpacing w:w="15" w:type="dxa"/>
          <w:jc w:val="center"/>
        </w:trPr>
        <w:tc>
          <w:tcPr>
            <w:tcW w:w="0" w:type="auto"/>
            <w:shd w:val="clear" w:color="auto" w:fill="FFFFFF" w:themeFill="background1"/>
            <w:vAlign w:val="center"/>
            <w:hideMark/>
          </w:tcPr>
          <w:p w:rsidR="002F75E9" w:rsidRPr="002F75E9" w:rsidRDefault="002F75E9" w:rsidP="002F75E9">
            <w:pPr>
              <w:spacing w:line="240" w:lineRule="auto"/>
              <w:rPr>
                <w:rFonts w:ascii="Times New Roman" w:hAnsi="Times New Roman" w:cs="Times New Roman"/>
                <w:sz w:val="24"/>
                <w:szCs w:val="24"/>
                <w:u w:val="single"/>
              </w:rPr>
            </w:pPr>
            <w:r w:rsidRPr="002F75E9">
              <w:rPr>
                <w:rFonts w:ascii="Times New Roman" w:hAnsi="Times New Roman" w:cs="Times New Roman"/>
                <w:b/>
                <w:i/>
                <w:sz w:val="24"/>
                <w:szCs w:val="24"/>
                <w:u w:val="single"/>
              </w:rPr>
              <w:t>Снежинки на ладошке</w:t>
            </w:r>
            <w:r w:rsidRPr="002F75E9">
              <w:rPr>
                <w:rFonts w:ascii="Times New Roman" w:hAnsi="Times New Roman" w:cs="Times New Roman"/>
                <w:sz w:val="24"/>
                <w:szCs w:val="24"/>
                <w:u w:val="single"/>
              </w:rPr>
              <w:t>.</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b/>
                <w:i/>
                <w:sz w:val="24"/>
                <w:szCs w:val="24"/>
              </w:rPr>
              <w:t>Материалы</w:t>
            </w:r>
            <w:r w:rsidRPr="002F75E9">
              <w:rPr>
                <w:rFonts w:ascii="Times New Roman" w:hAnsi="Times New Roman" w:cs="Times New Roman"/>
                <w:sz w:val="24"/>
                <w:szCs w:val="24"/>
              </w:rPr>
              <w:t>: лист черной бархатной бумаги.</w:t>
            </w:r>
          </w:p>
          <w:p w:rsidR="002F75E9" w:rsidRPr="002F75E9" w:rsidRDefault="002F75E9" w:rsidP="002F75E9">
            <w:pPr>
              <w:spacing w:line="240" w:lineRule="auto"/>
              <w:rPr>
                <w:rFonts w:ascii="Times New Roman" w:hAnsi="Times New Roman" w:cs="Times New Roman"/>
                <w:b/>
                <w:i/>
                <w:sz w:val="24"/>
                <w:szCs w:val="24"/>
              </w:rPr>
            </w:pPr>
            <w:r w:rsidRPr="002F75E9">
              <w:rPr>
                <w:rFonts w:ascii="Times New Roman" w:hAnsi="Times New Roman" w:cs="Times New Roman"/>
                <w:b/>
                <w:i/>
                <w:sz w:val="24"/>
                <w:szCs w:val="24"/>
              </w:rPr>
              <w:t xml:space="preserve">Ход опыта: </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sz w:val="24"/>
                <w:szCs w:val="24"/>
              </w:rPr>
              <w:t>Совсем маленьким экспериментаторам стоит начать просто с того, чтобы внимательно рассмотреть снежинки, их формы, размеры, рисунок. Сделать это можно, выйдя во время снегопада на улицу с листом черной бархатной бумаги — снежинки на ней видны особенно отчетливо. А если постоять подольше, станет понятно, как падающие снежинки слепляются одна с другой, как возникает снежный рисунок...</w:t>
            </w:r>
          </w:p>
        </w:tc>
      </w:tr>
    </w:tbl>
    <w:p w:rsidR="002F75E9" w:rsidRPr="002F75E9" w:rsidRDefault="002F75E9" w:rsidP="002F75E9">
      <w:pPr>
        <w:spacing w:line="240" w:lineRule="auto"/>
        <w:rPr>
          <w:rFonts w:ascii="Times New Roman" w:hAnsi="Times New Roman" w:cs="Times New Roman"/>
          <w:b/>
          <w:i/>
          <w:sz w:val="24"/>
          <w:szCs w:val="24"/>
          <w:u w:val="single"/>
        </w:rPr>
      </w:pPr>
      <w:r w:rsidRPr="002F75E9">
        <w:rPr>
          <w:rFonts w:ascii="Times New Roman" w:hAnsi="Times New Roman" w:cs="Times New Roman"/>
          <w:b/>
          <w:i/>
          <w:sz w:val="24"/>
          <w:szCs w:val="24"/>
          <w:u w:val="single"/>
        </w:rPr>
        <w:t>Снежные цветы</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b/>
          <w:i/>
          <w:sz w:val="24"/>
          <w:szCs w:val="24"/>
        </w:rPr>
        <w:t>Материалы</w:t>
      </w:r>
      <w:r w:rsidRPr="002F75E9">
        <w:rPr>
          <w:rFonts w:ascii="Times New Roman" w:hAnsi="Times New Roman" w:cs="Times New Roman"/>
          <w:sz w:val="24"/>
          <w:szCs w:val="24"/>
        </w:rPr>
        <w:t>: соломинка, мыльный раствор.</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b/>
          <w:i/>
          <w:sz w:val="24"/>
          <w:szCs w:val="24"/>
        </w:rPr>
        <w:t>Цель эксперимента</w:t>
      </w:r>
      <w:r w:rsidRPr="002F75E9">
        <w:rPr>
          <w:rFonts w:ascii="Times New Roman" w:hAnsi="Times New Roman" w:cs="Times New Roman"/>
          <w:sz w:val="24"/>
          <w:szCs w:val="24"/>
        </w:rPr>
        <w:t>: увидеть, как образуются снежинки.</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b/>
          <w:i/>
          <w:sz w:val="24"/>
          <w:szCs w:val="24"/>
        </w:rPr>
        <w:t>Ход эксперимента</w:t>
      </w:r>
      <w:r w:rsidRPr="002F75E9">
        <w:rPr>
          <w:rFonts w:ascii="Times New Roman" w:hAnsi="Times New Roman" w:cs="Times New Roman"/>
          <w:sz w:val="24"/>
          <w:szCs w:val="24"/>
        </w:rPr>
        <w:t>: </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sz w:val="24"/>
          <w:szCs w:val="24"/>
        </w:rPr>
        <w:t>в сильный мороз выйдите из дома и выдуйте мыльный пузырь. В тонкой пленке воды будут собираться «снежные цветы» и расти на ваших глазах. Можно также показать малышу, как образуется иней — в холодную погоду вынести на улицу чашку кипятка и прикрыть ее металлической пластиной (или простой крышкой от кастрюли). Осевшие на крышке капельки пара замерзнут и превратятся на морозе в иней.</w:t>
      </w:r>
    </w:p>
    <w:p w:rsidR="002F75E9" w:rsidRPr="002F75E9" w:rsidRDefault="002F75E9" w:rsidP="002F75E9">
      <w:pPr>
        <w:spacing w:line="240" w:lineRule="auto"/>
        <w:rPr>
          <w:rFonts w:ascii="Times New Roman" w:hAnsi="Times New Roman" w:cs="Times New Roman"/>
          <w:b/>
          <w:i/>
          <w:sz w:val="24"/>
          <w:szCs w:val="24"/>
          <w:u w:val="single"/>
        </w:rPr>
      </w:pPr>
      <w:r w:rsidRPr="002F75E9">
        <w:rPr>
          <w:rFonts w:ascii="Times New Roman" w:hAnsi="Times New Roman" w:cs="Times New Roman"/>
          <w:b/>
          <w:i/>
          <w:sz w:val="24"/>
          <w:szCs w:val="24"/>
          <w:u w:val="single"/>
        </w:rPr>
        <w:t>Разноцветный снег</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b/>
          <w:i/>
          <w:sz w:val="24"/>
          <w:szCs w:val="24"/>
        </w:rPr>
        <w:t>Материалы</w:t>
      </w:r>
      <w:r w:rsidRPr="002F75E9">
        <w:rPr>
          <w:rFonts w:ascii="Times New Roman" w:hAnsi="Times New Roman" w:cs="Times New Roman"/>
          <w:sz w:val="24"/>
          <w:szCs w:val="24"/>
        </w:rPr>
        <w:t>: покрытые снегом разной толщины поверхности, пластиковые бутылки с горячей водой, подкрашенной гуашью, в пробке которых иголкой проделано отверстие, детская лопатка.</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b/>
          <w:i/>
          <w:sz w:val="24"/>
          <w:szCs w:val="24"/>
        </w:rPr>
        <w:lastRenderedPageBreak/>
        <w:t>Цель эксперимента</w:t>
      </w:r>
      <w:r w:rsidRPr="002F75E9">
        <w:rPr>
          <w:rFonts w:ascii="Times New Roman" w:hAnsi="Times New Roman" w:cs="Times New Roman"/>
          <w:sz w:val="24"/>
          <w:szCs w:val="24"/>
        </w:rPr>
        <w:t>: выяснить, как происходит окрашивание (путем проникновения частиц краски между частицами окрашиваемого предмета).</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b/>
          <w:i/>
          <w:sz w:val="24"/>
          <w:szCs w:val="24"/>
        </w:rPr>
        <w:t>Ход эксперимента</w:t>
      </w:r>
      <w:r w:rsidRPr="002F75E9">
        <w:rPr>
          <w:rFonts w:ascii="Times New Roman" w:hAnsi="Times New Roman" w:cs="Times New Roman"/>
          <w:sz w:val="24"/>
          <w:szCs w:val="24"/>
        </w:rPr>
        <w:t>: </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sz w:val="24"/>
          <w:szCs w:val="24"/>
        </w:rPr>
        <w:t>после снегопада, когда на улице лежит пушистый снег, выйдите с малышом на прогулку. С собой возьмите несколько бутылок с подкрашенной гуашью водой яркого цвета. Лучше, если вода будет горячая — так ею будет проще рисовать, она дольше не замерзнет. Найдите несколько поверхностей, на которых снег лежит слоями разной толщины, Попросите кроху порисовать на снегу, просто выливая крашеную воду из бутылки. Это само по себе очень увлекательное занятие — поэтому, возможно, в первые несколько раз на дальнейшие обсуждения сил у ребенка уже не останется. Ничего страшного! Когда интерес к рисованию будет удовлетворен, можно продолжить исследование. Подняв лопаткой прокрашенный слой, рассмотрите его внимательно. Заметил ли малыш, что чем больше воды он лил, тем глубже прошла краска? Чем пушистее снег — тем, опять же, толще прокрашенный слой. А если из снега скатать плотный шар или просто его утрамбовать — прокрашиваться будет только верхний слой.</w:t>
      </w:r>
    </w:p>
    <w:tbl>
      <w:tblPr>
        <w:tblW w:w="0" w:type="auto"/>
        <w:jc w:val="center"/>
        <w:tblCellSpacing w:w="15" w:type="dxa"/>
        <w:shd w:val="clear" w:color="auto" w:fill="DDFADB"/>
        <w:tblCellMar>
          <w:left w:w="0" w:type="dxa"/>
          <w:right w:w="0" w:type="dxa"/>
        </w:tblCellMar>
        <w:tblLook w:val="04A0" w:firstRow="1" w:lastRow="0" w:firstColumn="1" w:lastColumn="0" w:noHBand="0" w:noVBand="1"/>
      </w:tblPr>
      <w:tblGrid>
        <w:gridCol w:w="10691"/>
      </w:tblGrid>
      <w:tr w:rsidR="002F75E9" w:rsidRPr="002F75E9" w:rsidTr="00771921">
        <w:trPr>
          <w:tblCellSpacing w:w="15" w:type="dxa"/>
          <w:jc w:val="center"/>
        </w:trPr>
        <w:tc>
          <w:tcPr>
            <w:tcW w:w="0" w:type="auto"/>
            <w:shd w:val="clear" w:color="auto" w:fill="FFFFFF" w:themeFill="background1"/>
            <w:vAlign w:val="center"/>
            <w:hideMark/>
          </w:tcPr>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sz w:val="24"/>
                <w:szCs w:val="24"/>
              </w:rPr>
              <w:t>Важно! Имейте в виду: чем на улице холоднее, тем быстрее вы получите результат.</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sz w:val="24"/>
                <w:szCs w:val="24"/>
              </w:rPr>
              <w:t>Совет: Эту идею можно реализовать и в домашних условиях. Приготовьте баночки с подкрашенной водой разных цветов, разложите снег на противень, не мешайте ребенку реализовать свой творческий потенциал.</w:t>
            </w:r>
          </w:p>
        </w:tc>
      </w:tr>
    </w:tbl>
    <w:p w:rsidR="002F75E9" w:rsidRPr="002F75E9" w:rsidRDefault="002F75E9" w:rsidP="002F75E9">
      <w:pPr>
        <w:spacing w:line="240" w:lineRule="auto"/>
        <w:rPr>
          <w:rFonts w:ascii="Times New Roman" w:hAnsi="Times New Roman" w:cs="Times New Roman"/>
          <w:b/>
          <w:i/>
          <w:sz w:val="24"/>
          <w:szCs w:val="24"/>
          <w:u w:val="single"/>
        </w:rPr>
      </w:pPr>
      <w:r w:rsidRPr="002F75E9">
        <w:rPr>
          <w:rFonts w:ascii="Times New Roman" w:hAnsi="Times New Roman" w:cs="Times New Roman"/>
          <w:b/>
          <w:i/>
          <w:sz w:val="24"/>
          <w:szCs w:val="24"/>
          <w:u w:val="single"/>
        </w:rPr>
        <w:t>Кто подо льдом живет?</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b/>
          <w:i/>
          <w:sz w:val="24"/>
          <w:szCs w:val="24"/>
        </w:rPr>
        <w:t>Материалы</w:t>
      </w:r>
      <w:r w:rsidRPr="002F75E9">
        <w:rPr>
          <w:rFonts w:ascii="Times New Roman" w:hAnsi="Times New Roman" w:cs="Times New Roman"/>
          <w:sz w:val="24"/>
          <w:szCs w:val="24"/>
        </w:rPr>
        <w:t>: лужа, покрытая прозрачным льдом, снег.</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b/>
          <w:i/>
          <w:sz w:val="24"/>
          <w:szCs w:val="24"/>
        </w:rPr>
        <w:t>Цель эксперимента</w:t>
      </w:r>
      <w:r w:rsidRPr="002F75E9">
        <w:rPr>
          <w:rFonts w:ascii="Times New Roman" w:hAnsi="Times New Roman" w:cs="Times New Roman"/>
          <w:sz w:val="24"/>
          <w:szCs w:val="24"/>
        </w:rPr>
        <w:t>: увидеть, что находится на дне лужи (пруда).</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b/>
          <w:i/>
          <w:sz w:val="24"/>
          <w:szCs w:val="24"/>
        </w:rPr>
        <w:t>Ход эксперимента</w:t>
      </w:r>
      <w:r w:rsidRPr="002F75E9">
        <w:rPr>
          <w:rFonts w:ascii="Times New Roman" w:hAnsi="Times New Roman" w:cs="Times New Roman"/>
          <w:sz w:val="24"/>
          <w:szCs w:val="24"/>
        </w:rPr>
        <w:t>: если около вашего дома нет прозрачной лужи, сделайте ее сами — хотя бы в пятилитровой пластиковой бутыли. На дно положите камешки, орешки, палочки. Залейте водой и выставьте на мороз. Вода замерзнет, но сквозь лед вы сможете видеть все предметы. А вот если сверху присыпать снежком — видно ничего не будет. Почему? Лед прозрачный, а снег — нет.</w:t>
      </w:r>
    </w:p>
    <w:tbl>
      <w:tblPr>
        <w:tblW w:w="0" w:type="auto"/>
        <w:jc w:val="center"/>
        <w:tblCellSpacing w:w="15" w:type="dxa"/>
        <w:shd w:val="clear" w:color="auto" w:fill="DDFADB"/>
        <w:tblCellMar>
          <w:left w:w="0" w:type="dxa"/>
          <w:right w:w="0" w:type="dxa"/>
        </w:tblCellMar>
        <w:tblLook w:val="04A0" w:firstRow="1" w:lastRow="0" w:firstColumn="1" w:lastColumn="0" w:noHBand="0" w:noVBand="1"/>
      </w:tblPr>
      <w:tblGrid>
        <w:gridCol w:w="10691"/>
      </w:tblGrid>
      <w:tr w:rsidR="002F75E9" w:rsidRPr="002F75E9" w:rsidTr="00771921">
        <w:trPr>
          <w:tblCellSpacing w:w="15" w:type="dxa"/>
          <w:jc w:val="center"/>
        </w:trPr>
        <w:tc>
          <w:tcPr>
            <w:tcW w:w="0" w:type="auto"/>
            <w:shd w:val="clear" w:color="auto" w:fill="FFFFFF" w:themeFill="background1"/>
            <w:vAlign w:val="center"/>
            <w:hideMark/>
          </w:tcPr>
          <w:p w:rsidR="002F75E9" w:rsidRPr="002F75E9" w:rsidRDefault="002F75E9" w:rsidP="002F75E9">
            <w:pPr>
              <w:spacing w:line="240" w:lineRule="auto"/>
              <w:rPr>
                <w:rFonts w:ascii="Times New Roman" w:hAnsi="Times New Roman" w:cs="Times New Roman"/>
                <w:sz w:val="24"/>
                <w:szCs w:val="24"/>
              </w:rPr>
            </w:pPr>
            <w:proofErr w:type="gramStart"/>
            <w:r w:rsidRPr="002F75E9">
              <w:rPr>
                <w:rFonts w:ascii="Times New Roman" w:hAnsi="Times New Roman" w:cs="Times New Roman"/>
                <w:sz w:val="24"/>
                <w:szCs w:val="24"/>
              </w:rPr>
              <w:t>В ходе этого же опыта можно еще обсудить, что снег — рыхлый, сыпучий, мягкий, а лед — хрупкий, ломкий, твердый, может быть с острыми краями.</w:t>
            </w:r>
            <w:proofErr w:type="gramEnd"/>
          </w:p>
        </w:tc>
      </w:tr>
    </w:tbl>
    <w:p w:rsidR="002F75E9" w:rsidRPr="002F75E9" w:rsidRDefault="002F75E9" w:rsidP="002F75E9">
      <w:pPr>
        <w:spacing w:line="240" w:lineRule="auto"/>
        <w:rPr>
          <w:rFonts w:ascii="Times New Roman" w:hAnsi="Times New Roman" w:cs="Times New Roman"/>
          <w:b/>
          <w:i/>
          <w:sz w:val="24"/>
          <w:szCs w:val="24"/>
          <w:u w:val="single"/>
        </w:rPr>
      </w:pPr>
      <w:r w:rsidRPr="002F75E9">
        <w:rPr>
          <w:rFonts w:ascii="Times New Roman" w:hAnsi="Times New Roman" w:cs="Times New Roman"/>
          <w:b/>
          <w:i/>
          <w:sz w:val="24"/>
          <w:szCs w:val="24"/>
          <w:u w:val="single"/>
        </w:rPr>
        <w:t>Дед Мороз и расписные окна</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b/>
          <w:i/>
          <w:sz w:val="24"/>
          <w:szCs w:val="24"/>
        </w:rPr>
        <w:t>Материалы</w:t>
      </w:r>
      <w:r w:rsidRPr="002F75E9">
        <w:rPr>
          <w:rFonts w:ascii="Times New Roman" w:hAnsi="Times New Roman" w:cs="Times New Roman"/>
          <w:sz w:val="24"/>
          <w:szCs w:val="24"/>
        </w:rPr>
        <w:t xml:space="preserve">: мисочка с горячей водой, кусок сухого стекла или пластика (будет </w:t>
      </w:r>
      <w:proofErr w:type="gramStart"/>
      <w:r w:rsidRPr="002F75E9">
        <w:rPr>
          <w:rFonts w:ascii="Times New Roman" w:hAnsi="Times New Roman" w:cs="Times New Roman"/>
          <w:sz w:val="24"/>
          <w:szCs w:val="24"/>
        </w:rPr>
        <w:t>выполнять роль</w:t>
      </w:r>
      <w:proofErr w:type="gramEnd"/>
      <w:r w:rsidRPr="002F75E9">
        <w:rPr>
          <w:rFonts w:ascii="Times New Roman" w:hAnsi="Times New Roman" w:cs="Times New Roman"/>
          <w:sz w:val="24"/>
          <w:szCs w:val="24"/>
        </w:rPr>
        <w:t xml:space="preserve"> окна), кисточки разной толщины, очень холодная погода.</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b/>
          <w:i/>
          <w:sz w:val="24"/>
          <w:szCs w:val="24"/>
        </w:rPr>
        <w:t>Цель эксперимента</w:t>
      </w:r>
      <w:r w:rsidRPr="002F75E9">
        <w:rPr>
          <w:rFonts w:ascii="Times New Roman" w:hAnsi="Times New Roman" w:cs="Times New Roman"/>
          <w:sz w:val="24"/>
          <w:szCs w:val="24"/>
        </w:rPr>
        <w:t>: с помощью воды и кисточки воспроизвести морозную роспись на кусочке стекла.</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b/>
          <w:i/>
          <w:sz w:val="24"/>
          <w:szCs w:val="24"/>
        </w:rPr>
        <w:t>Ход эксперимента</w:t>
      </w:r>
      <w:r w:rsidRPr="002F75E9">
        <w:rPr>
          <w:rFonts w:ascii="Times New Roman" w:hAnsi="Times New Roman" w:cs="Times New Roman"/>
          <w:sz w:val="24"/>
          <w:szCs w:val="24"/>
        </w:rPr>
        <w:t>: </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sz w:val="24"/>
          <w:szCs w:val="24"/>
        </w:rPr>
        <w:t>перед выходом на прогулку расскажите малышу, что сейчас вы идете играть в Деда Мороза. На улице кисточкой наносите водный узор на предварительно протертое окно или кусок стекла (поверхность должна быть сухой),</w:t>
      </w:r>
    </w:p>
    <w:p w:rsidR="002F75E9" w:rsidRPr="002F75E9" w:rsidRDefault="002F75E9" w:rsidP="002F75E9">
      <w:pPr>
        <w:spacing w:line="240" w:lineRule="auto"/>
        <w:rPr>
          <w:rFonts w:ascii="Times New Roman" w:hAnsi="Times New Roman" w:cs="Times New Roman"/>
          <w:sz w:val="24"/>
          <w:szCs w:val="24"/>
        </w:rPr>
      </w:pPr>
      <w:r w:rsidRPr="002F75E9">
        <w:rPr>
          <w:rFonts w:ascii="Times New Roman" w:hAnsi="Times New Roman" w:cs="Times New Roman"/>
          <w:sz w:val="24"/>
          <w:szCs w:val="24"/>
        </w:rPr>
        <w:t>Делать это нужно очень быстро. Проводить кисточкой несколько раз по одному месту, пока вода не застыла, не стоит! А вот когда картинка замерзла, можно сделать линии более толстыми.</w:t>
      </w:r>
    </w:p>
    <w:p w:rsidR="00E15E1B" w:rsidRDefault="002F75E9"/>
    <w:sectPr w:rsidR="00E15E1B" w:rsidSect="002F75E9">
      <w:pgSz w:w="11906" w:h="16838"/>
      <w:pgMar w:top="851"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5E9"/>
    <w:rsid w:val="002F75E9"/>
    <w:rsid w:val="0056232B"/>
    <w:rsid w:val="00EB6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730</Words>
  <Characters>4162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home-pc</dc:creator>
  <cp:lastModifiedBy>home-pc</cp:lastModifiedBy>
  <cp:revision>1</cp:revision>
  <dcterms:created xsi:type="dcterms:W3CDTF">2021-11-15T15:00:00Z</dcterms:created>
  <dcterms:modified xsi:type="dcterms:W3CDTF">2021-11-15T15:05:00Z</dcterms:modified>
</cp:coreProperties>
</file>