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256" w:rsidRPr="00064C35" w:rsidRDefault="00D94256" w:rsidP="00F46326">
      <w:pPr>
        <w:jc w:val="both"/>
        <w:rPr>
          <w:rFonts w:ascii="Times New Roman" w:hAnsi="Times New Roman" w:cs="Times New Roman"/>
          <w:sz w:val="28"/>
        </w:rPr>
      </w:pPr>
      <w:r w:rsidRPr="00064C35">
        <w:rPr>
          <w:rFonts w:ascii="Times New Roman" w:hAnsi="Times New Roman" w:cs="Times New Roman"/>
          <w:b/>
          <w:bCs/>
          <w:i/>
          <w:iCs/>
          <w:sz w:val="28"/>
        </w:rPr>
        <w:t>Тема. Система работы классного руководителя по вовлечению обучающихся в общественно значимую социальную деятельность с целью формирования активной гражданской позиции и получения опыта конструктивного решения социальных проблем</w:t>
      </w:r>
      <w:r w:rsidR="00F46326">
        <w:rPr>
          <w:rFonts w:ascii="Times New Roman" w:hAnsi="Times New Roman" w:cs="Times New Roman"/>
          <w:b/>
          <w:bCs/>
          <w:i/>
          <w:iCs/>
          <w:sz w:val="28"/>
        </w:rPr>
        <w:t>.</w:t>
      </w:r>
      <w:bookmarkStart w:id="0" w:name="_GoBack"/>
      <w:bookmarkEnd w:id="0"/>
      <w:r w:rsidRPr="00064C35">
        <w:rPr>
          <w:rFonts w:ascii="Times New Roman" w:hAnsi="Times New Roman" w:cs="Times New Roman"/>
          <w:b/>
          <w:bCs/>
          <w:i/>
          <w:iCs/>
          <w:sz w:val="28"/>
        </w:rPr>
        <w:t> </w:t>
      </w:r>
    </w:p>
    <w:p w:rsidR="00D94256" w:rsidRPr="00064C35" w:rsidRDefault="00D94256" w:rsidP="00D94256">
      <w:pPr>
        <w:jc w:val="right"/>
        <w:rPr>
          <w:rFonts w:ascii="Times New Roman" w:hAnsi="Times New Roman" w:cs="Times New Roman"/>
          <w:sz w:val="28"/>
        </w:rPr>
      </w:pPr>
      <w:r w:rsidRPr="00064C35">
        <w:rPr>
          <w:rFonts w:ascii="Times New Roman" w:hAnsi="Times New Roman" w:cs="Times New Roman"/>
          <w:b/>
          <w:bCs/>
          <w:i/>
          <w:iCs/>
          <w:sz w:val="28"/>
        </w:rPr>
        <w:t> «Если ребенка учат добру,</w:t>
      </w:r>
    </w:p>
    <w:p w:rsidR="00D94256" w:rsidRPr="00064C35" w:rsidRDefault="00D94256" w:rsidP="00D94256">
      <w:pPr>
        <w:jc w:val="right"/>
        <w:rPr>
          <w:rFonts w:ascii="Times New Roman" w:hAnsi="Times New Roman" w:cs="Times New Roman"/>
          <w:sz w:val="28"/>
        </w:rPr>
      </w:pPr>
      <w:r w:rsidRPr="00064C35">
        <w:rPr>
          <w:rFonts w:ascii="Times New Roman" w:hAnsi="Times New Roman" w:cs="Times New Roman"/>
          <w:b/>
          <w:bCs/>
          <w:i/>
          <w:iCs/>
          <w:sz w:val="28"/>
        </w:rPr>
        <w:t>В результате будет добро,</w:t>
      </w:r>
    </w:p>
    <w:p w:rsidR="00D94256" w:rsidRPr="00064C35" w:rsidRDefault="00D94256" w:rsidP="00D94256">
      <w:pPr>
        <w:jc w:val="right"/>
        <w:rPr>
          <w:rFonts w:ascii="Times New Roman" w:hAnsi="Times New Roman" w:cs="Times New Roman"/>
          <w:sz w:val="28"/>
        </w:rPr>
      </w:pPr>
      <w:r w:rsidRPr="00064C35">
        <w:rPr>
          <w:rFonts w:ascii="Times New Roman" w:hAnsi="Times New Roman" w:cs="Times New Roman"/>
          <w:b/>
          <w:bCs/>
          <w:i/>
          <w:iCs/>
          <w:sz w:val="28"/>
        </w:rPr>
        <w:t>Учат злу</w:t>
      </w:r>
      <w:r w:rsidR="00064C35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 w:rsidRPr="00064C35">
        <w:rPr>
          <w:rFonts w:ascii="Times New Roman" w:hAnsi="Times New Roman" w:cs="Times New Roman"/>
          <w:b/>
          <w:bCs/>
          <w:i/>
          <w:iCs/>
          <w:sz w:val="28"/>
        </w:rPr>
        <w:t>-</w:t>
      </w:r>
      <w:r w:rsidR="00064C35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 w:rsidRPr="00064C35">
        <w:rPr>
          <w:rFonts w:ascii="Times New Roman" w:hAnsi="Times New Roman" w:cs="Times New Roman"/>
          <w:b/>
          <w:bCs/>
          <w:i/>
          <w:iCs/>
          <w:sz w:val="28"/>
        </w:rPr>
        <w:t>в результате будет зло</w:t>
      </w:r>
      <w:r w:rsidR="00064C35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 w:rsidRPr="00064C35">
        <w:rPr>
          <w:rFonts w:ascii="Times New Roman" w:hAnsi="Times New Roman" w:cs="Times New Roman"/>
          <w:b/>
          <w:bCs/>
          <w:i/>
          <w:iCs/>
          <w:sz w:val="28"/>
        </w:rPr>
        <w:t>-</w:t>
      </w:r>
    </w:p>
    <w:p w:rsidR="00D94256" w:rsidRPr="00064C35" w:rsidRDefault="00D94256" w:rsidP="00D94256">
      <w:pPr>
        <w:jc w:val="right"/>
        <w:rPr>
          <w:rFonts w:ascii="Times New Roman" w:hAnsi="Times New Roman" w:cs="Times New Roman"/>
          <w:sz w:val="28"/>
        </w:rPr>
      </w:pPr>
      <w:r w:rsidRPr="00064C35">
        <w:rPr>
          <w:rFonts w:ascii="Times New Roman" w:hAnsi="Times New Roman" w:cs="Times New Roman"/>
          <w:b/>
          <w:bCs/>
          <w:i/>
          <w:iCs/>
          <w:sz w:val="28"/>
        </w:rPr>
        <w:t>Ибо ребенок не рождается готовым человеком,</w:t>
      </w:r>
    </w:p>
    <w:p w:rsidR="00D94256" w:rsidRPr="00064C35" w:rsidRDefault="00D94256" w:rsidP="00D94256">
      <w:pPr>
        <w:jc w:val="right"/>
        <w:rPr>
          <w:rFonts w:ascii="Times New Roman" w:hAnsi="Times New Roman" w:cs="Times New Roman"/>
          <w:sz w:val="28"/>
        </w:rPr>
      </w:pPr>
      <w:r w:rsidRPr="00064C35">
        <w:rPr>
          <w:rFonts w:ascii="Times New Roman" w:hAnsi="Times New Roman" w:cs="Times New Roman"/>
          <w:b/>
          <w:bCs/>
          <w:i/>
          <w:iCs/>
          <w:sz w:val="28"/>
        </w:rPr>
        <w:t>Человеком его надо сделать!»</w:t>
      </w:r>
    </w:p>
    <w:p w:rsidR="00D94256" w:rsidRPr="00064C35" w:rsidRDefault="00D94256" w:rsidP="00D94256">
      <w:pPr>
        <w:jc w:val="right"/>
        <w:rPr>
          <w:rFonts w:ascii="Times New Roman" w:hAnsi="Times New Roman" w:cs="Times New Roman"/>
          <w:sz w:val="28"/>
        </w:rPr>
      </w:pPr>
      <w:r w:rsidRPr="00064C35">
        <w:rPr>
          <w:rFonts w:ascii="Times New Roman" w:hAnsi="Times New Roman" w:cs="Times New Roman"/>
          <w:b/>
          <w:bCs/>
          <w:i/>
          <w:iCs/>
          <w:sz w:val="28"/>
        </w:rPr>
        <w:t>В.А. Сухомлинский</w:t>
      </w:r>
    </w:p>
    <w:p w:rsidR="00D94256" w:rsidRPr="00064C35" w:rsidRDefault="00D94256" w:rsidP="00D94256">
      <w:pPr>
        <w:jc w:val="right"/>
        <w:rPr>
          <w:rFonts w:ascii="Times New Roman" w:hAnsi="Times New Roman" w:cs="Times New Roman"/>
          <w:sz w:val="28"/>
        </w:rPr>
      </w:pPr>
    </w:p>
    <w:p w:rsidR="00D94256" w:rsidRPr="00064C35" w:rsidRDefault="00D94256" w:rsidP="00D94256">
      <w:pPr>
        <w:jc w:val="both"/>
        <w:rPr>
          <w:rFonts w:ascii="Times New Roman" w:hAnsi="Times New Roman" w:cs="Times New Roman"/>
          <w:sz w:val="28"/>
        </w:rPr>
      </w:pPr>
      <w:r w:rsidRPr="00064C35">
        <w:rPr>
          <w:rFonts w:ascii="Times New Roman" w:hAnsi="Times New Roman" w:cs="Times New Roman"/>
          <w:bCs/>
          <w:sz w:val="28"/>
        </w:rPr>
        <w:t>Воспитание гражданина страны - одно из главных условий национального возрождения.</w:t>
      </w:r>
    </w:p>
    <w:p w:rsidR="00D94256" w:rsidRPr="00064C35" w:rsidRDefault="00D94256" w:rsidP="00D94256">
      <w:pPr>
        <w:rPr>
          <w:rFonts w:ascii="Times New Roman" w:hAnsi="Times New Roman" w:cs="Times New Roman"/>
          <w:sz w:val="28"/>
        </w:rPr>
      </w:pPr>
      <w:r w:rsidRPr="00064C35">
        <w:rPr>
          <w:rFonts w:ascii="Times New Roman" w:hAnsi="Times New Roman" w:cs="Times New Roman"/>
          <w:sz w:val="28"/>
          <w:u w:val="single"/>
        </w:rPr>
        <w:t>Цели воспитательной работы</w:t>
      </w:r>
      <w:proofErr w:type="gramStart"/>
      <w:r w:rsidRPr="00064C35">
        <w:rPr>
          <w:rFonts w:ascii="Times New Roman" w:hAnsi="Times New Roman" w:cs="Times New Roman"/>
          <w:b/>
          <w:bCs/>
          <w:sz w:val="28"/>
        </w:rPr>
        <w:br/>
      </w:r>
      <w:r w:rsidRPr="00064C35">
        <w:rPr>
          <w:rFonts w:ascii="Times New Roman" w:hAnsi="Times New Roman" w:cs="Times New Roman"/>
          <w:sz w:val="28"/>
          <w:u w:val="single"/>
        </w:rPr>
        <w:t>Д</w:t>
      </w:r>
      <w:proofErr w:type="gramEnd"/>
      <w:r w:rsidRPr="00064C35">
        <w:rPr>
          <w:rFonts w:ascii="Times New Roman" w:hAnsi="Times New Roman" w:cs="Times New Roman"/>
          <w:sz w:val="28"/>
          <w:u w:val="single"/>
        </w:rPr>
        <w:t xml:space="preserve">ля классного руководителя:  </w:t>
      </w:r>
    </w:p>
    <w:p w:rsidR="000602F5" w:rsidRPr="00064C35" w:rsidRDefault="00416D55" w:rsidP="00D9425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64C35">
        <w:rPr>
          <w:rFonts w:ascii="Times New Roman" w:hAnsi="Times New Roman" w:cs="Times New Roman"/>
          <w:bCs/>
          <w:sz w:val="28"/>
        </w:rPr>
        <w:t xml:space="preserve"> управление процессом развития личности;</w:t>
      </w:r>
    </w:p>
    <w:p w:rsidR="000602F5" w:rsidRPr="00064C35" w:rsidRDefault="00416D55" w:rsidP="00D9425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64C35">
        <w:rPr>
          <w:rFonts w:ascii="Times New Roman" w:hAnsi="Times New Roman" w:cs="Times New Roman"/>
          <w:bCs/>
          <w:sz w:val="28"/>
        </w:rPr>
        <w:t xml:space="preserve"> взаимодействие всех участников воспитательного процесса;</w:t>
      </w:r>
    </w:p>
    <w:p w:rsidR="000602F5" w:rsidRPr="00064C35" w:rsidRDefault="00416D55" w:rsidP="00D9425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64C35">
        <w:rPr>
          <w:rFonts w:ascii="Times New Roman" w:hAnsi="Times New Roman" w:cs="Times New Roman"/>
          <w:bCs/>
          <w:sz w:val="28"/>
        </w:rPr>
        <w:t xml:space="preserve"> создание в классном сообществе комфортной атмосферы жизнедеятельности, побуждающей интерес учащихся к качественной учёбе и реализации своих способностей</w:t>
      </w:r>
      <w:proofErr w:type="gramStart"/>
      <w:r w:rsidRPr="00064C35">
        <w:rPr>
          <w:rFonts w:ascii="Times New Roman" w:hAnsi="Times New Roman" w:cs="Times New Roman"/>
          <w:bCs/>
          <w:sz w:val="28"/>
        </w:rPr>
        <w:t xml:space="preserve"> ;</w:t>
      </w:r>
      <w:proofErr w:type="gramEnd"/>
    </w:p>
    <w:p w:rsidR="000602F5" w:rsidRPr="00064C35" w:rsidRDefault="00416D55" w:rsidP="00D9425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64C35">
        <w:rPr>
          <w:rFonts w:ascii="Times New Roman" w:hAnsi="Times New Roman" w:cs="Times New Roman"/>
          <w:bCs/>
          <w:sz w:val="28"/>
        </w:rPr>
        <w:t>развивать личность по ступеням от «алмаза» до «бриллианта».</w:t>
      </w:r>
      <w:r w:rsidRPr="00064C35">
        <w:rPr>
          <w:rFonts w:ascii="Times New Roman" w:hAnsi="Times New Roman" w:cs="Times New Roman"/>
          <w:bCs/>
          <w:sz w:val="28"/>
        </w:rPr>
        <w:br/>
      </w:r>
      <w:r w:rsidRPr="00064C35">
        <w:rPr>
          <w:rFonts w:ascii="Times New Roman" w:hAnsi="Times New Roman" w:cs="Times New Roman"/>
          <w:sz w:val="28"/>
          <w:u w:val="single"/>
        </w:rPr>
        <w:t>Для учащихся:</w:t>
      </w:r>
    </w:p>
    <w:p w:rsidR="000602F5" w:rsidRPr="00064C35" w:rsidRDefault="00416D55" w:rsidP="00D9425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64C35">
        <w:rPr>
          <w:rFonts w:ascii="Times New Roman" w:hAnsi="Times New Roman" w:cs="Times New Roman"/>
          <w:bCs/>
          <w:sz w:val="28"/>
        </w:rPr>
        <w:t>формирование индивидуального и коллективного творчества, коммуникативных навыков, самореализация.</w:t>
      </w:r>
    </w:p>
    <w:p w:rsidR="00D94256" w:rsidRPr="00064C35" w:rsidRDefault="00D94256" w:rsidP="00064C35">
      <w:pPr>
        <w:spacing w:after="0"/>
        <w:ind w:left="360" w:firstLine="348"/>
        <w:jc w:val="both"/>
        <w:rPr>
          <w:rFonts w:ascii="Times New Roman" w:hAnsi="Times New Roman" w:cs="Times New Roman"/>
          <w:sz w:val="28"/>
        </w:rPr>
      </w:pPr>
      <w:r w:rsidRPr="00064C35">
        <w:rPr>
          <w:rFonts w:ascii="Times New Roman" w:hAnsi="Times New Roman" w:cs="Times New Roman"/>
          <w:bCs/>
          <w:sz w:val="28"/>
        </w:rPr>
        <w:t xml:space="preserve">Один из секретов самореализации и успеха – это активная жизненная позиция, смелость инициативы и готовность действовать. Но чтобы эта инициатива появилась, нам нужен двигатель, который заведет и будет двигать нас вперед. И именно таким двигателем являются наши желания. Сила желания – это те крылья за спиной, которые поднимают нас над всеми трудностями, которые помогают достичь своих целей. Говорят, что даже рожденный ползать взлетит, если будет у него на то желание. </w:t>
      </w:r>
    </w:p>
    <w:p w:rsidR="00D94256" w:rsidRPr="00064C35" w:rsidRDefault="00D94256" w:rsidP="00064C35">
      <w:pPr>
        <w:spacing w:after="0"/>
        <w:ind w:left="360" w:firstLine="348"/>
        <w:jc w:val="both"/>
        <w:rPr>
          <w:rFonts w:ascii="Times New Roman" w:hAnsi="Times New Roman" w:cs="Times New Roman"/>
          <w:bCs/>
          <w:sz w:val="28"/>
        </w:rPr>
      </w:pPr>
      <w:r w:rsidRPr="00064C35">
        <w:rPr>
          <w:rFonts w:ascii="Times New Roman" w:hAnsi="Times New Roman" w:cs="Times New Roman"/>
          <w:bCs/>
          <w:sz w:val="28"/>
        </w:rPr>
        <w:t xml:space="preserve">Младшим школьникам хочется активно участвовать во всех мероприятиях, которые проводятся в школе. Ими движет желание получить похвалу, выглядеть успешным в глазах учителя и своих родителей. Ребятам интересны конкурсы, </w:t>
      </w:r>
      <w:r w:rsidRPr="00064C35">
        <w:rPr>
          <w:rFonts w:ascii="Times New Roman" w:hAnsi="Times New Roman" w:cs="Times New Roman"/>
          <w:bCs/>
          <w:sz w:val="28"/>
        </w:rPr>
        <w:lastRenderedPageBreak/>
        <w:t>праздники, соревнования, театрализация и т.д. Все это  способствует  личностному  развитию.</w:t>
      </w:r>
    </w:p>
    <w:p w:rsidR="00D94256" w:rsidRPr="00064C35" w:rsidRDefault="00D94256" w:rsidP="00064C35">
      <w:pPr>
        <w:spacing w:after="0"/>
        <w:ind w:left="360"/>
        <w:jc w:val="both"/>
        <w:rPr>
          <w:rFonts w:ascii="Times New Roman" w:hAnsi="Times New Roman" w:cs="Times New Roman"/>
          <w:bCs/>
          <w:sz w:val="28"/>
        </w:rPr>
      </w:pPr>
      <w:r w:rsidRPr="00064C35">
        <w:rPr>
          <w:rFonts w:ascii="Times New Roman" w:hAnsi="Times New Roman" w:cs="Times New Roman"/>
          <w:bCs/>
          <w:sz w:val="28"/>
        </w:rPr>
        <w:t xml:space="preserve">« Детям нужно предлагать такие увлекательные дела, к которым они могут приступить не </w:t>
      </w:r>
      <w:proofErr w:type="gramStart"/>
      <w:r w:rsidRPr="00064C35">
        <w:rPr>
          <w:rFonts w:ascii="Times New Roman" w:hAnsi="Times New Roman" w:cs="Times New Roman"/>
          <w:bCs/>
          <w:sz w:val="28"/>
        </w:rPr>
        <w:t xml:space="preserve">когда – </w:t>
      </w:r>
      <w:proofErr w:type="spellStart"/>
      <w:r w:rsidRPr="00064C35">
        <w:rPr>
          <w:rFonts w:ascii="Times New Roman" w:hAnsi="Times New Roman" w:cs="Times New Roman"/>
          <w:bCs/>
          <w:sz w:val="28"/>
        </w:rPr>
        <w:t>нибудь</w:t>
      </w:r>
      <w:proofErr w:type="spellEnd"/>
      <w:proofErr w:type="gramEnd"/>
      <w:r w:rsidRPr="00064C35">
        <w:rPr>
          <w:rFonts w:ascii="Times New Roman" w:hAnsi="Times New Roman" w:cs="Times New Roman"/>
          <w:bCs/>
          <w:sz w:val="28"/>
        </w:rPr>
        <w:t xml:space="preserve">, а сейчас же; и первые шаги, предпринятые в осуществлении этих дел, должны приводить их не к первым горьким неудачам, а к первым успехам» </w:t>
      </w:r>
      <w:proofErr w:type="spellStart"/>
      <w:r w:rsidRPr="00064C35">
        <w:rPr>
          <w:rFonts w:ascii="Times New Roman" w:hAnsi="Times New Roman" w:cs="Times New Roman"/>
          <w:bCs/>
          <w:sz w:val="28"/>
        </w:rPr>
        <w:t>Ш.Амонашвили</w:t>
      </w:r>
      <w:proofErr w:type="spellEnd"/>
      <w:r w:rsidRPr="00064C35">
        <w:rPr>
          <w:rFonts w:ascii="Times New Roman" w:hAnsi="Times New Roman" w:cs="Times New Roman"/>
          <w:bCs/>
          <w:sz w:val="28"/>
        </w:rPr>
        <w:t>.</w:t>
      </w:r>
    </w:p>
    <w:p w:rsidR="00D94256" w:rsidRPr="00064C35" w:rsidRDefault="00D94256" w:rsidP="00064C35">
      <w:pPr>
        <w:spacing w:after="0"/>
        <w:ind w:left="360" w:firstLine="348"/>
        <w:jc w:val="both"/>
        <w:rPr>
          <w:rFonts w:ascii="Times New Roman" w:hAnsi="Times New Roman" w:cs="Times New Roman"/>
          <w:sz w:val="28"/>
        </w:rPr>
      </w:pPr>
      <w:r w:rsidRPr="00064C35">
        <w:rPr>
          <w:rFonts w:ascii="Times New Roman" w:hAnsi="Times New Roman" w:cs="Times New Roman"/>
          <w:sz w:val="28"/>
        </w:rPr>
        <w:t>Для формирования гражданственности первостепенное значение имеют:</w:t>
      </w:r>
    </w:p>
    <w:p w:rsidR="00D94256" w:rsidRPr="00064C35" w:rsidRDefault="00D94256" w:rsidP="00064C35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 w:rsidRPr="00064C35">
        <w:rPr>
          <w:rFonts w:ascii="Times New Roman" w:hAnsi="Times New Roman" w:cs="Times New Roman"/>
          <w:sz w:val="28"/>
        </w:rPr>
        <w:t>- методически выверенное использование регионального компонента в содержании воспитания юных граждан;</w:t>
      </w:r>
    </w:p>
    <w:p w:rsidR="00D94256" w:rsidRPr="00064C35" w:rsidRDefault="00D94256" w:rsidP="00064C35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 w:rsidRPr="00064C35">
        <w:rPr>
          <w:rFonts w:ascii="Times New Roman" w:hAnsi="Times New Roman" w:cs="Times New Roman"/>
          <w:sz w:val="28"/>
        </w:rPr>
        <w:t xml:space="preserve">- применение разнообразных видов и организационных </w:t>
      </w:r>
      <w:proofErr w:type="gramStart"/>
      <w:r w:rsidRPr="00064C35">
        <w:rPr>
          <w:rFonts w:ascii="Times New Roman" w:hAnsi="Times New Roman" w:cs="Times New Roman"/>
          <w:sz w:val="28"/>
        </w:rPr>
        <w:t>форм</w:t>
      </w:r>
      <w:proofErr w:type="gramEnd"/>
      <w:r w:rsidRPr="00064C35">
        <w:rPr>
          <w:rFonts w:ascii="Times New Roman" w:hAnsi="Times New Roman" w:cs="Times New Roman"/>
          <w:sz w:val="28"/>
        </w:rPr>
        <w:t xml:space="preserve"> позволяющих учащимся занять положение субъекта социальной действительности;</w:t>
      </w:r>
    </w:p>
    <w:p w:rsidR="00D94256" w:rsidRPr="00064C35" w:rsidRDefault="00D94256" w:rsidP="00064C35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 w:rsidRPr="00064C35">
        <w:rPr>
          <w:rFonts w:ascii="Times New Roman" w:hAnsi="Times New Roman" w:cs="Times New Roman"/>
          <w:sz w:val="28"/>
        </w:rPr>
        <w:t>- учет возрастных особенностей и возможностей гражданского становления прав и обязанностей, норм поведения и деятельности школьника, а также дифференцированный подход к оценке знаний учащихся;</w:t>
      </w:r>
    </w:p>
    <w:p w:rsidR="00D94256" w:rsidRPr="00064C35" w:rsidRDefault="00D94256" w:rsidP="00064C35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 w:rsidRPr="00064C35">
        <w:rPr>
          <w:rFonts w:ascii="Times New Roman" w:hAnsi="Times New Roman" w:cs="Times New Roman"/>
          <w:sz w:val="28"/>
        </w:rPr>
        <w:t>- оценка деятельности ученика не только по конечному результату, но и по процессу его достижения – оценка должна быть стимулом для движения вперед, вести к успеху.</w:t>
      </w:r>
    </w:p>
    <w:p w:rsidR="00D94256" w:rsidRPr="00064C35" w:rsidRDefault="00D94256" w:rsidP="00064C35">
      <w:pPr>
        <w:spacing w:after="0"/>
        <w:ind w:left="360" w:firstLine="348"/>
        <w:jc w:val="both"/>
        <w:rPr>
          <w:rFonts w:ascii="Times New Roman" w:hAnsi="Times New Roman" w:cs="Times New Roman"/>
          <w:sz w:val="28"/>
        </w:rPr>
      </w:pPr>
      <w:r w:rsidRPr="00064C35">
        <w:rPr>
          <w:rFonts w:ascii="Times New Roman" w:hAnsi="Times New Roman" w:cs="Times New Roman"/>
          <w:sz w:val="28"/>
        </w:rPr>
        <w:t>Исходя из этого, определяют основные направления в работе по воспитанию и формированию гражданской позиции учащихся:</w:t>
      </w:r>
    </w:p>
    <w:p w:rsidR="00D94256" w:rsidRPr="00064C35" w:rsidRDefault="00D94256" w:rsidP="00D94256">
      <w:pPr>
        <w:ind w:left="360"/>
        <w:jc w:val="both"/>
        <w:rPr>
          <w:rFonts w:ascii="Times New Roman" w:hAnsi="Times New Roman" w:cs="Times New Roman"/>
          <w:sz w:val="28"/>
        </w:rPr>
      </w:pPr>
      <w:r w:rsidRPr="00064C35">
        <w:rPr>
          <w:rFonts w:ascii="Times New Roman" w:hAnsi="Times New Roman" w:cs="Times New Roman"/>
          <w:b/>
          <w:bCs/>
          <w:sz w:val="28"/>
        </w:rPr>
        <w:t>Историко – краеведческое</w:t>
      </w:r>
      <w:r w:rsidRPr="00064C35">
        <w:rPr>
          <w:rFonts w:ascii="Times New Roman" w:hAnsi="Times New Roman" w:cs="Times New Roman"/>
          <w:sz w:val="28"/>
        </w:rPr>
        <w:t>: осознание учащимися традиционной культуры своего народа, неповторимости отечества, его судьбы, неразрывности с ней, формирование гордости и чувства сопричастности к деяниям предков и современников, исторической ответственности за происходящее в обществе.</w:t>
      </w:r>
    </w:p>
    <w:p w:rsidR="00D94256" w:rsidRPr="00064C35" w:rsidRDefault="00D94256" w:rsidP="00D94256">
      <w:pPr>
        <w:ind w:left="360"/>
        <w:jc w:val="both"/>
        <w:rPr>
          <w:rFonts w:ascii="Times New Roman" w:hAnsi="Times New Roman" w:cs="Times New Roman"/>
          <w:sz w:val="28"/>
        </w:rPr>
      </w:pPr>
      <w:r w:rsidRPr="00064C35">
        <w:rPr>
          <w:rFonts w:ascii="Times New Roman" w:hAnsi="Times New Roman" w:cs="Times New Roman"/>
          <w:sz w:val="28"/>
        </w:rPr>
        <w:t>(цикл бесед, заочные путешествия, акции, экскурсии, диспуты)</w:t>
      </w:r>
    </w:p>
    <w:p w:rsidR="00D94256" w:rsidRPr="00064C35" w:rsidRDefault="00D94256" w:rsidP="00D94256">
      <w:pPr>
        <w:ind w:left="360"/>
        <w:jc w:val="both"/>
        <w:rPr>
          <w:rFonts w:ascii="Times New Roman" w:hAnsi="Times New Roman" w:cs="Times New Roman"/>
          <w:sz w:val="28"/>
        </w:rPr>
      </w:pPr>
      <w:r w:rsidRPr="00064C35">
        <w:rPr>
          <w:rFonts w:ascii="Times New Roman" w:hAnsi="Times New Roman" w:cs="Times New Roman"/>
          <w:b/>
          <w:bCs/>
          <w:sz w:val="28"/>
        </w:rPr>
        <w:t>Экскурсионно – туристическое</w:t>
      </w:r>
      <w:r w:rsidRPr="00064C35">
        <w:rPr>
          <w:rFonts w:ascii="Times New Roman" w:hAnsi="Times New Roman" w:cs="Times New Roman"/>
          <w:sz w:val="28"/>
        </w:rPr>
        <w:t>: воспитание потребности в изучении истории родного края, республики, города, в знакомстве с шедеврами народной и мировой культуры, в общении со сверстниками других городов, регионов (посещение школьного и краеведческого музеев, экскурсии по патриотическим местам города, походы по родному краю).</w:t>
      </w:r>
    </w:p>
    <w:p w:rsidR="00D94256" w:rsidRPr="00064C35" w:rsidRDefault="00D94256" w:rsidP="00D94256">
      <w:pPr>
        <w:ind w:left="360"/>
        <w:jc w:val="both"/>
        <w:rPr>
          <w:rFonts w:ascii="Times New Roman" w:hAnsi="Times New Roman" w:cs="Times New Roman"/>
          <w:sz w:val="28"/>
        </w:rPr>
      </w:pPr>
      <w:r w:rsidRPr="00064C35">
        <w:rPr>
          <w:rFonts w:ascii="Times New Roman" w:hAnsi="Times New Roman" w:cs="Times New Roman"/>
          <w:b/>
          <w:bCs/>
          <w:sz w:val="28"/>
        </w:rPr>
        <w:t>Литературно – музыкальное:</w:t>
      </w:r>
      <w:r w:rsidRPr="00064C35">
        <w:rPr>
          <w:rFonts w:ascii="Times New Roman" w:hAnsi="Times New Roman" w:cs="Times New Roman"/>
          <w:sz w:val="28"/>
        </w:rPr>
        <w:t> привитие художественного вкуса, потребности в общении с искусством, изучении произведений и творчества местных поэтов и писателей (инсценированное проведение народных праздников, конкурс чтецов, фестивальный конкурс патриотической песни).</w:t>
      </w:r>
    </w:p>
    <w:p w:rsidR="00D94256" w:rsidRPr="00064C35" w:rsidRDefault="00D94256" w:rsidP="00D94256">
      <w:pPr>
        <w:ind w:left="360"/>
        <w:jc w:val="both"/>
        <w:rPr>
          <w:rFonts w:ascii="Times New Roman" w:hAnsi="Times New Roman" w:cs="Times New Roman"/>
          <w:sz w:val="28"/>
        </w:rPr>
      </w:pPr>
      <w:r w:rsidRPr="00064C35">
        <w:rPr>
          <w:rFonts w:ascii="Times New Roman" w:hAnsi="Times New Roman" w:cs="Times New Roman"/>
          <w:b/>
          <w:bCs/>
          <w:sz w:val="28"/>
        </w:rPr>
        <w:t>Физкультурно – оздоровительное</w:t>
      </w:r>
      <w:r w:rsidRPr="00064C35">
        <w:rPr>
          <w:rFonts w:ascii="Times New Roman" w:hAnsi="Times New Roman" w:cs="Times New Roman"/>
          <w:sz w:val="28"/>
        </w:rPr>
        <w:t>: возрождение народных игр, развитие морально – волевых качеств, воспитание силы, ловкости, выносливости, дисциплинированности в процессе занятий физической культурой и спортом, формирование опыта служения отечеству и готовности к защите Родины.</w:t>
      </w:r>
    </w:p>
    <w:p w:rsidR="00D94256" w:rsidRPr="00064C35" w:rsidRDefault="00D94256" w:rsidP="00D94256">
      <w:pPr>
        <w:ind w:left="360"/>
        <w:jc w:val="both"/>
        <w:rPr>
          <w:rFonts w:ascii="Times New Roman" w:hAnsi="Times New Roman" w:cs="Times New Roman"/>
          <w:sz w:val="28"/>
        </w:rPr>
      </w:pPr>
      <w:proofErr w:type="gramStart"/>
      <w:r w:rsidRPr="00064C35">
        <w:rPr>
          <w:rFonts w:ascii="Times New Roman" w:hAnsi="Times New Roman" w:cs="Times New Roman"/>
          <w:b/>
          <w:bCs/>
          <w:sz w:val="28"/>
        </w:rPr>
        <w:t>Экологическое</w:t>
      </w:r>
      <w:r w:rsidRPr="00064C35">
        <w:rPr>
          <w:rFonts w:ascii="Times New Roman" w:hAnsi="Times New Roman" w:cs="Times New Roman"/>
          <w:sz w:val="28"/>
        </w:rPr>
        <w:t xml:space="preserve">: воспитание любви к природе, потребности к её защите от загрязнения, истребления редких растений, а также охрана и изучение природы </w:t>
      </w:r>
      <w:r w:rsidRPr="00064C35">
        <w:rPr>
          <w:rFonts w:ascii="Times New Roman" w:hAnsi="Times New Roman" w:cs="Times New Roman"/>
          <w:sz w:val="28"/>
        </w:rPr>
        <w:lastRenderedPageBreak/>
        <w:t xml:space="preserve">родного края (поделки из природного материала, сбор лекарственных трав, акция « Сбережём свой край», операция </w:t>
      </w:r>
      <w:proofErr w:type="gramEnd"/>
    </w:p>
    <w:p w:rsidR="00D94256" w:rsidRPr="00064C35" w:rsidRDefault="00D94256" w:rsidP="00D94256">
      <w:pPr>
        <w:ind w:left="360"/>
        <w:jc w:val="both"/>
        <w:rPr>
          <w:rFonts w:ascii="Times New Roman" w:hAnsi="Times New Roman" w:cs="Times New Roman"/>
          <w:sz w:val="28"/>
        </w:rPr>
      </w:pPr>
      <w:proofErr w:type="gramStart"/>
      <w:r w:rsidRPr="00064C35">
        <w:rPr>
          <w:rFonts w:ascii="Times New Roman" w:hAnsi="Times New Roman" w:cs="Times New Roman"/>
          <w:sz w:val="28"/>
        </w:rPr>
        <w:t>« Озеленение» и др.).</w:t>
      </w:r>
      <w:proofErr w:type="gramEnd"/>
    </w:p>
    <w:p w:rsidR="00D94256" w:rsidRPr="00064C35" w:rsidRDefault="00D94256" w:rsidP="00D94256">
      <w:pPr>
        <w:ind w:left="360"/>
        <w:jc w:val="both"/>
        <w:rPr>
          <w:rFonts w:ascii="Times New Roman" w:hAnsi="Times New Roman" w:cs="Times New Roman"/>
          <w:sz w:val="28"/>
        </w:rPr>
      </w:pPr>
      <w:r w:rsidRPr="00064C35">
        <w:rPr>
          <w:rFonts w:ascii="Times New Roman" w:hAnsi="Times New Roman" w:cs="Times New Roman"/>
          <w:b/>
          <w:bCs/>
          <w:sz w:val="28"/>
        </w:rPr>
        <w:t>Трудовое</w:t>
      </w:r>
      <w:r w:rsidRPr="00064C35">
        <w:rPr>
          <w:rFonts w:ascii="Times New Roman" w:hAnsi="Times New Roman" w:cs="Times New Roman"/>
          <w:sz w:val="28"/>
        </w:rPr>
        <w:t xml:space="preserve">: воспитание </w:t>
      </w:r>
      <w:proofErr w:type="gramStart"/>
      <w:r w:rsidRPr="00064C35">
        <w:rPr>
          <w:rFonts w:ascii="Times New Roman" w:hAnsi="Times New Roman" w:cs="Times New Roman"/>
          <w:sz w:val="28"/>
        </w:rPr>
        <w:t>выступает</w:t>
      </w:r>
      <w:proofErr w:type="gramEnd"/>
      <w:r w:rsidRPr="00064C35">
        <w:rPr>
          <w:rFonts w:ascii="Times New Roman" w:hAnsi="Times New Roman" w:cs="Times New Roman"/>
          <w:sz w:val="28"/>
        </w:rPr>
        <w:t xml:space="preserve"> как составная часть патриотического воспитания и ориентирована на привитие трудовых навыков, потребность заботиться о чистоте, уюте, порядке дома, в школе, выполнение принятых в обществе трудовых норм (работа по благоустройству школы, школьного двора, субботники, трудовые десанты).</w:t>
      </w:r>
    </w:p>
    <w:p w:rsidR="00D94256" w:rsidRPr="00064C35" w:rsidRDefault="00D94256" w:rsidP="00D94256">
      <w:pPr>
        <w:ind w:left="360"/>
        <w:jc w:val="both"/>
        <w:rPr>
          <w:rFonts w:ascii="Times New Roman" w:hAnsi="Times New Roman" w:cs="Times New Roman"/>
          <w:sz w:val="28"/>
        </w:rPr>
      </w:pPr>
      <w:r w:rsidRPr="00064C35">
        <w:rPr>
          <w:rFonts w:ascii="Times New Roman" w:hAnsi="Times New Roman" w:cs="Times New Roman"/>
          <w:b/>
          <w:bCs/>
          <w:sz w:val="28"/>
        </w:rPr>
        <w:t>Семейное:</w:t>
      </w:r>
      <w:r w:rsidRPr="00064C35">
        <w:rPr>
          <w:rFonts w:ascii="Times New Roman" w:hAnsi="Times New Roman" w:cs="Times New Roman"/>
          <w:sz w:val="28"/>
        </w:rPr>
        <w:t> утверждение традиционных нравственных ценностей в сознании детей через духовное возрождение семьи и овладение опытом предшествующих поколений, соединение воспитательного потенциала семьи и школы. Одной из эффективных форм является работа по составлению родословной семьи. В ходе такой работы происходит объединение членов семьи в совместной деятельности по составлению генеалогического дерева, сбору материалов о каждом члене семьи, его заслугах перед Отечеством (проект « Наши корни», фотовыставка «Так жили наши предки», урок « Моя родословная» и др.)</w:t>
      </w:r>
    </w:p>
    <w:p w:rsidR="00D94256" w:rsidRPr="00064C35" w:rsidRDefault="00D94256" w:rsidP="00D94256">
      <w:pPr>
        <w:ind w:left="360"/>
        <w:jc w:val="both"/>
        <w:rPr>
          <w:rFonts w:ascii="Times New Roman" w:hAnsi="Times New Roman" w:cs="Times New Roman"/>
          <w:sz w:val="28"/>
        </w:rPr>
      </w:pPr>
      <w:proofErr w:type="gramStart"/>
      <w:r w:rsidRPr="00064C35">
        <w:rPr>
          <w:rFonts w:ascii="Times New Roman" w:hAnsi="Times New Roman" w:cs="Times New Roman"/>
          <w:b/>
          <w:bCs/>
          <w:sz w:val="28"/>
        </w:rPr>
        <w:t>Гражданско-патриотическое:</w:t>
      </w:r>
      <w:r w:rsidRPr="00064C35">
        <w:rPr>
          <w:rFonts w:ascii="Times New Roman" w:hAnsi="Times New Roman" w:cs="Times New Roman"/>
          <w:sz w:val="28"/>
        </w:rPr>
        <w:t> поддержание традиции, культуры, формирования навыков оценки политических событий и процессов в обществе и государстве, гражданской позиции, постоянной готовности к служению своему народу и выполнению конституционного долга, участие в возрождении народных традиции, обычаев (урок России, урок мужества, ролевая игра «Ваши права», цикл бесед «Войной опаленные строки», книга памяти «Герои живут среди нас», благотворительная акция «Посылка землякам солдатам» и др.).</w:t>
      </w:r>
      <w:proofErr w:type="gramEnd"/>
    </w:p>
    <w:p w:rsidR="00D94256" w:rsidRPr="00064C35" w:rsidRDefault="00D94256" w:rsidP="00D94256">
      <w:pPr>
        <w:ind w:left="360"/>
        <w:jc w:val="both"/>
        <w:rPr>
          <w:rFonts w:ascii="Times New Roman" w:hAnsi="Times New Roman" w:cs="Times New Roman"/>
          <w:sz w:val="28"/>
        </w:rPr>
      </w:pPr>
      <w:r w:rsidRPr="00064C35">
        <w:rPr>
          <w:rFonts w:ascii="Times New Roman" w:hAnsi="Times New Roman" w:cs="Times New Roman"/>
          <w:sz w:val="28"/>
        </w:rPr>
        <w:t>Подобная система работы по формированию гражданской позиции, как показывает мой опыт, обогащает учащихся знаниями и формирует историческое сознание, готовит к жизни и к труду, с первых дней появления ребенка в школе включает его в многоплановую деятельность, которая органично сливается со всей жизнью растущего человека.</w:t>
      </w:r>
    </w:p>
    <w:p w:rsidR="00D94256" w:rsidRPr="00064C35" w:rsidRDefault="00D94256" w:rsidP="00D94256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D94256" w:rsidRPr="00064C35" w:rsidRDefault="00D94256" w:rsidP="00D94256">
      <w:pPr>
        <w:ind w:left="360"/>
        <w:rPr>
          <w:sz w:val="24"/>
        </w:rPr>
      </w:pPr>
      <w:r w:rsidRPr="00064C35">
        <w:rPr>
          <w:sz w:val="24"/>
        </w:rPr>
        <w:t xml:space="preserve">                                             </w:t>
      </w:r>
    </w:p>
    <w:p w:rsidR="00D94256" w:rsidRPr="00064C35" w:rsidRDefault="00D94256" w:rsidP="00D94256">
      <w:pPr>
        <w:ind w:left="360"/>
        <w:rPr>
          <w:sz w:val="24"/>
        </w:rPr>
      </w:pPr>
    </w:p>
    <w:p w:rsidR="00C54F5D" w:rsidRPr="00064C35" w:rsidRDefault="00C54F5D" w:rsidP="00D94256">
      <w:pPr>
        <w:jc w:val="both"/>
        <w:rPr>
          <w:sz w:val="24"/>
        </w:rPr>
      </w:pPr>
    </w:p>
    <w:sectPr w:rsidR="00C54F5D" w:rsidRPr="00064C35" w:rsidSect="00D94256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B0CB8"/>
    <w:multiLevelType w:val="hybridMultilevel"/>
    <w:tmpl w:val="3EF00278"/>
    <w:lvl w:ilvl="0" w:tplc="0186C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B41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767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DC3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4E7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64D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B03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BE1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1C0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256"/>
    <w:rsid w:val="000602F5"/>
    <w:rsid w:val="00064C35"/>
    <w:rsid w:val="00416D55"/>
    <w:rsid w:val="00C54F5D"/>
    <w:rsid w:val="00D94256"/>
    <w:rsid w:val="00F4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2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2025-12-07T05:25:00Z</dcterms:created>
  <dcterms:modified xsi:type="dcterms:W3CDTF">2025-12-08T15:43:00Z</dcterms:modified>
</cp:coreProperties>
</file>