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A5" w:rsidRPr="006324A5" w:rsidRDefault="006324A5" w:rsidP="006324A5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  <w:t xml:space="preserve">Развитие творческих способностей на уроках изобразительного искусства в условиях современного </w:t>
      </w:r>
      <w:r w:rsidR="001C4A56"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  <w:t>образования</w:t>
      </w:r>
      <w:bookmarkStart w:id="0" w:name="_GoBack"/>
      <w:bookmarkEnd w:id="0"/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Аннотация: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 статье рассматривается проблема развития творческих способностей учащихся на уроках изобразительного искусства в контексте динамично меняющегося современного мира. Анализируются существующие педагогические подходы и методы, а также предлагаются пути их адаптации и совершенствования для эффективного формирования креативного мышления, воображения и инновационных навыков у школьников. Особое внимание уделяется интеграции современных технологий, использованию проектной деятельности и созданию мотивирующей и поддерживающей образовательной среды.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gramStart"/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Ключевые слова: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изобразительное искусство, творческие способности, современный мир, педагогические методы, креативное мышление, инновации, технологии, мотивация, проектная деятельность.</w:t>
      </w:r>
      <w:proofErr w:type="gramEnd"/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Введение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Современный мир, характеризующийся стремительными технологическими изменениями, глобализацией и непрерывным потоком информации, предъявляет новые требования к образованию. Успех в будущем все больше зависит от способности человека адаптироваться, креативно мыслить и предлагать инновационные решения. Развитие творческих способностей становится не просто желательным, а необходимым условием формирования конкурентоспособной личности.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 этом контексте уроки изобразительного искусства играют ключевую роль в развитии креативного потенциала учащихся. Они предоставляют уникальную возможность для самовыражения, экспериментов, освоения различных техник и материалов, а также для критического осмысления окружающего мира. Однако</w:t>
      </w:r>
      <w:proofErr w:type="gram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</w:t>
      </w:r>
      <w:proofErr w:type="gram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традиционные подходы к обучению изобразительному искусству часто не отвечают современным потребностям и не стимулируют в достаточной мере развитие творческого мышления. 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Актуальность исследования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обусловлена необходимостью разработки и внедрения новых педагогических подходов, направленных на эффективное развитие творческих способностей учащихся на уроках изобразительного искусства, адаптированных к реалиям современного мира.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Обзор литературы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Различные аспекты проблемы развития творческих способностей в образовании рассматриваются в трудах отечественных и зарубежных педагогов и психологов. Л.С. Выготский акцентировал внимание на роли культурно-исторического контекста в развитии творческого мышления. Д.Б.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Эльконин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изучал особенности развития изобразительной деятельности у детей. Подходы проблемного обучения, направленные на стимулирование познавательной активности и творческого поиска, разработаны М.И.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Махмутовым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Вопросы интеграции технологий в образовательный процесс исследовались С. Пейпертом и другими учеными.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Анализ литературных источников свидетельствует о многогранности проблемы и необходимости комплексного подхода к развитию творческих способностей на уроках изобразительного искусства.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Методология исследования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 данной статье используются теоретические методы исследования: анализ, синтез, обобщение, сравнение. Были проанализированы научно-методические работы по педагогике и психологии, посвященные развитию творческих способностей, а также передовой педагогический опыт в области преподавания изобразительного искусства.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Теоретические основы развития творческих способностей на уроках изобразительного искусства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Творческие способности – это комплекс индивидуальных психологических особенностей, определяющих возможность создания качественно новых, оригинальных и ценных идей, предметов, произведений искусства. Развитие творческих способностей на уроках изобразительного искусства должно быть направлено </w:t>
      </w:r>
      <w:proofErr w:type="gram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</w:t>
      </w:r>
      <w:proofErr w:type="gram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:</w:t>
      </w:r>
    </w:p>
    <w:p w:rsidR="006324A5" w:rsidRPr="006324A5" w:rsidRDefault="006324A5" w:rsidP="006324A5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воображения и фантазии: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Стимулирование умения создавать мысленные образы, комбинировать различные элементы и представлять себе нечто новое.</w:t>
      </w:r>
    </w:p>
    <w:p w:rsidR="006324A5" w:rsidRPr="006324A5" w:rsidRDefault="006324A5" w:rsidP="006324A5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креативного мышления: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способности генерировать новые идеи, находить нестандартные решения, видеть проблемы с разных точек зрения.</w:t>
      </w:r>
    </w:p>
    <w:p w:rsidR="006324A5" w:rsidRPr="006324A5" w:rsidRDefault="006324A5" w:rsidP="006324A5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Освоение различных техник и материалов: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Предоставление возможности экспериментировать с различными художественными материалами, осваивать разнообразные техники рисования, живописи, графики, скульптуры и т.д.</w:t>
      </w:r>
    </w:p>
    <w:p w:rsidR="006324A5" w:rsidRPr="006324A5" w:rsidRDefault="006324A5" w:rsidP="006324A5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наблюдательности и внимания к деталям: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умения видеть красоту и гармонию в окружающем мире, замечать детали и нюансы, которые обычно остаются незамеченными.</w:t>
      </w:r>
    </w:p>
    <w:p w:rsidR="006324A5" w:rsidRPr="006324A5" w:rsidRDefault="006324A5" w:rsidP="006324A5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критического мышления: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способности анализировать и оценивать произведения искусства, высказывать собственное мнение и аргументировать его.</w:t>
      </w:r>
    </w:p>
    <w:p w:rsidR="006324A5" w:rsidRPr="006324A5" w:rsidRDefault="006324A5" w:rsidP="006324A5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коммуникативных навыков: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умения обсуждать свои работы и работы других, делиться идеями, участвовать в групповых проектах.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Современные педагогические методы и подходы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Для эффективного развития творческих способностей на уроках изобразительного искусства необходимо использовать современные педагогические методы и подходы, которые стимулируют познавательную активность, развивают креативное мышление и позволяют учащимся проявить свою индивидуальность.</w:t>
      </w:r>
    </w:p>
    <w:p w:rsidR="006324A5" w:rsidRPr="006324A5" w:rsidRDefault="006324A5" w:rsidP="006324A5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Проектная деятельность: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Реализация творческих проектов позволяет учащимся самостоятельно определять цели и задачи, планировать свою работу, искать необходимую информацию, экспериментировать с материалами и техниками, а также представлять результаты своего труда. Проект может быть индивидуальным или групповым.</w:t>
      </w:r>
    </w:p>
    <w:p w:rsidR="006324A5" w:rsidRPr="006324A5" w:rsidRDefault="006324A5" w:rsidP="006324A5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Проблемное обучение: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Представление учебного материала в виде проблемных ситуаций, которые требуют от учащихся поиска решений и творческого подхода. Учитель выступает в роли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фасилитатора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направляющего процесс поиска и помогающего учащимся находить решения.</w:t>
      </w:r>
    </w:p>
    <w:p w:rsidR="006324A5" w:rsidRPr="006324A5" w:rsidRDefault="006324A5" w:rsidP="006324A5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Исследовательская деятельность: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Вовлечение учащихся в исследовательскую работу, связанную с изучением истории искусства, творчества отдельных художников, различных художественных направлений и техник.</w:t>
      </w:r>
    </w:p>
    <w:p w:rsidR="006324A5" w:rsidRPr="006324A5" w:rsidRDefault="006324A5" w:rsidP="006324A5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Интеграция технологий: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Использование современных технологий, таких как компьютерная графика, анимация, видео, фотография, онлайн-платформы и инструменты, для создания и презентации творческих работ. Это позволяет расширить возможности самовыражения и стимулировать интерес к изобразительному искусству.</w:t>
      </w:r>
    </w:p>
    <w:p w:rsidR="006324A5" w:rsidRPr="006324A5" w:rsidRDefault="006324A5" w:rsidP="006324A5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Использование игровых технологий: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Применение игровых элементов в обучении, таких как конкурсы, викторины,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квесты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для создания мотивационной среды и стимулирования познавательной активности.</w:t>
      </w:r>
    </w:p>
    <w:p w:rsidR="006324A5" w:rsidRPr="006324A5" w:rsidRDefault="006324A5" w:rsidP="006324A5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ассоциативного мышления: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Использование упражнений и техник, направленных на развитие ассоциативного мышления, таких как создание коллажей,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brainstormings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mind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mapping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Интеграция современных технологий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Интеграция современных технологий в процесс обучения изобразительному искусству открывает новые возможности для развития творческих способностей учащихся. </w:t>
      </w:r>
    </w:p>
    <w:p w:rsidR="006324A5" w:rsidRPr="006324A5" w:rsidRDefault="006324A5" w:rsidP="006324A5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Компьютерная графика и анимация: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Программы для компьютерной графики и анимации позволяют учащимся создавать цифровые изображения, экспериментировать с различными техниками и стилями, а также разрабатывать интерактивные проекты.</w:t>
      </w:r>
    </w:p>
    <w:p w:rsidR="006324A5" w:rsidRPr="006324A5" w:rsidRDefault="006324A5" w:rsidP="006324A5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Графические планшеты: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Графические планшеты позволяют рисовать на компьютере, используя перо или стилус, что делает процесс рисования более естественным и удобным.</w:t>
      </w:r>
    </w:p>
    <w:p w:rsidR="006324A5" w:rsidRPr="006324A5" w:rsidRDefault="006324A5" w:rsidP="006324A5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Цифровая фотография и видео: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Цифровая фотография и видео позволяют учащимся создавать визуальные образы, отображать окружающий мир и делиться своими работами с другими.</w:t>
      </w:r>
    </w:p>
    <w:p w:rsidR="006324A5" w:rsidRPr="006324A5" w:rsidRDefault="006324A5" w:rsidP="006324A5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Онлайн-ресурсы и платформы: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Онлайн-ресурсы и платформы предоставляют доступ к огромному количеству информации об искусстве, а также позволяют учащимся представлять свои работы, общаться с другими художниками и получать обратную связь.</w:t>
      </w:r>
    </w:p>
    <w:p w:rsidR="006324A5" w:rsidRPr="006324A5" w:rsidRDefault="006324A5" w:rsidP="006324A5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Виртуальная реальность (VR) и дополненная реальность (AR):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VR и AR технологии позволяют создавать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иммерсивные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образовательные опыты, перенося учеников в виртуальные художественные галереи или позволяя взаимодействовать с трехмерными моделями произведений искусства.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Создание мотивирующей и поддерживающей образовательной среды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Важным условием для успешного развития творческих способностей учащихся является создание мотивирующей и поддерживающей образовательной среды. </w:t>
      </w:r>
    </w:p>
    <w:p w:rsidR="006324A5" w:rsidRPr="006324A5" w:rsidRDefault="006324A5" w:rsidP="006324A5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Поощрение экспериментов и инноваций: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Создание атмосферы, в которой учащиеся не боятся экспериментировать, пробовать новые техники и материалы, а также предлагать инновационные идеи.</w:t>
      </w:r>
    </w:p>
    <w:p w:rsidR="006324A5" w:rsidRPr="006324A5" w:rsidRDefault="006324A5" w:rsidP="006324A5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Поддержка индивидуальности и самовыражения: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Предоставление учащимся возможности выражать свою индивидуальность в своих работах, находить свой уникальный стиль и голос.</w:t>
      </w:r>
    </w:p>
    <w:p w:rsidR="006324A5" w:rsidRPr="006324A5" w:rsidRDefault="006324A5" w:rsidP="006324A5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Создание атмосферы сотрудничества и взаимоуважения: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позитивных межличностных отношений, основанных на взаимоуважении и сотрудничестве.</w:t>
      </w:r>
    </w:p>
    <w:p w:rsidR="006324A5" w:rsidRPr="006324A5" w:rsidRDefault="006324A5" w:rsidP="006324A5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Предоставление конструктивной обратной связи: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Предоставление учащимся конструктивной обратной связи, которая помогает им увидеть свои сильные и слабые стороны, а также развиваться и совершенствоваться.</w:t>
      </w:r>
    </w:p>
    <w:p w:rsidR="006324A5" w:rsidRPr="006324A5" w:rsidRDefault="006324A5" w:rsidP="006324A5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Организация выставок и конкурсов: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Организация выставок и конкурсов детских работ, которые позволяют учащимся представить свои работы широкой публике и получить признание.</w:t>
      </w:r>
    </w:p>
    <w:p w:rsidR="006324A5" w:rsidRPr="006324A5" w:rsidRDefault="006324A5" w:rsidP="006324A5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Привлечение к сотрудничеству родителей и членов местного сообщества:</w:t>
      </w: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Привлечение родителей и членов местного сообщества к участию в образовательном процессе, организации мастер-классов, выставок и других мероприятий.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Заключение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Развитие творческих способностей на уроках изобразительного искусства является важной задачей современного образования. В условиях динамично меняющегося мира способность мыслить креативно, генерировать новые идеи и находить нестандартные решения становится все более востребованной. Для эффективного развития творческих способностей учащихся необходимо использовать современные педагогические методы и подходы, интегрировать технологии в процесс обучения, а также создавать мотивирующую и поддерживающую образовательную среду. </w:t>
      </w:r>
    </w:p>
    <w:p w:rsidR="006324A5" w:rsidRPr="006324A5" w:rsidRDefault="006324A5" w:rsidP="0063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Будущие исследования могут быть направлены на разработку и апробацию эффективных программ и методик развития творческих способностей на уроках изобразительного искусства, а также на изучение влияния различных </w:t>
      </w:r>
      <w:proofErr w:type="gram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факторов</w:t>
      </w:r>
      <w:proofErr w:type="gram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 формирование креативного потенциала учащихся.</w:t>
      </w:r>
    </w:p>
    <w:p w:rsidR="006324A5" w:rsidRPr="006324A5" w:rsidRDefault="006324A5" w:rsidP="006324A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Список литературы:</w:t>
      </w:r>
    </w:p>
    <w:p w:rsidR="006324A5" w:rsidRPr="006324A5" w:rsidRDefault="006324A5" w:rsidP="006324A5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Выготский, Л.С. Воображение и творчество в детском возрасте: Психологический очерк: Книга для учителя / Л.С. Выготский. - М.: Просвещение, 1991. - 93 с.</w:t>
      </w:r>
    </w:p>
    <w:p w:rsidR="006324A5" w:rsidRPr="006324A5" w:rsidRDefault="006324A5" w:rsidP="006324A5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Эльконин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Д.Б. Психология игры / Д.Б.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Эльконин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- М.: Педагогика, 1978. - 304 с.</w:t>
      </w:r>
    </w:p>
    <w:p w:rsidR="006324A5" w:rsidRPr="006324A5" w:rsidRDefault="006324A5" w:rsidP="006324A5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Махмутов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М.И. Теория и практика проблемного обучения / М.И. </w:t>
      </w:r>
      <w:proofErr w:type="spell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Махмутов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- Казань: Татарское кн. изд-во, 1972. - 552 с.</w:t>
      </w:r>
    </w:p>
    <w:p w:rsidR="006324A5" w:rsidRPr="006324A5" w:rsidRDefault="006324A5" w:rsidP="006324A5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proofErr w:type="gramStart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P</w:t>
      </w:r>
      <w:proofErr w:type="gram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ейперт</w:t>
      </w:r>
      <w:proofErr w:type="spellEnd"/>
      <w:r w:rsidRPr="006324A5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С. Переворот в сознании: дети, компьютеры и плодотворные идеи. М.: Педагогика, 1989.</w:t>
      </w:r>
    </w:p>
    <w:p w:rsidR="006B7ECF" w:rsidRDefault="001C4A56"/>
    <w:sectPr w:rsidR="006B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3D6"/>
    <w:multiLevelType w:val="multilevel"/>
    <w:tmpl w:val="7700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00A77"/>
    <w:multiLevelType w:val="multilevel"/>
    <w:tmpl w:val="579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D86DAA"/>
    <w:multiLevelType w:val="multilevel"/>
    <w:tmpl w:val="D53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B3825"/>
    <w:multiLevelType w:val="multilevel"/>
    <w:tmpl w:val="27AE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C07B1"/>
    <w:multiLevelType w:val="multilevel"/>
    <w:tmpl w:val="875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A5"/>
    <w:rsid w:val="001C4A56"/>
    <w:rsid w:val="00245420"/>
    <w:rsid w:val="00416C67"/>
    <w:rsid w:val="0063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4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4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Лысаченко</dc:creator>
  <cp:lastModifiedBy>Ольга Лысаченко</cp:lastModifiedBy>
  <cp:revision>2</cp:revision>
  <dcterms:created xsi:type="dcterms:W3CDTF">2026-01-20T16:30:00Z</dcterms:created>
  <dcterms:modified xsi:type="dcterms:W3CDTF">2026-01-20T17:08:00Z</dcterms:modified>
</cp:coreProperties>
</file>