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085" w:rsidRPr="00241004" w:rsidRDefault="00591704" w:rsidP="00E41C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97A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B20085" w:rsidRPr="0024100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«Математический рюкзачок»</w:t>
      </w:r>
    </w:p>
    <w:p w:rsidR="00B20085" w:rsidRPr="00241004" w:rsidRDefault="00B20085" w:rsidP="00E41C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00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(дидактическое пособие для детей старшего возраста)</w:t>
      </w:r>
    </w:p>
    <w:p w:rsidR="00B20085" w:rsidRPr="00FF597A" w:rsidRDefault="00B20085" w:rsidP="00E41C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085" w:rsidRPr="00FF597A" w:rsidRDefault="00B20085" w:rsidP="00E41CDF">
      <w:pPr>
        <w:pStyle w:val="c2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</w:p>
    <w:p w:rsidR="00B20085" w:rsidRPr="00FF597A" w:rsidRDefault="00B20085" w:rsidP="00E41CDF">
      <w:pPr>
        <w:pStyle w:val="c2"/>
        <w:shd w:val="clear" w:color="auto" w:fill="FFFFFF"/>
        <w:spacing w:before="0" w:beforeAutospacing="0" w:after="0" w:afterAutospacing="0"/>
        <w:ind w:left="4248"/>
        <w:jc w:val="both"/>
        <w:rPr>
          <w:color w:val="181818"/>
          <w:sz w:val="28"/>
          <w:szCs w:val="28"/>
        </w:rPr>
      </w:pPr>
      <w:r w:rsidRPr="00FF597A">
        <w:rPr>
          <w:bCs/>
          <w:color w:val="333333"/>
          <w:sz w:val="28"/>
          <w:szCs w:val="28"/>
          <w:shd w:val="clear" w:color="auto" w:fill="FFFFFF"/>
        </w:rPr>
        <w:t> </w:t>
      </w:r>
      <w:r w:rsidRPr="00FF597A">
        <w:rPr>
          <w:rStyle w:val="c6"/>
          <w:color w:val="000000"/>
          <w:sz w:val="28"/>
          <w:szCs w:val="28"/>
        </w:rPr>
        <w:t>«Игра</w:t>
      </w:r>
      <w:r w:rsidR="002B4777">
        <w:rPr>
          <w:rStyle w:val="c6"/>
          <w:color w:val="000000"/>
          <w:sz w:val="28"/>
          <w:szCs w:val="28"/>
        </w:rPr>
        <w:t xml:space="preserve"> </w:t>
      </w:r>
      <w:r w:rsidRPr="00FF597A">
        <w:rPr>
          <w:rStyle w:val="c6"/>
          <w:color w:val="000000"/>
          <w:sz w:val="28"/>
          <w:szCs w:val="28"/>
        </w:rPr>
        <w:t>- это искра, зажигающая огонёк  </w:t>
      </w:r>
    </w:p>
    <w:p w:rsidR="00B20085" w:rsidRPr="00FF597A" w:rsidRDefault="00B20085" w:rsidP="00E41CDF">
      <w:pPr>
        <w:pStyle w:val="c2"/>
        <w:shd w:val="clear" w:color="auto" w:fill="FFFFFF"/>
        <w:spacing w:before="0" w:beforeAutospacing="0" w:after="0" w:afterAutospacing="0"/>
        <w:ind w:left="4248"/>
        <w:jc w:val="both"/>
        <w:rPr>
          <w:color w:val="181818"/>
          <w:sz w:val="28"/>
          <w:szCs w:val="28"/>
        </w:rPr>
      </w:pPr>
      <w:r w:rsidRPr="00FF597A">
        <w:rPr>
          <w:rStyle w:val="c6"/>
          <w:color w:val="000000"/>
          <w:sz w:val="28"/>
          <w:szCs w:val="28"/>
        </w:rPr>
        <w:t>пытливости и любознательности»</w:t>
      </w:r>
    </w:p>
    <w:p w:rsidR="00B20085" w:rsidRPr="00FF597A" w:rsidRDefault="002B4777" w:rsidP="00E41CDF">
      <w:pPr>
        <w:pStyle w:val="c2"/>
        <w:shd w:val="clear" w:color="auto" w:fill="FFFFFF"/>
        <w:spacing w:before="0" w:beforeAutospacing="0" w:after="0" w:afterAutospacing="0"/>
        <w:ind w:left="4248"/>
        <w:jc w:val="both"/>
        <w:rPr>
          <w:color w:val="181818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 xml:space="preserve">                                   </w:t>
      </w:r>
      <w:r w:rsidR="00B20085" w:rsidRPr="00FF597A">
        <w:rPr>
          <w:rStyle w:val="c6"/>
          <w:color w:val="000000"/>
          <w:sz w:val="28"/>
          <w:szCs w:val="28"/>
        </w:rPr>
        <w:t>В.А.Сухомлинский.</w:t>
      </w:r>
    </w:p>
    <w:p w:rsidR="00B20085" w:rsidRPr="00FF597A" w:rsidRDefault="00B20085" w:rsidP="00E41C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085" w:rsidRPr="00FF597A" w:rsidRDefault="00B20085" w:rsidP="00E41CDF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F597A">
        <w:rPr>
          <w:color w:val="000000"/>
          <w:sz w:val="28"/>
          <w:szCs w:val="28"/>
        </w:rPr>
        <w:t>Одной из наиболее важных и актуальных задач интеллектуального и личностного развития дошкольников является развитие логического мышления и познавательных способностей, формирование у них элементарных математических представлений, умений и навыков. Методика формирования элементарных математических представлений в системе педагогических наук призвана оказать помощь в подготовке детей дошкольного возраста к восприятию и усвоению математики – одного из важнейших и сложных учебных предметов в школе, способствовать воспитанию всесторонне развитой личности. Именно математика оттачивает ум ребенка, развивает гибкость мышления, учит логике, формирует память, внимание, воображение, речь. В математике заложены огромные возможности для развития мышления детей в процессе обучения с самого раннего возраста. Результатами обучения математике являются не только знания, но и определенный стиль мышления.</w:t>
      </w:r>
    </w:p>
    <w:p w:rsidR="00B20085" w:rsidRPr="00FF597A" w:rsidRDefault="00B20085" w:rsidP="00E41CDF">
      <w:pPr>
        <w:pStyle w:val="c3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F597A">
        <w:rPr>
          <w:rStyle w:val="c1"/>
          <w:color w:val="000000"/>
          <w:sz w:val="28"/>
          <w:szCs w:val="28"/>
        </w:rPr>
        <w:t xml:space="preserve">Знания, данные детям в занимательной форме, усваиваются быстрее, прочнее и легче, чем те, которые представлены сухими упражнениями. </w:t>
      </w:r>
    </w:p>
    <w:p w:rsidR="00B20085" w:rsidRPr="00FF597A" w:rsidRDefault="00B20085" w:rsidP="00E41CD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FF59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Сегодня, а тем более, завтра, математика будет необходима огромному числу людей различных профессий. В математике заложены огромные возможности для развития мышления детей, в процессе их обучения с самого раннего возраста. Наглядность, сознательность и активность, доступность и мера, научность, учет возрастных и индивидуальных особенностей детей, систематичность и последовательность, прочность усвоения знаний, связь теории с практикой обучения и жизнью, воспитание в процессе обучения, вариативный подход – вот содержательная полнота, актуальная для ребёнка</w:t>
      </w:r>
      <w:r w:rsidRPr="00FF59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20085" w:rsidRPr="00FF597A" w:rsidRDefault="00B20085" w:rsidP="00E41CD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2B4777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Описание работы</w:t>
      </w:r>
      <w:r w:rsidRPr="002B4777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:</w:t>
      </w:r>
      <w:r w:rsidRPr="002B47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дидактическое пособие для детей старшего дошкольного возраста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«Математический рюкзачок»</w:t>
      </w:r>
      <w:r w:rsidRPr="00FF597A">
        <w:rPr>
          <w:rFonts w:ascii="Times New Roman" w:hAnsi="Times New Roman" w:cs="Times New Roman"/>
          <w:sz w:val="28"/>
          <w:szCs w:val="28"/>
          <w:shd w:val="clear" w:color="auto" w:fill="FFFFFF"/>
        </w:rPr>
        <w:t>, в котором собраны дидактические игры для развития математических способностей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20085" w:rsidRDefault="00B20085" w:rsidP="00E41C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B47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Новизна, современность и актуальность</w:t>
      </w:r>
      <w:r w:rsidRPr="00FF5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F59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данного пособия заключается в том, что в нем подобраны нестандартные, занимательные задания развивающего характера, способствующие развитию умений сравнивать, анализировать, обобщать и делать выводы.</w:t>
      </w:r>
    </w:p>
    <w:p w:rsidR="00B20085" w:rsidRDefault="00B20085" w:rsidP="00E41C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«Математический рюкзачок» - новая форма организации образовательной деятельности для развития познавательной активности детей и развития самостоятельности. Это интерактивная папка для детей на заданную тему – то есть самодельная копилка, папка – сокровищница.</w:t>
      </w:r>
    </w:p>
    <w:p w:rsidR="00B20085" w:rsidRDefault="00B20085" w:rsidP="00E41C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B477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lastRenderedPageBreak/>
        <w:t>Методическая ценность: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Универсальное пособие для организации самостоятельной, индивидуальной и совместной деятельности педагога и детей.</w:t>
      </w:r>
    </w:p>
    <w:p w:rsidR="00B20085" w:rsidRDefault="00B20085" w:rsidP="00E41C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B477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Возможность использования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Совместная деятельность, самостоятельная деятельность, занятие, индивидуальная работа.</w:t>
      </w:r>
    </w:p>
    <w:p w:rsidR="00B20085" w:rsidRDefault="00B20085" w:rsidP="00E41C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47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«Математический р</w:t>
      </w:r>
      <w:r w:rsidRPr="00FF597A">
        <w:rPr>
          <w:rFonts w:ascii="Times New Roman" w:eastAsia="Times New Roman" w:hAnsi="Times New Roman" w:cs="Times New Roman"/>
          <w:sz w:val="28"/>
          <w:szCs w:val="28"/>
          <w:lang w:eastAsia="ru-RU"/>
        </w:rPr>
        <w:t>юкзач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Pr="00FF597A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помогает ребенку по своему желанию организовать информацию по изучаемой теме и лучше понять, и запомнить материал. Это отличный способ для повторения пройденного. В любое удобное время ребенок просто открывает папку и с радостью повторяет пройденное. Дети учатся самостоятельно собирать и организовывать информацию. </w:t>
      </w:r>
    </w:p>
    <w:p w:rsidR="00B20085" w:rsidRDefault="00B20085" w:rsidP="00E41C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дидактическое пособие хорошо подходит для занятий в группах, где одновременно будут заняты несколько детей. Можно выбрать задания под силу каждому (одним - конверты с карточками по данной теме, а другим детям – задания, подразумевающие рассмотреть картинки и ответить на вопросы воспитателя и т.д.)</w:t>
      </w:r>
      <w:r w:rsidRPr="00FF597A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597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</w:p>
    <w:p w:rsidR="00B20085" w:rsidRPr="00581A90" w:rsidRDefault="00B20085" w:rsidP="00E41C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F59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Пояснительная записка.</w:t>
      </w:r>
    </w:p>
    <w:p w:rsidR="00B20085" w:rsidRDefault="00B20085" w:rsidP="00E41C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97A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Дид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актическое пособие  «Математический рюкзачок</w:t>
      </w:r>
      <w:r w:rsidRPr="00FF597A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предназначено для детей старшего дошкольного возраста. Содержание  можно пополнять и усложнять. Данное пособие является средством развивающего обучения, предполагает использование современных технологий: технологии организации коллективной творческой деятельности, коммуникативных технологий, игровых технологий.</w:t>
      </w:r>
    </w:p>
    <w:p w:rsidR="00B20085" w:rsidRDefault="00B20085" w:rsidP="00E41C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CDF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Цель:</w:t>
      </w:r>
      <w:r w:rsidRPr="00FF59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развивать математические представления и лексико-грамматический словарь</w:t>
      </w:r>
    </w:p>
    <w:p w:rsidR="00B20085" w:rsidRDefault="00B20085" w:rsidP="00E41CD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41CDF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Задачи:</w:t>
      </w:r>
      <w:r w:rsidRPr="00FF59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F597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41CDF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Образовательные:</w:t>
      </w:r>
      <w:r w:rsidRPr="00FF597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B47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Pr="00FF59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акреплять умения детей различать оттенки разного цвета; </w:t>
      </w:r>
      <w:r w:rsidRPr="00FF597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1C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Pr="00FF59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акрепить знание цифр от 1 до 10.</w:t>
      </w:r>
      <w:r w:rsidRPr="00FF597A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="002B47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Pr="00FF59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акрепить умение соотносить цифры с количеством предметов;</w:t>
      </w:r>
      <w:r w:rsidRPr="00FF597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B47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FF59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чить порядковому (прямому, обратному) счёту в пределах 10;</w:t>
      </w:r>
      <w:r w:rsidRPr="00FF597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B47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FF59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чить устанавливать равенство и неравенство групп предметов;</w:t>
      </w:r>
      <w:r w:rsidRPr="00FF597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1C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Pr="00FF59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акрепить знание понятий справа - слева, </w:t>
      </w:r>
      <w:r w:rsidRPr="00FF597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1C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Pr="00FF59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акреплять навыки счета, соотнесение цифры количеству предметов; </w:t>
      </w:r>
      <w:r w:rsidRPr="00FF597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1C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Pr="00FF59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акреплять навыки согласования числительного с существительным;</w:t>
      </w:r>
      <w:r w:rsidRPr="00FF597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1C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FF59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богащать словарный запас; </w:t>
      </w:r>
      <w:r w:rsidRPr="00FF597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1C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</w:t>
      </w:r>
      <w:r w:rsidRPr="00FF59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ормировать умение словесно обозначать форму предмета;</w:t>
      </w:r>
      <w:r w:rsidRPr="00FF597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59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выработать умение сравнивать, находить причинно-следственные связи;</w:t>
      </w:r>
      <w:proofErr w:type="gramEnd"/>
    </w:p>
    <w:p w:rsidR="00B20085" w:rsidRPr="00E41CDF" w:rsidRDefault="00B20085" w:rsidP="00E41CD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E41CDF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Развивающие:</w:t>
      </w:r>
    </w:p>
    <w:p w:rsidR="00873FD6" w:rsidRDefault="002B4777" w:rsidP="00E41CD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B20085" w:rsidRPr="00FF59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азвивать </w:t>
      </w:r>
      <w:proofErr w:type="spellStart"/>
      <w:r w:rsidR="00B20085" w:rsidRPr="00FF59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саморегуляцию</w:t>
      </w:r>
      <w:proofErr w:type="spellEnd"/>
      <w:r w:rsidR="00B20085" w:rsidRPr="00FF59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самоконтроль;</w:t>
      </w:r>
      <w:r w:rsidR="00B20085" w:rsidRPr="00FF597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B20085" w:rsidRPr="00FF59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азвивать логическое мышление, память, творческое воображение, внимание, речь, мелкую моторику рук</w:t>
      </w:r>
    </w:p>
    <w:p w:rsidR="00B20085" w:rsidRPr="00E41CDF" w:rsidRDefault="00E41CDF" w:rsidP="00E41C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E41CD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Речевые:</w:t>
      </w:r>
    </w:p>
    <w:p w:rsidR="00B20085" w:rsidRDefault="00B20085" w:rsidP="00E41C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Учить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аргументировано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выражать свое мнение и уважать мнение товарищей.</w:t>
      </w:r>
    </w:p>
    <w:p w:rsidR="00B20085" w:rsidRDefault="00B20085" w:rsidP="00E41C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Формировать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коммуникативно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математическую грамотность, развивать мышление. Способствовать развитию речи, пополнению активного и пассивного словаря детей. </w:t>
      </w:r>
    </w:p>
    <w:p w:rsidR="00B20085" w:rsidRPr="00E41CDF" w:rsidRDefault="00B20085" w:rsidP="00E41C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E41CD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Воспитательные:</w:t>
      </w:r>
    </w:p>
    <w:p w:rsidR="00B20085" w:rsidRPr="00B20085" w:rsidRDefault="002B4777" w:rsidP="00E41CD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B200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оспитывать  требовательность</w:t>
      </w:r>
      <w:r w:rsidR="00B20085" w:rsidRPr="00FF59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себе;</w:t>
      </w:r>
      <w:r w:rsidR="00B20085" w:rsidRPr="00FF597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20085" w:rsidRPr="00FF59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повышать уверенность в себе</w:t>
      </w:r>
    </w:p>
    <w:p w:rsidR="00B20085" w:rsidRDefault="00B20085" w:rsidP="00E41C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Воспитывать дружеские взаимоотношения в детском коллективе.</w:t>
      </w:r>
    </w:p>
    <w:p w:rsidR="00E41CDF" w:rsidRPr="00E41CDF" w:rsidRDefault="00B20085" w:rsidP="00E41C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E41CD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Информационное наполнение:</w:t>
      </w:r>
    </w:p>
    <w:p w:rsidR="00B20085" w:rsidRPr="00FF597A" w:rsidRDefault="00B20085" w:rsidP="00E41C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Дидактическая игра «Право - лево</w:t>
      </w:r>
      <w:r w:rsidRPr="00FF59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E41CDF" w:rsidRPr="00FF597A" w:rsidRDefault="00B20085" w:rsidP="00E41C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97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</w:t>
      </w:r>
      <w:r w:rsidR="00AF4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Учить различать и называть пространственные отношения – слева, справа; упражнять детей в определении правой и левой руки, правой и левой стороны.</w:t>
      </w:r>
    </w:p>
    <w:p w:rsidR="00B20085" w:rsidRPr="00FF597A" w:rsidRDefault="00B20085" w:rsidP="00E41C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9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Дидактич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еская игра «Рисуем по номерам</w:t>
      </w:r>
      <w:r w:rsidRPr="00FF59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B20085" w:rsidRPr="00FF597A" w:rsidRDefault="00B20085" w:rsidP="00E41C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</w:t>
      </w:r>
      <w:r w:rsidR="00AF4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Закреплять счет от 1 до 10; развивать </w:t>
      </w:r>
      <w:proofErr w:type="gramStart"/>
      <w:r w:rsidR="00AF41BA">
        <w:rPr>
          <w:rFonts w:ascii="Times New Roman" w:eastAsia="Times New Roman" w:hAnsi="Times New Roman" w:cs="Times New Roman"/>
          <w:sz w:val="28"/>
          <w:szCs w:val="28"/>
          <w:lang w:eastAsia="ru-RU"/>
        </w:rPr>
        <w:t>зрительное</w:t>
      </w:r>
      <w:proofErr w:type="gramEnd"/>
      <w:r w:rsidR="001D4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1D4913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цветовосприятие</w:t>
      </w:r>
      <w:proofErr w:type="spellEnd"/>
      <w:r w:rsidR="001D49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0085" w:rsidRPr="00FF597A" w:rsidRDefault="00B20085" w:rsidP="00E41C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9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F59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Дида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ктическая игра «Раскрась по образцу</w:t>
      </w:r>
      <w:r w:rsidRPr="00FF59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B20085" w:rsidRPr="00FF597A" w:rsidRDefault="00B20085" w:rsidP="00E41C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</w:t>
      </w:r>
      <w:r w:rsidR="001D491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ориентироваться на листе бумаги, развивать пространственное мышление.</w:t>
      </w:r>
    </w:p>
    <w:p w:rsidR="00B20085" w:rsidRPr="00FF597A" w:rsidRDefault="00AF41BA" w:rsidP="00E41C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Дидактическая игра «На что похоже?</w:t>
      </w:r>
      <w:r w:rsidR="00B20085" w:rsidRPr="00FF59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1D4913" w:rsidRPr="00FF597A" w:rsidRDefault="00B20085" w:rsidP="00E41C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59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Цель: </w:t>
      </w:r>
      <w:r w:rsidR="001D49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Формировать представления детей о геометрических фигурах, учить детей сравнивать форму изображаемого предмета с геометрической фигурой.</w:t>
      </w:r>
    </w:p>
    <w:p w:rsidR="00B20085" w:rsidRPr="00FF597A" w:rsidRDefault="00B20085" w:rsidP="00E41C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59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Дидактическая игра «</w:t>
      </w:r>
      <w:r w:rsidR="00AF41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Геометрическая таблица</w:t>
      </w:r>
      <w:r w:rsidRPr="00FF59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B20085" w:rsidRPr="00FF597A" w:rsidRDefault="00B20085" w:rsidP="00E41C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9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Цель: </w:t>
      </w:r>
      <w:r w:rsidR="001D49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Формировать представления детей о геометрических фигурах, </w:t>
      </w:r>
      <w:r w:rsidR="001D491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навыки</w:t>
      </w:r>
      <w:r w:rsidR="001D4913" w:rsidRPr="00282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сравнительного анализа, классификации, обобщения</w:t>
      </w:r>
      <w:r w:rsidR="001D4913" w:rsidRPr="001D49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0085" w:rsidRPr="00FF597A" w:rsidRDefault="00B20085" w:rsidP="00E41C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59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Дидактическая игра «</w:t>
      </w:r>
      <w:r w:rsidR="00AF41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Больше - меньше. Реши примеры</w:t>
      </w:r>
      <w:r w:rsidRPr="00FF59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1D4913" w:rsidRPr="00A31BF1" w:rsidRDefault="00B20085" w:rsidP="00E41CDF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597A">
        <w:rPr>
          <w:bCs/>
          <w:sz w:val="28"/>
          <w:szCs w:val="28"/>
        </w:rPr>
        <w:t>Цель:</w:t>
      </w:r>
      <w:r w:rsidR="001D4913" w:rsidRPr="001D4913">
        <w:rPr>
          <w:rFonts w:ascii="Verdana" w:hAnsi="Verdana"/>
          <w:color w:val="000000"/>
          <w:sz w:val="20"/>
          <w:szCs w:val="20"/>
        </w:rPr>
        <w:t xml:space="preserve"> </w:t>
      </w:r>
      <w:r w:rsidR="001D4913" w:rsidRPr="001D4913">
        <w:rPr>
          <w:color w:val="000000"/>
          <w:sz w:val="28"/>
          <w:szCs w:val="28"/>
        </w:rPr>
        <w:t>Сформировать умение читать знаки</w:t>
      </w:r>
      <w:proofErr w:type="gramStart"/>
      <w:r w:rsidR="001D4913" w:rsidRPr="001D4913">
        <w:rPr>
          <w:color w:val="000000"/>
          <w:sz w:val="28"/>
          <w:szCs w:val="28"/>
        </w:rPr>
        <w:t xml:space="preserve"> «&gt;», «&lt;», « =», </w:t>
      </w:r>
      <w:proofErr w:type="gramEnd"/>
      <w:r w:rsidR="001D4913" w:rsidRPr="001D4913">
        <w:rPr>
          <w:color w:val="000000"/>
          <w:sz w:val="28"/>
          <w:szCs w:val="28"/>
        </w:rPr>
        <w:t>использовать знаки для обозначения этих отношений (=, &gt;, &lt;)</w:t>
      </w:r>
      <w:r w:rsidR="00A31BF1">
        <w:rPr>
          <w:color w:val="000000"/>
          <w:sz w:val="28"/>
          <w:szCs w:val="28"/>
        </w:rPr>
        <w:t>; т</w:t>
      </w:r>
      <w:r w:rsidR="00A31BF1" w:rsidRPr="00A31BF1">
        <w:rPr>
          <w:color w:val="000000"/>
          <w:sz w:val="28"/>
          <w:szCs w:val="28"/>
        </w:rPr>
        <w:t>ренир</w:t>
      </w:r>
      <w:r w:rsidR="00A31BF1">
        <w:rPr>
          <w:color w:val="000000"/>
          <w:sz w:val="28"/>
          <w:szCs w:val="28"/>
        </w:rPr>
        <w:t xml:space="preserve">овать </w:t>
      </w:r>
      <w:r w:rsidR="002B4777">
        <w:rPr>
          <w:color w:val="000000"/>
          <w:sz w:val="28"/>
          <w:szCs w:val="28"/>
        </w:rPr>
        <w:t>выполнение</w:t>
      </w:r>
      <w:r w:rsidR="00A31BF1">
        <w:rPr>
          <w:color w:val="000000"/>
          <w:sz w:val="28"/>
          <w:szCs w:val="28"/>
        </w:rPr>
        <w:t xml:space="preserve"> </w:t>
      </w:r>
      <w:r w:rsidR="00A31BF1" w:rsidRPr="00A31BF1">
        <w:rPr>
          <w:color w:val="000000"/>
          <w:sz w:val="28"/>
          <w:szCs w:val="28"/>
        </w:rPr>
        <w:t>действий сложения и</w:t>
      </w:r>
      <w:r w:rsidR="00A31BF1">
        <w:rPr>
          <w:color w:val="000000"/>
          <w:sz w:val="28"/>
          <w:szCs w:val="28"/>
        </w:rPr>
        <w:t xml:space="preserve"> </w:t>
      </w:r>
      <w:r w:rsidR="00A31BF1" w:rsidRPr="00A31BF1">
        <w:rPr>
          <w:color w:val="000000"/>
          <w:sz w:val="28"/>
          <w:szCs w:val="28"/>
        </w:rPr>
        <w:t>вычитания в</w:t>
      </w:r>
      <w:r w:rsidR="00A31BF1">
        <w:rPr>
          <w:color w:val="000000"/>
          <w:sz w:val="28"/>
          <w:szCs w:val="28"/>
        </w:rPr>
        <w:t xml:space="preserve"> </w:t>
      </w:r>
      <w:r w:rsidR="00A31BF1" w:rsidRPr="00A31BF1">
        <w:rPr>
          <w:color w:val="000000"/>
          <w:sz w:val="28"/>
          <w:szCs w:val="28"/>
        </w:rPr>
        <w:t>пределах десяти.</w:t>
      </w:r>
    </w:p>
    <w:p w:rsidR="00B20085" w:rsidRPr="00FF597A" w:rsidRDefault="00B20085" w:rsidP="00E41C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59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Дидактическая игра «</w:t>
      </w:r>
      <w:r w:rsidR="00AF41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Соедини линией</w:t>
      </w:r>
      <w:r w:rsidRPr="00FF59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AF41BA" w:rsidRDefault="00B20085" w:rsidP="00E41C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59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Цель:</w:t>
      </w:r>
      <w:r w:rsidR="000161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B47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2B4777" w:rsidRPr="002B47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чить </w:t>
      </w:r>
      <w:r w:rsidR="002B4777" w:rsidRPr="002B4777">
        <w:rPr>
          <w:rFonts w:ascii="Times New Roman" w:hAnsi="Times New Roman" w:cs="Times New Roman"/>
          <w:sz w:val="28"/>
          <w:szCs w:val="28"/>
          <w:shd w:val="clear" w:color="auto" w:fill="FFFFFF"/>
        </w:rPr>
        <w:t>решать</w:t>
      </w:r>
      <w:r w:rsidR="000161C5" w:rsidRPr="002B47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примеры</w:t>
      </w:r>
      <w:r w:rsidR="002B4777" w:rsidRPr="002B47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сложение и вычитание,  находить и соединять </w:t>
      </w:r>
      <w:r w:rsidR="000161C5" w:rsidRPr="002B47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линиями</w:t>
      </w:r>
      <w:r w:rsidR="002B4777" w:rsidRPr="002B47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полученный ответ.</w:t>
      </w:r>
    </w:p>
    <w:p w:rsidR="00B20085" w:rsidRDefault="00AF41BA" w:rsidP="00E41C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59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20085" w:rsidRPr="00FF59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Дидактическая игра 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Который час?</w:t>
      </w:r>
      <w:r w:rsidR="00B20085" w:rsidRPr="00FF59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AF41BA" w:rsidRPr="00A31BF1" w:rsidRDefault="00A31BF1" w:rsidP="00E41C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59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Обучать детей ориентации во времени, умению определять часы  и минуты на циферблате.</w:t>
      </w:r>
    </w:p>
    <w:p w:rsidR="00B20085" w:rsidRPr="00FF597A" w:rsidRDefault="00B20085" w:rsidP="00E41C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59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Дидактическая игра</w:t>
      </w:r>
      <w:proofErr w:type="gramStart"/>
      <w:r w:rsidRPr="00FF59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«Н</w:t>
      </w:r>
      <w:proofErr w:type="gramEnd"/>
      <w:r w:rsidRPr="00FF59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айди тень»</w:t>
      </w:r>
    </w:p>
    <w:p w:rsidR="00B20085" w:rsidRDefault="00B20085" w:rsidP="00E41C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59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Цель: учить находить заданные силуэты.</w:t>
      </w:r>
    </w:p>
    <w:p w:rsidR="00AF41BA" w:rsidRPr="00FF597A" w:rsidRDefault="00AF41BA" w:rsidP="00E41C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59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Дидактическая игра 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Посчитай!</w:t>
      </w:r>
      <w:r w:rsidRPr="00FF59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AF41BA" w:rsidRDefault="00AF41BA" w:rsidP="00E41C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59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Цель:</w:t>
      </w:r>
      <w:r w:rsidR="00A31B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161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Формировать математические представления, закрепить счет в пределах 10.</w:t>
      </w:r>
    </w:p>
    <w:p w:rsidR="00AF41BA" w:rsidRPr="00FF597A" w:rsidRDefault="00AF41BA" w:rsidP="00E41C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59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Дидактическая игра «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Цветовой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сортер</w:t>
      </w:r>
      <w:proofErr w:type="spellEnd"/>
      <w:r w:rsidRPr="00FF59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AF41BA" w:rsidRDefault="00AF41BA" w:rsidP="00E41C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59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Цель:</w:t>
      </w:r>
      <w:r w:rsidR="000161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Формировать умение сортировать по цвету, развивать логическое мышление, внимание.</w:t>
      </w:r>
    </w:p>
    <w:p w:rsidR="00AF41BA" w:rsidRPr="00FF597A" w:rsidRDefault="00AF41BA" w:rsidP="00E41C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59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Дидактическая игра 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Найди цвет</w:t>
      </w:r>
      <w:r w:rsidRPr="00FF59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AF41BA" w:rsidRDefault="00AF41BA" w:rsidP="00E41C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59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Цель:</w:t>
      </w:r>
      <w:r w:rsidR="000161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Формировать у детей представления о цвете, упражнять в умении быстро находить фигуру заданного цвета.</w:t>
      </w:r>
    </w:p>
    <w:p w:rsidR="00AF41BA" w:rsidRPr="00FF597A" w:rsidRDefault="00AF41BA" w:rsidP="00E41C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59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Дидактическая игра 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Сосчитай и запиши</w:t>
      </w:r>
      <w:r w:rsidRPr="00FF59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AF41BA" w:rsidRDefault="00AF41BA" w:rsidP="00E41C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59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Цель:</w:t>
      </w:r>
      <w:r w:rsidR="000161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Учить считать, называть итоговое число  и правильно написать цифру, развивать навыки внимания и счета в пределах 10.</w:t>
      </w:r>
    </w:p>
    <w:p w:rsidR="00AF41BA" w:rsidRPr="00FF597A" w:rsidRDefault="00AF41BA" w:rsidP="00E41C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415BF" w:rsidRDefault="004415BF" w:rsidP="00E41CDF">
      <w:pPr>
        <w:spacing w:after="0" w:line="240" w:lineRule="auto"/>
        <w:jc w:val="both"/>
      </w:pPr>
    </w:p>
    <w:sectPr w:rsidR="004415BF" w:rsidSect="00FA4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0085"/>
    <w:rsid w:val="00010FBF"/>
    <w:rsid w:val="00011D1B"/>
    <w:rsid w:val="000161C5"/>
    <w:rsid w:val="00020891"/>
    <w:rsid w:val="0002437B"/>
    <w:rsid w:val="000741EB"/>
    <w:rsid w:val="000A31ED"/>
    <w:rsid w:val="000B5294"/>
    <w:rsid w:val="000B712A"/>
    <w:rsid w:val="000D767E"/>
    <w:rsid w:val="001137FA"/>
    <w:rsid w:val="00144FBA"/>
    <w:rsid w:val="0014767C"/>
    <w:rsid w:val="001B5687"/>
    <w:rsid w:val="001D4913"/>
    <w:rsid w:val="001D53E2"/>
    <w:rsid w:val="00241004"/>
    <w:rsid w:val="002460C8"/>
    <w:rsid w:val="0026765D"/>
    <w:rsid w:val="002A6388"/>
    <w:rsid w:val="002B275D"/>
    <w:rsid w:val="002B4777"/>
    <w:rsid w:val="002B6E5D"/>
    <w:rsid w:val="00326E76"/>
    <w:rsid w:val="003758E8"/>
    <w:rsid w:val="003908A8"/>
    <w:rsid w:val="003A58F3"/>
    <w:rsid w:val="003D5BAF"/>
    <w:rsid w:val="00401B7F"/>
    <w:rsid w:val="00407D69"/>
    <w:rsid w:val="004228B5"/>
    <w:rsid w:val="0042582A"/>
    <w:rsid w:val="004415BF"/>
    <w:rsid w:val="00482C35"/>
    <w:rsid w:val="004A110A"/>
    <w:rsid w:val="004B093A"/>
    <w:rsid w:val="004B184D"/>
    <w:rsid w:val="004D1AB1"/>
    <w:rsid w:val="00504A31"/>
    <w:rsid w:val="00541912"/>
    <w:rsid w:val="00543CC6"/>
    <w:rsid w:val="005755E0"/>
    <w:rsid w:val="00590CE7"/>
    <w:rsid w:val="00591704"/>
    <w:rsid w:val="005C2ECB"/>
    <w:rsid w:val="0064279E"/>
    <w:rsid w:val="00655AEC"/>
    <w:rsid w:val="006575F4"/>
    <w:rsid w:val="00671D57"/>
    <w:rsid w:val="00695FBD"/>
    <w:rsid w:val="006C16E6"/>
    <w:rsid w:val="007372CA"/>
    <w:rsid w:val="0075263F"/>
    <w:rsid w:val="0076312D"/>
    <w:rsid w:val="00783DC9"/>
    <w:rsid w:val="007B038E"/>
    <w:rsid w:val="007B64A8"/>
    <w:rsid w:val="007F5733"/>
    <w:rsid w:val="0081711F"/>
    <w:rsid w:val="00824A8A"/>
    <w:rsid w:val="0086147E"/>
    <w:rsid w:val="00863F5D"/>
    <w:rsid w:val="00873FD6"/>
    <w:rsid w:val="00875EB5"/>
    <w:rsid w:val="008F4A74"/>
    <w:rsid w:val="009358E0"/>
    <w:rsid w:val="009822FF"/>
    <w:rsid w:val="0098521A"/>
    <w:rsid w:val="009C3BC6"/>
    <w:rsid w:val="009D5D7D"/>
    <w:rsid w:val="009E2A2A"/>
    <w:rsid w:val="00A036B4"/>
    <w:rsid w:val="00A102EB"/>
    <w:rsid w:val="00A31BF1"/>
    <w:rsid w:val="00A35DFB"/>
    <w:rsid w:val="00A540EC"/>
    <w:rsid w:val="00A60C85"/>
    <w:rsid w:val="00AA191B"/>
    <w:rsid w:val="00AC52D9"/>
    <w:rsid w:val="00AF41BA"/>
    <w:rsid w:val="00B20085"/>
    <w:rsid w:val="00BD3ED0"/>
    <w:rsid w:val="00BE080B"/>
    <w:rsid w:val="00BF1C4C"/>
    <w:rsid w:val="00C50D25"/>
    <w:rsid w:val="00C97BE9"/>
    <w:rsid w:val="00CA07DB"/>
    <w:rsid w:val="00CF5977"/>
    <w:rsid w:val="00D33EE4"/>
    <w:rsid w:val="00D6795D"/>
    <w:rsid w:val="00D93A37"/>
    <w:rsid w:val="00DE4BEE"/>
    <w:rsid w:val="00E07710"/>
    <w:rsid w:val="00E22871"/>
    <w:rsid w:val="00E414D5"/>
    <w:rsid w:val="00E41CDF"/>
    <w:rsid w:val="00E53DD6"/>
    <w:rsid w:val="00ED6AAC"/>
    <w:rsid w:val="00F00CC9"/>
    <w:rsid w:val="00F269DD"/>
    <w:rsid w:val="00F835A5"/>
    <w:rsid w:val="00FF0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0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0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0085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B2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20085"/>
  </w:style>
  <w:style w:type="paragraph" w:customStyle="1" w:styleId="c35">
    <w:name w:val="c35"/>
    <w:basedOn w:val="a"/>
    <w:rsid w:val="00B2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20085"/>
  </w:style>
  <w:style w:type="paragraph" w:styleId="a5">
    <w:name w:val="Normal (Web)"/>
    <w:basedOn w:val="a"/>
    <w:uiPriority w:val="99"/>
    <w:semiHidden/>
    <w:unhideWhenUsed/>
    <w:rsid w:val="00B2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A31BF1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41C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4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1040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6</cp:revision>
  <dcterms:created xsi:type="dcterms:W3CDTF">2023-12-17T13:17:00Z</dcterms:created>
  <dcterms:modified xsi:type="dcterms:W3CDTF">2026-04-08T14:35:00Z</dcterms:modified>
</cp:coreProperties>
</file>