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A4CB">
      <w:pPr>
        <w:wordWrap w:val="0"/>
        <w:ind w:firstLine="426"/>
        <w:jc w:val="center"/>
        <w:rPr>
          <w:rFonts w:hint="default"/>
          <w:i/>
          <w:color w:val="000000"/>
          <w:shd w:val="clear" w:color="auto" w:fill="FFFFFF"/>
          <w:lang w:val="ru-RU"/>
        </w:rPr>
      </w:pPr>
      <w:r>
        <w:rPr>
          <w:rStyle w:val="25"/>
          <w:rFonts w:hint="default"/>
          <w:i/>
          <w:color w:val="000000"/>
          <w:lang w:val="ru-RU"/>
        </w:rPr>
        <w:t xml:space="preserve">                                                                                          </w:t>
      </w:r>
      <w:r>
        <w:rPr>
          <w:rStyle w:val="25"/>
          <w:i/>
          <w:color w:val="000000"/>
        </w:rPr>
        <w:t>Ванюшкина Н.</w:t>
      </w:r>
      <w:r>
        <w:rPr>
          <w:i/>
          <w:color w:val="000000"/>
        </w:rPr>
        <w:t>В.</w:t>
      </w:r>
      <w:r>
        <w:rPr>
          <w:i/>
          <w:color w:val="000000"/>
          <w:shd w:val="clear" w:color="auto" w:fill="FFFFFF"/>
        </w:rPr>
        <w:t>,</w:t>
      </w:r>
      <w:r>
        <w:rPr>
          <w:rFonts w:hint="default"/>
          <w:i/>
          <w:color w:val="000000"/>
          <w:shd w:val="clear" w:color="auto" w:fill="FFFFFF"/>
          <w:lang w:val="en-US"/>
        </w:rPr>
        <w:t xml:space="preserve"> </w:t>
      </w:r>
      <w:r>
        <w:rPr>
          <w:rFonts w:hint="default"/>
          <w:i/>
          <w:color w:val="000000"/>
          <w:shd w:val="clear" w:color="auto" w:fill="FFFFFF"/>
          <w:lang w:val="ru-RU"/>
        </w:rPr>
        <w:t>педагог-психолог</w:t>
      </w:r>
    </w:p>
    <w:p w14:paraId="2A5118A3">
      <w:pPr>
        <w:ind w:firstLine="426"/>
        <w:jc w:val="right"/>
        <w:rPr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lang w:val="ru-RU"/>
          <w14:textFill>
            <w14:solidFill>
              <w14:schemeClr w14:val="tx1"/>
            </w14:solidFill>
          </w14:textFill>
        </w:rPr>
        <w:t>Бирский</w:t>
      </w:r>
      <w:r>
        <w:rPr>
          <w:rFonts w:hint="default"/>
          <w:i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филиал ГБУ РБ РЦППМСП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68CF4AF">
      <w:pPr>
        <w:ind w:firstLine="426"/>
        <w:jc w:val="right"/>
        <w:rPr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г.Бирск</w:t>
      </w:r>
    </w:p>
    <w:p w14:paraId="01551C5C">
      <w:pPr>
        <w:ind w:firstLine="426"/>
        <w:jc w:val="right"/>
        <w:rPr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 w14:paraId="3BF746E8">
      <w:pPr>
        <w:ind w:firstLine="426"/>
        <w:jc w:val="center"/>
        <w:rPr>
          <w:b/>
        </w:rPr>
      </w:pPr>
      <w:r>
        <w:rPr>
          <w:b/>
        </w:rPr>
        <w:t>АРТ-ТЕРАПЕВТИЧЕСКИЕ МЕТОДЫ КОРРЕКЦИИ ПОВЕДЕНИЯ ДЕТЕЙ С ЗПР У ДОШКОЛЬНИКОВ И МЛАДШИХ ШКОЛЬНИКОВ</w:t>
      </w:r>
    </w:p>
    <w:p w14:paraId="3B1DE76D">
      <w:pPr>
        <w:ind w:firstLine="426"/>
        <w:jc w:val="center"/>
        <w:rPr>
          <w:b/>
          <w:bCs/>
          <w:color w:val="000000"/>
        </w:rPr>
      </w:pPr>
    </w:p>
    <w:p w14:paraId="39F22056">
      <w:pPr>
        <w:spacing w:line="360" w:lineRule="auto"/>
        <w:ind w:firstLine="426"/>
        <w:jc w:val="both"/>
      </w:pPr>
      <w:r>
        <w:rPr>
          <w:i/>
          <w:color w:val="000000"/>
        </w:rPr>
        <w:t>АННОТАЦИЯ</w:t>
      </w:r>
      <w:r>
        <w:rPr>
          <w:color w:val="000000"/>
        </w:rPr>
        <w:t xml:space="preserve">: в данной статье </w:t>
      </w:r>
      <w:r>
        <w:t>рассматриваются арт-терапевтические методы коррекции поведения детей с ЗПР у дошкольников и младших школьников. В статье также рассмотрены задачи и цели арт-терапи</w:t>
      </w:r>
      <w:bookmarkStart w:id="0" w:name="_GoBack"/>
      <w:bookmarkEnd w:id="0"/>
      <w:r>
        <w:t>и.</w:t>
      </w:r>
    </w:p>
    <w:p w14:paraId="0769DB6C">
      <w:pPr>
        <w:spacing w:line="360" w:lineRule="auto"/>
        <w:ind w:firstLine="426"/>
        <w:jc w:val="both"/>
      </w:pPr>
      <w:r>
        <w:rPr>
          <w:i/>
          <w:color w:val="000000"/>
        </w:rPr>
        <w:t>КЛЮЧЕВЫЕ СЛОВА</w:t>
      </w:r>
      <w:r>
        <w:rPr>
          <w:color w:val="000000"/>
        </w:rPr>
        <w:t>:</w:t>
      </w:r>
      <w:r>
        <w:t xml:space="preserve"> арт-терапия, музыкотерапия, сказкотерапия,  изотерапия,  игротерапия.</w:t>
      </w:r>
    </w:p>
    <w:p w14:paraId="661041DA">
      <w:pPr>
        <w:spacing w:line="360" w:lineRule="auto"/>
        <w:ind w:firstLine="709"/>
        <w:jc w:val="both"/>
      </w:pPr>
    </w:p>
    <w:p w14:paraId="7E924F5F">
      <w:pPr>
        <w:tabs>
          <w:tab w:val="left" w:pos="851"/>
        </w:tabs>
        <w:spacing w:line="360" w:lineRule="auto"/>
        <w:ind w:firstLine="567"/>
        <w:jc w:val="both"/>
      </w:pPr>
      <w:r>
        <w:t>В настоящее время в образовательном процессе широко применяются современные технологии, в том числе и «Арт-терапия». «Арт-терапия» ‒ лечение искусством и она имеет множество направлений: музыкотерапия, сказкотерапия,  изотерапия,  игротерапия. Изучение и использование арт-терапии непосредственно представляет для современного общества большой интерес. Арт-терапевтические методы коррекции поведения детей ‒ это методы, основанные на искусстве (рисовании, лепке, конструировании из природных материалов) для помощи детям выразить эмоции и чувства, справиться с поведенческими и эмоциональными проблемами.</w:t>
      </w:r>
    </w:p>
    <w:p w14:paraId="5B42FBB0">
      <w:pPr>
        <w:tabs>
          <w:tab w:val="left" w:pos="851"/>
        </w:tabs>
        <w:spacing w:line="360" w:lineRule="auto"/>
        <w:ind w:firstLine="567"/>
        <w:jc w:val="both"/>
      </w:pPr>
      <w:r>
        <w:t>По мнению М.В. Киселевой «арт-терапия является одним из популярных направлений в современной педагогике и психологии, представляющая собой совокупность методов искусства и психологических техник, практическая цель которой ‒ коррекция психического состояния и эмоционального самочувствия человека посредством творчества» [1, С.52]. Автор отмечает, что «сущность арт-терапии состоит в терапевтическом и коррекционном воздействии искусства на субъект и проявляется в реконструировании психотравмирующей ситуации с помощью художественно-творческой деятельности, выведении переживаний, связанных с ней, во внешнюю форму через продукт художественной деятельности, а также создании новых позитивных переживаний, рождении креативных потребностей и способов их удовлетворения» [12, С. 52].</w:t>
      </w:r>
    </w:p>
    <w:p w14:paraId="2DDFC846">
      <w:pPr>
        <w:tabs>
          <w:tab w:val="left" w:pos="851"/>
        </w:tabs>
        <w:spacing w:line="360" w:lineRule="auto"/>
        <w:ind w:firstLine="567"/>
        <w:jc w:val="both"/>
      </w:pPr>
      <w:r>
        <w:t>Целью арт-терапии является оказание психотерапевтического воздействия, необходимого для гармонизации и нормализации психического состояния индивида или группы. Задачи, которые позволяет решать работа в этом направлении следующие:</w:t>
      </w:r>
    </w:p>
    <w:p w14:paraId="7D12E5F1">
      <w:pPr>
        <w:tabs>
          <w:tab w:val="left" w:pos="851"/>
        </w:tabs>
        <w:spacing w:line="360" w:lineRule="auto"/>
        <w:ind w:firstLine="567"/>
        <w:jc w:val="both"/>
      </w:pPr>
      <w:r>
        <w:t>— «сфокусировать внимание клиента на его ощущениях и чувствах;</w:t>
      </w:r>
    </w:p>
    <w:p w14:paraId="590C3773">
      <w:pPr>
        <w:tabs>
          <w:tab w:val="left" w:pos="851"/>
        </w:tabs>
        <w:spacing w:line="360" w:lineRule="auto"/>
        <w:ind w:firstLine="567"/>
        <w:jc w:val="both"/>
      </w:pPr>
      <w:r>
        <w:t>— создать наилучшие для него условия, способствующие осознанию, проговариванию тех представлений, мыслей и чувств, которые он привык подавлять;</w:t>
      </w:r>
    </w:p>
    <w:p w14:paraId="44B81C01">
      <w:pPr>
        <w:tabs>
          <w:tab w:val="left" w:pos="851"/>
        </w:tabs>
        <w:spacing w:line="360" w:lineRule="auto"/>
        <w:ind w:firstLine="567"/>
        <w:jc w:val="both"/>
      </w:pPr>
      <w:r>
        <w:t>— помочь найти социально приемлемый способ выражения как позитивных, так и негативных чувств» [3, с.225].</w:t>
      </w:r>
    </w:p>
    <w:p w14:paraId="66173B69">
      <w:pPr>
        <w:tabs>
          <w:tab w:val="left" w:pos="851"/>
        </w:tabs>
        <w:spacing w:line="360" w:lineRule="auto"/>
        <w:ind w:firstLine="567"/>
        <w:jc w:val="both"/>
      </w:pPr>
      <w:r>
        <w:t>Коррекционное воздействие арт-терапии на эмоциональную сферу детей младшего школьного возраста с ЗПР неоспоримо. Арт-терапия решает важнейшие задачи: создает положительный эмоциональный фон у ребенка; помогает наладить общение со сверстниками и взрослыми; развивает эмпатию; помогает выразить некоторые проблемы невербальным способом; учит выражать эмоции и чувства приемлемым поведенческим способом; позволяет снять эмоциональное напряжение у ребенка; развивает способность контролировать эмоциональные и аффективные реакции; способствует адаптации к школе; развивает и гармонизирует личность ребенка [2].</w:t>
      </w:r>
    </w:p>
    <w:p w14:paraId="244F1E50">
      <w:pPr>
        <w:tabs>
          <w:tab w:val="left" w:pos="851"/>
        </w:tabs>
        <w:spacing w:line="360" w:lineRule="auto"/>
        <w:ind w:firstLine="567"/>
        <w:jc w:val="both"/>
      </w:pPr>
      <w:r>
        <w:t>Существует ряд правил, которым должны следовать педагоги при использовании арт-терапии с детьми младшего школьного возраста с ЗПР. Арт-терапия не приемлет приказов, требований или принуждения; все должно проходить в дружеской атмосфере, вызывающей у ребенка позитивное отношение. Педагог должен помнить, что в данном контексте оценка продукта творческой деятельности не должна быть негативной; все творческие результаты приемлемы и должны быть в позитивном ключе. Кроме того, не следует сравнивать одного ребенка с другим, только с самим собой (также в позитивном ключе). В свою очередь, ученик имеет право выбрать вид и содержание предлагаемой творческой деятельности из числа предложенных. Кроме того, ребенок может отказаться открыто говорить о своих чувствах и переживаниях.</w:t>
      </w:r>
    </w:p>
    <w:p w14:paraId="7DE6C394">
      <w:pPr>
        <w:tabs>
          <w:tab w:val="left" w:pos="851"/>
        </w:tabs>
        <w:spacing w:line="360" w:lineRule="auto"/>
        <w:ind w:firstLine="567"/>
        <w:jc w:val="both"/>
      </w:pPr>
      <w:r>
        <w:t xml:space="preserve">Таким образом, арт-терапевтический подход не только дает ребенку возможность выразить себя, свои эмоции, переживания и страхи, но и повышает его самооценку </w:t>
      </w:r>
      <w:r>
        <w:rPr>
          <w:color w:val="000000"/>
        </w:rPr>
        <w:t xml:space="preserve">[3, С. 226]. </w:t>
      </w:r>
      <w:r>
        <w:t>Множество форм арт-терапии применяется для коррекционных занятий в эмоциональной области с младшими школьниками, имеющими ЗПР. Одним из эффективных методов является музыкотерапия. Этот подход использует музыку как средство психотерапии и направлен на следующие аспекты: стабилизацию эмоционального состояния детей, улучшение их социальной активности и коммуникативных навыков, развитие новых способов выражения чувств, формирование адекватных моделей поведения и позитивных взглядов, а также на стимулирование творческого вклада ребенка.</w:t>
      </w:r>
    </w:p>
    <w:p w14:paraId="18EA0B31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</w:pPr>
      <w:r>
        <w:t xml:space="preserve">Имаготерапия представляет собой вид арт-терапии с элементами театра, который направлен на психотерапевтическое воздействие. Этот метод способствует глубокому пониманию и выражению эмоциональных переживаний, улучшению коммуникативных умений, обогащению личного опыта, формированию адекватных поведенческих реакций, повышению способности к саморегуляции и развитию волевых качеств. </w:t>
      </w:r>
    </w:p>
    <w:p w14:paraId="70C71545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</w:pPr>
      <w:r>
        <w:t>Изотерапия также относится к арт-терапии, но она фокусируется на использовании визуальных средств для достижения терапевтических целей. Этот метод особенно эффективен для работы с детьми, у которых имеются некоторые интеллектуальные отклонения, и часто применяется для коррекционных целей. Изотерапия служит мощным инструментом для выражения чувств и разрешения психологических проблем у детей, обходя необходимость в устной коммуникации. Этот метод арт-терапии особенно ценен для детей, которые могут через рисунок делиться своими переживаниями, страхами и конфликтами, а также своим уникальным восприятием окружающего мира.</w:t>
      </w:r>
    </w:p>
    <w:p w14:paraId="1B633FC8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</w:pPr>
      <w:r>
        <w:t>Важно осознавать, что у младших школьников с задержкой психического развития часто наблюдаются нарушения в эмоциональной сфере, оказывающие влияние на их интеллектуальное и личностное развитие, а также на социальное взаимодействие и поведение. Следовательно, коррекция эмоциональных нарушений у таких детей должна быть приоритетом.</w:t>
      </w:r>
    </w:p>
    <w:p w14:paraId="16167202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</w:pPr>
      <w:r>
        <w:t>Арт-терапия выделяется среди различных методов воздействия на эмоциональное состояние детей благодаря своим значительным преимуществам и минимальным ограничениям по применению. Этот подход не только способствует эмоциональному росту учеников с особыми образовательными потребностями, но также помогает укрепить их самоуважение, улучшить способности к коммуникации, облегчает адаптацию в школьном коллективе и способствует раскрытию их индивидуальных возможностей. Арт-терапия предлагает разнообразные формы творческого взаимодействия, что позволяет подходить к каждому ребенку индивидуально.</w:t>
      </w:r>
    </w:p>
    <w:p w14:paraId="1852E877">
      <w:pPr>
        <w:shd w:val="clear" w:color="auto" w:fill="FFFFFF"/>
        <w:tabs>
          <w:tab w:val="left" w:pos="851"/>
        </w:tabs>
        <w:spacing w:line="360" w:lineRule="auto"/>
        <w:ind w:firstLine="567"/>
        <w:rPr>
          <w:b/>
          <w:color w:val="222222"/>
        </w:rPr>
      </w:pPr>
    </w:p>
    <w:p w14:paraId="091F5B26">
      <w:pPr>
        <w:shd w:val="clear" w:color="auto" w:fill="FFFFFF"/>
        <w:tabs>
          <w:tab w:val="left" w:pos="851"/>
        </w:tabs>
        <w:spacing w:line="360" w:lineRule="auto"/>
        <w:ind w:firstLine="567"/>
        <w:rPr>
          <w:b/>
          <w:color w:val="222222"/>
        </w:rPr>
      </w:pPr>
      <w:r>
        <w:rPr>
          <w:b/>
          <w:color w:val="222222"/>
        </w:rPr>
        <w:t>Литература:</w:t>
      </w:r>
    </w:p>
    <w:p w14:paraId="3FACCD2F">
      <w:pPr>
        <w:pStyle w:val="11"/>
        <w:tabs>
          <w:tab w:val="left" w:pos="851"/>
          <w:tab w:val="left" w:pos="1134"/>
        </w:tabs>
        <w:spacing w:line="360" w:lineRule="auto"/>
        <w:ind w:left="709" w:firstLine="567"/>
        <w:jc w:val="both"/>
      </w:pPr>
    </w:p>
    <w:p w14:paraId="15351464">
      <w:pPr>
        <w:pStyle w:val="11"/>
        <w:numPr>
          <w:ilvl w:val="0"/>
          <w:numId w:val="3"/>
        </w:numPr>
        <w:tabs>
          <w:tab w:val="left" w:pos="426"/>
          <w:tab w:val="left" w:pos="851"/>
          <w:tab w:val="left" w:pos="1500"/>
        </w:tabs>
        <w:spacing w:line="360" w:lineRule="auto"/>
        <w:ind w:left="0" w:firstLine="567"/>
        <w:jc w:val="both"/>
      </w:pPr>
      <w:r>
        <w:t>Киселева М.В. Арт-терапия в работе с детьми: Руководство для детских психологов, педагогов, врачей и специалистов, работающих с детьми / М.В. Киселева. – СПб.: Речь, 2022. - 160 с.</w:t>
      </w:r>
    </w:p>
    <w:p w14:paraId="3EB8827F">
      <w:pPr>
        <w:pStyle w:val="11"/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0" w:firstLine="567"/>
        <w:jc w:val="both"/>
      </w:pPr>
      <w:r>
        <w:t>Колягина, В. Г. Арт-терапия и арт-педагогика для дошкольников : учебно-методическое пособие / В. Г. Колягина. — Москва : Прометей, 2016. — 164 с. — Текст : электронный // Лань : электронно-библиотечная система. — URL: https://e.lanbook.com/book/89711  (дата обращения: 13.01.2025).</w:t>
      </w:r>
    </w:p>
    <w:p w14:paraId="13699E36">
      <w:pPr>
        <w:pStyle w:val="11"/>
        <w:numPr>
          <w:ilvl w:val="0"/>
          <w:numId w:val="3"/>
        </w:numPr>
        <w:tabs>
          <w:tab w:val="left" w:pos="0"/>
          <w:tab w:val="left" w:pos="851"/>
        </w:tabs>
        <w:spacing w:line="360" w:lineRule="auto"/>
        <w:ind w:left="0" w:firstLine="567"/>
        <w:jc w:val="both"/>
      </w:pPr>
      <w:r>
        <w:t>Птицына, Я. С. Использование арт-терапевтических техник в работе с младшими школьниками с задержкой психического развития / Я. С. Птицына. — Текст : непосредственный // Молодой ученый. — 2023. — № 8 (455). — С. 225-227.</w:t>
      </w:r>
    </w:p>
    <w:sectPr>
      <w:pgSz w:w="11907" w:h="16840"/>
      <w:pgMar w:top="1134" w:right="1134" w:bottom="141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640F4"/>
    <w:multiLevelType w:val="multilevel"/>
    <w:tmpl w:val="039640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2C5"/>
    <w:multiLevelType w:val="multilevel"/>
    <w:tmpl w:val="143A22C5"/>
    <w:lvl w:ilvl="0" w:tentative="0">
      <w:start w:val="1"/>
      <w:numFmt w:val="bullet"/>
      <w:pStyle w:val="13"/>
      <w:lvlText w:val=""/>
      <w:lvlJc w:val="left"/>
      <w:pPr>
        <w:tabs>
          <w:tab w:val="left" w:pos="2149"/>
        </w:tabs>
        <w:ind w:left="214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abstractNum w:abstractNumId="2">
    <w:nsid w:val="28CE24D0"/>
    <w:multiLevelType w:val="multilevel"/>
    <w:tmpl w:val="28CE24D0"/>
    <w:lvl w:ilvl="0" w:tentative="0">
      <w:start w:val="1"/>
      <w:numFmt w:val="bullet"/>
      <w:pStyle w:val="12"/>
      <w:lvlText w:val=""/>
      <w:lvlJc w:val="left"/>
      <w:pPr>
        <w:tabs>
          <w:tab w:val="left" w:pos="2148"/>
        </w:tabs>
        <w:ind w:left="2148" w:hanging="360"/>
      </w:pPr>
      <w:rPr>
        <w:rFonts w:hint="default" w:ascii="Symbol" w:hAnsi="Symbol"/>
      </w:rPr>
    </w:lvl>
    <w:lvl w:ilvl="1" w:tentative="0">
      <w:start w:val="1"/>
      <w:numFmt w:val="russianLower"/>
      <w:lvlText w:val="%2)"/>
      <w:lvlJc w:val="left"/>
      <w:pPr>
        <w:tabs>
          <w:tab w:val="left" w:pos="3231"/>
        </w:tabs>
        <w:ind w:left="3231" w:hanging="1443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04"/>
    <w:rsid w:val="0001061A"/>
    <w:rsid w:val="0001096F"/>
    <w:rsid w:val="0003205A"/>
    <w:rsid w:val="00052DF6"/>
    <w:rsid w:val="00067006"/>
    <w:rsid w:val="0008625C"/>
    <w:rsid w:val="000B5454"/>
    <w:rsid w:val="000C55DE"/>
    <w:rsid w:val="000C7AA3"/>
    <w:rsid w:val="000D39F5"/>
    <w:rsid w:val="00125228"/>
    <w:rsid w:val="00125F94"/>
    <w:rsid w:val="00144495"/>
    <w:rsid w:val="00150731"/>
    <w:rsid w:val="00163594"/>
    <w:rsid w:val="00170801"/>
    <w:rsid w:val="0018621E"/>
    <w:rsid w:val="001B2DB2"/>
    <w:rsid w:val="001B38EC"/>
    <w:rsid w:val="001B704C"/>
    <w:rsid w:val="001D5290"/>
    <w:rsid w:val="001E101C"/>
    <w:rsid w:val="001F17AD"/>
    <w:rsid w:val="001F66EA"/>
    <w:rsid w:val="00221A2E"/>
    <w:rsid w:val="00227532"/>
    <w:rsid w:val="002A235E"/>
    <w:rsid w:val="002D54C7"/>
    <w:rsid w:val="002E49DC"/>
    <w:rsid w:val="002F3D7C"/>
    <w:rsid w:val="00302CA0"/>
    <w:rsid w:val="00306B53"/>
    <w:rsid w:val="00311842"/>
    <w:rsid w:val="00312763"/>
    <w:rsid w:val="00320837"/>
    <w:rsid w:val="003239B8"/>
    <w:rsid w:val="00354D49"/>
    <w:rsid w:val="003622E3"/>
    <w:rsid w:val="003633AE"/>
    <w:rsid w:val="00372B1D"/>
    <w:rsid w:val="00374A4B"/>
    <w:rsid w:val="00375E23"/>
    <w:rsid w:val="00384F3E"/>
    <w:rsid w:val="003919E5"/>
    <w:rsid w:val="00391C6D"/>
    <w:rsid w:val="00393C7E"/>
    <w:rsid w:val="003E40AA"/>
    <w:rsid w:val="003F348B"/>
    <w:rsid w:val="00404C52"/>
    <w:rsid w:val="004110FD"/>
    <w:rsid w:val="00413505"/>
    <w:rsid w:val="004311A4"/>
    <w:rsid w:val="00436C97"/>
    <w:rsid w:val="00443202"/>
    <w:rsid w:val="00446A24"/>
    <w:rsid w:val="00454032"/>
    <w:rsid w:val="00462605"/>
    <w:rsid w:val="004837A6"/>
    <w:rsid w:val="004A70BE"/>
    <w:rsid w:val="004C2730"/>
    <w:rsid w:val="004D1F15"/>
    <w:rsid w:val="004D687D"/>
    <w:rsid w:val="004E4A29"/>
    <w:rsid w:val="004F0D98"/>
    <w:rsid w:val="005718FA"/>
    <w:rsid w:val="005A3105"/>
    <w:rsid w:val="005C009F"/>
    <w:rsid w:val="005F412C"/>
    <w:rsid w:val="005F6A5E"/>
    <w:rsid w:val="00633091"/>
    <w:rsid w:val="00635DE8"/>
    <w:rsid w:val="00641DE1"/>
    <w:rsid w:val="00645EB9"/>
    <w:rsid w:val="00694D1C"/>
    <w:rsid w:val="006B3004"/>
    <w:rsid w:val="006D18B7"/>
    <w:rsid w:val="006E2FCF"/>
    <w:rsid w:val="0071397F"/>
    <w:rsid w:val="0072660B"/>
    <w:rsid w:val="00744E42"/>
    <w:rsid w:val="00756594"/>
    <w:rsid w:val="00790ABC"/>
    <w:rsid w:val="007A6960"/>
    <w:rsid w:val="007B1436"/>
    <w:rsid w:val="007D49AC"/>
    <w:rsid w:val="007F0AF0"/>
    <w:rsid w:val="007F5E6E"/>
    <w:rsid w:val="008760B5"/>
    <w:rsid w:val="0089030C"/>
    <w:rsid w:val="00892118"/>
    <w:rsid w:val="008945F9"/>
    <w:rsid w:val="00896B8C"/>
    <w:rsid w:val="008977DF"/>
    <w:rsid w:val="008A2603"/>
    <w:rsid w:val="008A5D7E"/>
    <w:rsid w:val="008B1CD3"/>
    <w:rsid w:val="008D2F30"/>
    <w:rsid w:val="008E0EA1"/>
    <w:rsid w:val="00902E46"/>
    <w:rsid w:val="0091254D"/>
    <w:rsid w:val="009264A4"/>
    <w:rsid w:val="00953B74"/>
    <w:rsid w:val="00955FF7"/>
    <w:rsid w:val="0095654B"/>
    <w:rsid w:val="00957464"/>
    <w:rsid w:val="0096148B"/>
    <w:rsid w:val="00967E83"/>
    <w:rsid w:val="00972EE7"/>
    <w:rsid w:val="009903BE"/>
    <w:rsid w:val="009C0550"/>
    <w:rsid w:val="009C2390"/>
    <w:rsid w:val="009D5371"/>
    <w:rsid w:val="00A2407B"/>
    <w:rsid w:val="00A34C9B"/>
    <w:rsid w:val="00A42BC1"/>
    <w:rsid w:val="00A709E7"/>
    <w:rsid w:val="00A81EAD"/>
    <w:rsid w:val="00A86A82"/>
    <w:rsid w:val="00A908F5"/>
    <w:rsid w:val="00A945F2"/>
    <w:rsid w:val="00AB2AF3"/>
    <w:rsid w:val="00AB4535"/>
    <w:rsid w:val="00AC5F9E"/>
    <w:rsid w:val="00AD4931"/>
    <w:rsid w:val="00AE2726"/>
    <w:rsid w:val="00AF03FC"/>
    <w:rsid w:val="00AF7BA4"/>
    <w:rsid w:val="00B31A19"/>
    <w:rsid w:val="00B42D9C"/>
    <w:rsid w:val="00B71D2C"/>
    <w:rsid w:val="00B8001A"/>
    <w:rsid w:val="00B90447"/>
    <w:rsid w:val="00BC1BCA"/>
    <w:rsid w:val="00BD7AF5"/>
    <w:rsid w:val="00BE644D"/>
    <w:rsid w:val="00BF1C75"/>
    <w:rsid w:val="00C4555E"/>
    <w:rsid w:val="00C936F9"/>
    <w:rsid w:val="00CC3403"/>
    <w:rsid w:val="00CF1A6E"/>
    <w:rsid w:val="00D12FB9"/>
    <w:rsid w:val="00D155BD"/>
    <w:rsid w:val="00D25890"/>
    <w:rsid w:val="00D309F4"/>
    <w:rsid w:val="00D40A29"/>
    <w:rsid w:val="00D47838"/>
    <w:rsid w:val="00D55431"/>
    <w:rsid w:val="00D62490"/>
    <w:rsid w:val="00D7727A"/>
    <w:rsid w:val="00D9340C"/>
    <w:rsid w:val="00D96713"/>
    <w:rsid w:val="00DA1142"/>
    <w:rsid w:val="00DC26A5"/>
    <w:rsid w:val="00DC3328"/>
    <w:rsid w:val="00DD79D8"/>
    <w:rsid w:val="00DD7B1D"/>
    <w:rsid w:val="00DF64BA"/>
    <w:rsid w:val="00E0782E"/>
    <w:rsid w:val="00E5536B"/>
    <w:rsid w:val="00E7633C"/>
    <w:rsid w:val="00E8062F"/>
    <w:rsid w:val="00EB1F9C"/>
    <w:rsid w:val="00EC0292"/>
    <w:rsid w:val="00F1476C"/>
    <w:rsid w:val="00F254B5"/>
    <w:rsid w:val="00F376BD"/>
    <w:rsid w:val="00F662F1"/>
    <w:rsid w:val="00F67F70"/>
    <w:rsid w:val="00F83457"/>
    <w:rsid w:val="00FA19E8"/>
    <w:rsid w:val="00FB37FD"/>
    <w:rsid w:val="00FD5256"/>
    <w:rsid w:val="00FD558F"/>
    <w:rsid w:val="00FD5B14"/>
    <w:rsid w:val="00FF5597"/>
    <w:rsid w:val="0A2846DF"/>
    <w:rsid w:val="0AA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Times New Roman CYR" w:hAnsi="Times New Roman CYR" w:eastAsiaTheme="minorEastAsia" w:cstheme="minorBidi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toc 1"/>
    <w:basedOn w:val="1"/>
    <w:next w:val="1"/>
    <w:autoRedefine/>
    <w:qFormat/>
    <w:uiPriority w:val="39"/>
    <w:pPr>
      <w:tabs>
        <w:tab w:val="left" w:pos="360"/>
        <w:tab w:val="right" w:leader="dot" w:pos="9135"/>
      </w:tabs>
      <w:ind w:firstLine="709"/>
    </w:pPr>
    <w:rPr>
      <w:bCs/>
      <w:iCs/>
      <w:sz w:val="28"/>
      <w:szCs w:val="28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Текст 14 абзац"/>
    <w:basedOn w:val="1"/>
    <w:link w:val="14"/>
    <w:qFormat/>
    <w:uiPriority w:val="0"/>
    <w:pPr>
      <w:numPr>
        <w:ilvl w:val="0"/>
        <w:numId w:val="1"/>
      </w:numPr>
      <w:shd w:val="clear" w:color="auto" w:fill="FFFFFF"/>
      <w:tabs>
        <w:tab w:val="clear" w:pos="2148"/>
      </w:tabs>
      <w:spacing w:line="360" w:lineRule="auto"/>
      <w:ind w:left="0" w:firstLine="709"/>
      <w:jc w:val="both"/>
    </w:pPr>
    <w:rPr>
      <w:color w:val="000000"/>
      <w:kern w:val="28"/>
      <w:sz w:val="28"/>
      <w:szCs w:val="20"/>
    </w:rPr>
  </w:style>
  <w:style w:type="paragraph" w:customStyle="1" w:styleId="13">
    <w:name w:val="Стиль Черный По ширине Первая строка:  125 см Междустр.интервал...1"/>
    <w:basedOn w:val="1"/>
    <w:qFormat/>
    <w:uiPriority w:val="0"/>
    <w:pPr>
      <w:numPr>
        <w:ilvl w:val="0"/>
        <w:numId w:val="2"/>
      </w:numPr>
    </w:pPr>
    <w:rPr>
      <w:kern w:val="28"/>
      <w:sz w:val="28"/>
      <w:szCs w:val="20"/>
    </w:rPr>
  </w:style>
  <w:style w:type="character" w:customStyle="1" w:styleId="14">
    <w:name w:val="Текст 14 абзац Знак Знак"/>
    <w:basedOn w:val="3"/>
    <w:link w:val="12"/>
    <w:qFormat/>
    <w:uiPriority w:val="0"/>
    <w:rPr>
      <w:rFonts w:ascii="Times New Roman" w:hAnsi="Times New Roman" w:eastAsia="Times New Roman" w:cs="Times New Roman"/>
      <w:color w:val="000000"/>
      <w:kern w:val="28"/>
      <w:sz w:val="28"/>
      <w:szCs w:val="20"/>
      <w:shd w:val="clear" w:color="auto" w:fill="FFFFFF"/>
      <w:lang w:eastAsia="ru-RU"/>
    </w:rPr>
  </w:style>
  <w:style w:type="character" w:customStyle="1" w:styleId="15">
    <w:name w:val="apple-converted-space"/>
    <w:basedOn w:val="3"/>
    <w:qFormat/>
    <w:uiPriority w:val="0"/>
  </w:style>
  <w:style w:type="paragraph" w:customStyle="1" w:styleId="16">
    <w:name w:val="style83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character" w:customStyle="1" w:styleId="17">
    <w:name w:val="Текст выноски Знак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hl"/>
    <w:basedOn w:val="3"/>
    <w:qFormat/>
    <w:uiPriority w:val="0"/>
  </w:style>
  <w:style w:type="paragraph" w:styleId="19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3"/>
    <w:link w:val="2"/>
    <w:qFormat/>
    <w:uiPriority w:val="99"/>
    <w:rPr>
      <w:rFonts w:ascii="Times New Roman CYR" w:hAnsi="Times New Roman CYR" w:eastAsiaTheme="minorEastAsia"/>
      <w:sz w:val="24"/>
      <w:szCs w:val="24"/>
      <w:lang w:eastAsia="ru-RU"/>
    </w:rPr>
  </w:style>
  <w:style w:type="paragraph" w:customStyle="1" w:styleId="21">
    <w:name w:val="c2"/>
    <w:basedOn w:val="1"/>
    <w:qFormat/>
    <w:uiPriority w:val="0"/>
    <w:pPr>
      <w:spacing w:before="100" w:beforeAutospacing="1" w:after="100" w:afterAutospacing="1"/>
    </w:pPr>
  </w:style>
  <w:style w:type="character" w:customStyle="1" w:styleId="22">
    <w:name w:val="c0"/>
    <w:basedOn w:val="3"/>
    <w:qFormat/>
    <w:uiPriority w:val="0"/>
  </w:style>
  <w:style w:type="paragraph" w:customStyle="1" w:styleId="23">
    <w:name w:val="c1"/>
    <w:basedOn w:val="1"/>
    <w:qFormat/>
    <w:uiPriority w:val="0"/>
    <w:pPr>
      <w:spacing w:before="100" w:beforeAutospacing="1" w:after="100" w:afterAutospacing="1"/>
    </w:pPr>
  </w:style>
  <w:style w:type="paragraph" w:customStyle="1" w:styleId="24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5">
    <w:name w:val="docdata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44CB-BF45-46E5-BE5A-C9AAB057A7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1060</Words>
  <Characters>6047</Characters>
  <Lines>50</Lines>
  <Paragraphs>14</Paragraphs>
  <TotalTime>20</TotalTime>
  <ScaleCrop>false</ScaleCrop>
  <LinksUpToDate>false</LinksUpToDate>
  <CharactersWithSpaces>7093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2026-02-01T17:16:00Z</dcterms:created>
  <dc:creator>Grey</dc:creator>
  <cp:lastModifiedBy>1</cp:lastModifiedBy>
  <cp:lastPrinted>2024-03-20T06:16:00Z</cp:lastPrinted>
  <dcterms:modified xsi:type="dcterms:W3CDTF">2026-02-06T07:13:30Z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28B17917D6074BB3BA4F3B491235E015_13</vt:lpwstr>
  </property>
</Properties>
</file>