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D2" w:rsidRPr="007503C9" w:rsidRDefault="00921ED2" w:rsidP="00921ED2">
      <w:pPr>
        <w:shd w:val="clear" w:color="auto" w:fill="FFFFFF"/>
        <w:spacing w:after="300" w:line="300" w:lineRule="atLeast"/>
        <w:outlineLvl w:val="0"/>
        <w:rPr>
          <w:rFonts w:ascii="Lato" w:eastAsia="Times New Roman" w:hAnsi="Lato" w:cs="Times New Roman"/>
          <w:b/>
          <w:bCs/>
          <w:color w:val="99CC33"/>
          <w:kern w:val="36"/>
          <w:sz w:val="46"/>
          <w:szCs w:val="46"/>
          <w:lang w:eastAsia="ru-RU"/>
        </w:rPr>
      </w:pPr>
      <w:r w:rsidRPr="007503C9">
        <w:rPr>
          <w:rFonts w:ascii="Lato" w:eastAsia="Times New Roman" w:hAnsi="Lato" w:cs="Times New Roman"/>
          <w:b/>
          <w:bCs/>
          <w:color w:val="99CC33"/>
          <w:kern w:val="36"/>
          <w:sz w:val="46"/>
          <w:szCs w:val="46"/>
          <w:lang w:eastAsia="ru-RU"/>
        </w:rPr>
        <w:t>Озеро Байкал</w:t>
      </w:r>
    </w:p>
    <w:p w:rsidR="00D57808" w:rsidRDefault="00921ED2" w:rsidP="00921ED2">
      <w:pPr>
        <w:shd w:val="clear" w:color="auto" w:fill="FFFFFF"/>
        <w:spacing w:after="300" w:line="4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C9">
        <w:rPr>
          <w:rFonts w:ascii="Lato" w:eastAsia="Times New Roman" w:hAnsi="Lato" w:cs="Times New Roman"/>
          <w:b/>
          <w:bCs/>
          <w:noProof/>
          <w:color w:val="02AACE"/>
          <w:sz w:val="26"/>
          <w:szCs w:val="26"/>
          <w:lang w:eastAsia="ru-RU"/>
        </w:rPr>
        <w:drawing>
          <wp:inline distT="0" distB="0" distL="0" distR="0" wp14:anchorId="5EFA2BD7" wp14:editId="3E70C480">
            <wp:extent cx="3048000" cy="2028825"/>
            <wp:effectExtent l="0" t="0" r="0" b="9525"/>
            <wp:docPr id="1" name="Рисунок 1" descr="Озеро Байка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зеро Байкал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ED2" w:rsidRPr="007503C9" w:rsidRDefault="00921ED2" w:rsidP="00921ED2">
      <w:pPr>
        <w:shd w:val="clear" w:color="auto" w:fill="FFFFFF"/>
        <w:spacing w:after="300" w:line="45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3C9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Озеро Байкал - одно из самых красивых и живописных мест не только в азиатской части нашей страны,</w:t>
      </w:r>
      <w:r w:rsidR="00DD05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75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всей планете. Это древнейшее озеро (его возраст примерно 25-35 миллионов лет), лежащее в </w:t>
      </w:r>
      <w:proofErr w:type="spellStart"/>
      <w:r w:rsidRPr="007503C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рифтовой</w:t>
      </w:r>
      <w:proofErr w:type="spellEnd"/>
      <w:r w:rsidRPr="0075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впадине, расположено в южной части Восточной Сибири. Оно является крупнейшим резервуаром пресной воды на Земле, здесь сосредоточено 22% всей пресной чистейшей и прозрачнейшей воды во всем мире и 85% России. Объем воды составляет 23 тыс. км</w:t>
      </w:r>
      <w:r w:rsidRPr="007503C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</w:t>
      </w:r>
      <w:r w:rsidRPr="00750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(это пять вместе взятых Великих озер в США). Помимо ценности огромных запасов пресной воды, которую благодаря её малой минерализации (100 г/л) можно смело приравнивать к дистиллированной, также нужно отметить, что Байкал – самое глубоководное озеро в мире и с 1996 года входит в список Всемирного наследия ЮНЕСКО.</w:t>
      </w:r>
    </w:p>
    <w:p w:rsidR="00921ED2" w:rsidRDefault="00921ED2" w:rsidP="00921ED2">
      <w:pPr>
        <w:rPr>
          <w:rFonts w:ascii="Times New Roman" w:hAnsi="Times New Roman" w:cs="Times New Roman"/>
          <w:sz w:val="28"/>
          <w:szCs w:val="28"/>
        </w:rPr>
      </w:pPr>
      <w:r w:rsidRPr="007503C9">
        <w:rPr>
          <w:rFonts w:ascii="Times New Roman" w:hAnsi="Times New Roman" w:cs="Times New Roman"/>
          <w:sz w:val="28"/>
          <w:szCs w:val="28"/>
        </w:rPr>
        <w:t>1.Какой возраст озера?</w:t>
      </w:r>
    </w:p>
    <w:p w:rsidR="00921ED2" w:rsidRDefault="00921ED2" w:rsidP="0092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расположено озеро?</w:t>
      </w:r>
    </w:p>
    <w:p w:rsidR="00921ED2" w:rsidRDefault="00921ED2" w:rsidP="00921E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чем ценность воды озера Байкал?</w:t>
      </w:r>
    </w:p>
    <w:p w:rsidR="00DD05BA" w:rsidRDefault="00DD05BA" w:rsidP="00921ED2">
      <w:pPr>
        <w:rPr>
          <w:rFonts w:ascii="Times New Roman" w:hAnsi="Times New Roman" w:cs="Times New Roman"/>
          <w:sz w:val="28"/>
          <w:szCs w:val="28"/>
        </w:rPr>
      </w:pPr>
    </w:p>
    <w:p w:rsidR="00921ED2" w:rsidRPr="007503C9" w:rsidRDefault="00921ED2" w:rsidP="00921ED2">
      <w:pPr>
        <w:rPr>
          <w:rFonts w:ascii="Times New Roman" w:hAnsi="Times New Roman" w:cs="Times New Roman"/>
          <w:sz w:val="28"/>
          <w:szCs w:val="28"/>
        </w:rPr>
      </w:pPr>
    </w:p>
    <w:p w:rsidR="00921ED2" w:rsidRDefault="00921ED2" w:rsidP="00921ED2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ED2" w:rsidRDefault="00921ED2" w:rsidP="00921ED2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ED2" w:rsidRDefault="00921ED2" w:rsidP="00921ED2">
      <w:pPr>
        <w:shd w:val="clear" w:color="auto" w:fill="FFFFFF"/>
        <w:spacing w:before="100" w:beforeAutospacing="1" w:after="100" w:afterAutospacing="1" w:line="255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70B6" w:rsidRPr="001470B6" w:rsidRDefault="001470B6" w:rsidP="001B39B8">
      <w:pPr>
        <w:shd w:val="clear" w:color="auto" w:fill="FFFFFF"/>
        <w:spacing w:before="100" w:beforeAutospacing="1" w:after="100" w:afterAutospacing="1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Река Томь</w:t>
      </w:r>
    </w:p>
    <w:p w:rsidR="001470B6" w:rsidRPr="001470B6" w:rsidRDefault="001470B6" w:rsidP="001470B6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Самая большая и полноводная река Кемеровской области – Томь, правый приток Оби.</w:t>
      </w:r>
      <w:r w:rsidR="007A7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Исток Томи находится в центральной части Кузнецкого Алатау.</w:t>
      </w:r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своих истоков до места впадения в нее </w:t>
      </w:r>
      <w:proofErr w:type="spellStart"/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Мрас</w:t>
      </w:r>
      <w:proofErr w:type="spellEnd"/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-Су Томь имеет нрав типично горной реки.</w:t>
      </w:r>
    </w:p>
    <w:p w:rsidR="001470B6" w:rsidRPr="001470B6" w:rsidRDefault="001470B6" w:rsidP="001470B6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B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C6C814F" wp14:editId="59A96E71">
            <wp:extent cx="2304000" cy="1729440"/>
            <wp:effectExtent l="0" t="0" r="1270" b="4445"/>
            <wp:docPr id="3" name="Рисунок 3" descr="http://krai.myschool44.edu.ru/pics/vodoyomy/tom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rai.myschool44.edu.ru/pics/vodoyomy/tom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00" cy="172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758C" w:rsidRDefault="001470B6" w:rsidP="001470B6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Кузнецкая котловина несколько усмиряет темперамент Томи, и выход к ее берегам становится доступным. У самого устья, при впадении в могучую Обь, уподобляясь своей старшей сестре, Томь превращается в истинно равнинную реку, с размеренным течением</w:t>
      </w:r>
      <w:r w:rsidR="007A75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70B6" w:rsidRPr="001470B6" w:rsidRDefault="001470B6" w:rsidP="001470B6">
      <w:pPr>
        <w:spacing w:before="100" w:beforeAutospacing="1" w:after="10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Река Томь имеет более 115 притоков. Наиболее крупными из них являются </w:t>
      </w:r>
      <w:proofErr w:type="spellStart"/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Бельсу</w:t>
      </w:r>
      <w:proofErr w:type="spellEnd"/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Уса, </w:t>
      </w:r>
      <w:proofErr w:type="spellStart"/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Мрас</w:t>
      </w:r>
      <w:proofErr w:type="spellEnd"/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-Су, Кондома, </w:t>
      </w:r>
      <w:proofErr w:type="spellStart"/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Тайдон</w:t>
      </w:r>
      <w:proofErr w:type="spellEnd"/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Все они находятся на территории нашей области.</w:t>
      </w:r>
    </w:p>
    <w:p w:rsidR="001470B6" w:rsidRPr="001470B6" w:rsidRDefault="001470B6" w:rsidP="001470B6">
      <w:pPr>
        <w:spacing w:before="100" w:beforeAutospacing="1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Томь река с характером, река с трудной и богатой биографией, река с большими заслугами и важными проблемами. Томь утоляет жажду городов и поселков, промышленных и сельскохозяйственных предприятий, она транспортный путь и источник электроэ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нергии. Томь – основа рыбного </w:t>
      </w:r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</w:t>
      </w:r>
      <w:r w:rsidRPr="001470B6">
        <w:rPr>
          <w:rFonts w:ascii="Times New Roman" w:eastAsia="Times New Roman" w:hAnsi="Times New Roman" w:cs="Times New Roman"/>
          <w:sz w:val="28"/>
          <w:szCs w:val="28"/>
          <w:lang w:eastAsia="ru-RU"/>
        </w:rPr>
        <w:t>яйства. Томь – место отдыха, она предоставила нам свои пляжи и острова, свои берега для мичуринских садов, дач, домов отдыха, туристических лагерей. Сейчас уже нельзя считать воду неистощимым даром природы.</w:t>
      </w:r>
    </w:p>
    <w:p w:rsidR="00E84419" w:rsidRDefault="001470B6" w:rsidP="0014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1.Какая река самая большая и полноводная в Кемеровской области?</w:t>
      </w:r>
    </w:p>
    <w:p w:rsidR="001470B6" w:rsidRDefault="001470B6" w:rsidP="0014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2.Где исток и устье реки? </w:t>
      </w:r>
    </w:p>
    <w:p w:rsidR="001470B6" w:rsidRDefault="001470B6" w:rsidP="0014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3.Какие</w:t>
      </w:r>
      <w:r w:rsidR="00DD05BA">
        <w:rPr>
          <w:rFonts w:ascii="Times New Roman" w:hAnsi="Times New Roman" w:cs="Times New Roman"/>
          <w:sz w:val="28"/>
          <w:szCs w:val="28"/>
        </w:rPr>
        <w:t xml:space="preserve"> наиболее</w:t>
      </w:r>
      <w:r>
        <w:rPr>
          <w:rFonts w:ascii="Times New Roman" w:hAnsi="Times New Roman" w:cs="Times New Roman"/>
          <w:sz w:val="28"/>
          <w:szCs w:val="28"/>
        </w:rPr>
        <w:t xml:space="preserve"> крупные притоки у реки?</w:t>
      </w:r>
    </w:p>
    <w:p w:rsidR="001470B6" w:rsidRDefault="001470B6" w:rsidP="001470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D05BA">
        <w:rPr>
          <w:rFonts w:ascii="Times New Roman" w:hAnsi="Times New Roman" w:cs="Times New Roman"/>
          <w:sz w:val="28"/>
          <w:szCs w:val="28"/>
        </w:rPr>
        <w:t>Как используют люди воду реки</w:t>
      </w:r>
      <w:r w:rsidR="007A758C">
        <w:rPr>
          <w:rFonts w:ascii="Times New Roman" w:hAnsi="Times New Roman" w:cs="Times New Roman"/>
          <w:sz w:val="28"/>
          <w:szCs w:val="28"/>
        </w:rPr>
        <w:t>?</w:t>
      </w:r>
    </w:p>
    <w:p w:rsidR="00DD05BA" w:rsidRDefault="00DD05BA" w:rsidP="001470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9B8" w:rsidRDefault="001B39B8" w:rsidP="00EF3355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1B39B8" w:rsidRDefault="001B39B8" w:rsidP="00EF3355">
      <w:pPr>
        <w:rPr>
          <w:rFonts w:ascii="Times New Roman" w:hAnsi="Times New Roman" w:cs="Times New Roman"/>
          <w:color w:val="C0504D" w:themeColor="accent2"/>
          <w:sz w:val="36"/>
          <w:szCs w:val="36"/>
        </w:rPr>
      </w:pPr>
    </w:p>
    <w:p w:rsidR="00EF3355" w:rsidRDefault="00EF3355" w:rsidP="00EF3355">
      <w:pPr>
        <w:rPr>
          <w:rFonts w:ascii="Times New Roman" w:hAnsi="Times New Roman" w:cs="Times New Roman"/>
          <w:sz w:val="36"/>
          <w:szCs w:val="36"/>
        </w:rPr>
      </w:pPr>
      <w:r w:rsidRPr="00EF3355">
        <w:rPr>
          <w:rFonts w:ascii="Times New Roman" w:hAnsi="Times New Roman" w:cs="Times New Roman"/>
          <w:color w:val="C0504D" w:themeColor="accent2"/>
          <w:sz w:val="36"/>
          <w:szCs w:val="36"/>
        </w:rPr>
        <w:lastRenderedPageBreak/>
        <w:t>Река Кондома</w:t>
      </w:r>
    </w:p>
    <w:p w:rsidR="00EF3355" w:rsidRPr="00141F5C" w:rsidRDefault="00EF3355" w:rsidP="00EF335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Helvetica" w:hAnsi="Helvetica"/>
          <w:noProof/>
          <w:color w:val="0094FA"/>
          <w:lang w:eastAsia="ru-RU"/>
        </w:rPr>
        <w:drawing>
          <wp:inline distT="0" distB="0" distL="0" distR="0" wp14:anchorId="7FB49616" wp14:editId="7E227EC6">
            <wp:extent cx="3564000" cy="2370209"/>
            <wp:effectExtent l="0" t="0" r="0" b="0"/>
            <wp:docPr id="2" name="Рисунок 2" descr="Кондома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дома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237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355">
        <w:rPr>
          <w:rFonts w:ascii="Times New Roman" w:hAnsi="Times New Roman" w:cs="Times New Roman"/>
          <w:sz w:val="36"/>
          <w:szCs w:val="36"/>
        </w:rPr>
        <w:br/>
      </w:r>
      <w:r w:rsidRPr="00141F5C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B39B8" w:rsidRDefault="00EF3355" w:rsidP="00EF3355">
      <w:pPr>
        <w:rPr>
          <w:rFonts w:ascii="Times New Roman" w:hAnsi="Times New Roman" w:cs="Times New Roman"/>
          <w:sz w:val="28"/>
          <w:szCs w:val="28"/>
        </w:rPr>
      </w:pPr>
      <w:r w:rsidRPr="00141F5C">
        <w:rPr>
          <w:rFonts w:ascii="Times New Roman" w:hAnsi="Times New Roman" w:cs="Times New Roman"/>
          <w:sz w:val="28"/>
          <w:szCs w:val="28"/>
        </w:rPr>
        <w:t>Кондома — река в России, протекает по территории Кемеровской области.</w:t>
      </w:r>
      <w:r w:rsidRPr="00141F5C">
        <w:rPr>
          <w:rFonts w:ascii="Times New Roman" w:hAnsi="Times New Roman" w:cs="Times New Roman"/>
          <w:sz w:val="28"/>
          <w:szCs w:val="28"/>
        </w:rPr>
        <w:br/>
        <w:t xml:space="preserve">Длина реки составляет 392 км, а площадь её водосборного бассейна - 8270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 км.</w:t>
      </w:r>
      <w:r w:rsidRPr="00141F5C">
        <w:rPr>
          <w:rFonts w:ascii="Times New Roman" w:hAnsi="Times New Roman" w:cs="Times New Roman"/>
          <w:sz w:val="28"/>
          <w:szCs w:val="28"/>
        </w:rPr>
        <w:br/>
        <w:t xml:space="preserve">Относится к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Верхнеобскому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 бассейновому округу.</w:t>
      </w:r>
      <w:r w:rsidRPr="00141F5C">
        <w:rPr>
          <w:rFonts w:ascii="Times New Roman" w:hAnsi="Times New Roman" w:cs="Times New Roman"/>
          <w:sz w:val="28"/>
          <w:szCs w:val="28"/>
        </w:rPr>
        <w:br/>
        <w:t xml:space="preserve">Кондома начинается на хребте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Бийская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 Грива на границе Кемеровской области и республики Алтай, течёт в общем направлении на север, и впадает в Томь в Кузнецкой котловине.</w:t>
      </w:r>
      <w:r w:rsidRPr="00141F5C">
        <w:rPr>
          <w:rFonts w:ascii="Times New Roman" w:hAnsi="Times New Roman" w:cs="Times New Roman"/>
          <w:sz w:val="28"/>
          <w:szCs w:val="28"/>
        </w:rPr>
        <w:br/>
        <w:t>Левый приток Томи.</w:t>
      </w:r>
      <w:r w:rsidRPr="00141F5C">
        <w:rPr>
          <w:rFonts w:ascii="Times New Roman" w:hAnsi="Times New Roman" w:cs="Times New Roman"/>
          <w:sz w:val="28"/>
          <w:szCs w:val="28"/>
        </w:rPr>
        <w:br/>
        <w:t xml:space="preserve">На реке стоят города Новокузнецк, Осинники, Таштагол, Калтан, посёлки Малышев Лог,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Шушталеп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, Малиновка,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Сарбала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Чулеш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>, Кузедеево, Мундыбаш.</w:t>
      </w:r>
      <w:r w:rsidRPr="00141F5C">
        <w:rPr>
          <w:rFonts w:ascii="Times New Roman" w:hAnsi="Times New Roman" w:cs="Times New Roman"/>
          <w:sz w:val="28"/>
          <w:szCs w:val="28"/>
        </w:rPr>
        <w:br/>
        <w:t xml:space="preserve">В переводе с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  «Кондома» — извилистая река. По другим данным из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южносамодийского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кундо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 — «длинный» и </w:t>
      </w:r>
      <w:proofErr w:type="spellStart"/>
      <w:r w:rsidRPr="00141F5C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141F5C">
        <w:rPr>
          <w:rFonts w:ascii="Times New Roman" w:hAnsi="Times New Roman" w:cs="Times New Roman"/>
          <w:sz w:val="28"/>
          <w:szCs w:val="28"/>
        </w:rPr>
        <w:t xml:space="preserve"> — «река».</w:t>
      </w:r>
    </w:p>
    <w:p w:rsidR="00DD05BA" w:rsidRDefault="00EF3355" w:rsidP="00EF335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1F5C">
        <w:rPr>
          <w:rFonts w:ascii="Times New Roman" w:hAnsi="Times New Roman" w:cs="Times New Roman"/>
          <w:sz w:val="28"/>
          <w:szCs w:val="28"/>
        </w:rPr>
        <w:br/>
      </w:r>
      <w:r w:rsidR="00141F5C">
        <w:rPr>
          <w:rFonts w:ascii="Times New Roman" w:hAnsi="Times New Roman" w:cs="Times New Roman"/>
          <w:sz w:val="28"/>
          <w:szCs w:val="28"/>
        </w:rPr>
        <w:t>1.</w:t>
      </w:r>
      <w:r w:rsidR="00141F5C" w:rsidRPr="00141F5C">
        <w:rPr>
          <w:rFonts w:ascii="Times New Roman" w:hAnsi="Times New Roman" w:cs="Times New Roman"/>
          <w:sz w:val="28"/>
          <w:szCs w:val="28"/>
        </w:rPr>
        <w:t>Какова длина и площадь водосборного бассейна</w:t>
      </w:r>
      <w:r w:rsidR="00141F5C">
        <w:rPr>
          <w:rFonts w:ascii="Times New Roman" w:hAnsi="Times New Roman" w:cs="Times New Roman"/>
          <w:sz w:val="28"/>
          <w:szCs w:val="28"/>
        </w:rPr>
        <w:t>?</w:t>
      </w:r>
    </w:p>
    <w:p w:rsidR="00141F5C" w:rsidRDefault="00141F5C" w:rsidP="00EF3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2.Где исток и устье реки?</w:t>
      </w:r>
    </w:p>
    <w:p w:rsidR="00141F5C" w:rsidRDefault="00141F5C" w:rsidP="00EF3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3.Через какие  города и поселки протекает река?</w:t>
      </w:r>
    </w:p>
    <w:p w:rsidR="00141F5C" w:rsidRPr="00EF3355" w:rsidRDefault="00141F5C" w:rsidP="00EF33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4.Что означает название реки в переводе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шорского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sectPr w:rsidR="00141F5C" w:rsidRPr="00EF3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56"/>
    <w:rsid w:val="00102E23"/>
    <w:rsid w:val="00141F5C"/>
    <w:rsid w:val="001470B6"/>
    <w:rsid w:val="001B39B8"/>
    <w:rsid w:val="007A758C"/>
    <w:rsid w:val="00921ED2"/>
    <w:rsid w:val="00BB7156"/>
    <w:rsid w:val="00D57808"/>
    <w:rsid w:val="00DD05BA"/>
    <w:rsid w:val="00E84419"/>
    <w:rsid w:val="00E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3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1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65421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2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9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7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22703">
              <w:marLeft w:val="397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191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26387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k.life/wp-content/uploads/2017/10/Kondoma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&#1089;&#1077;&#1079;&#1086;&#1085;&#1099;-&#1075;&#1086;&#1076;&#1072;.&#1088;&#1092;/sites/default/files/images/okruzhayushhij_mir/ozero_Baykal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2018-02-25T07:53:00Z</dcterms:created>
  <dcterms:modified xsi:type="dcterms:W3CDTF">2019-01-11T11:53:00Z</dcterms:modified>
</cp:coreProperties>
</file>