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1C" w:rsidRDefault="0054271C" w:rsidP="00542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12EDC">
        <w:rPr>
          <w:rFonts w:ascii="Times New Roman" w:hAnsi="Times New Roman"/>
          <w:b/>
          <w:sz w:val="28"/>
          <w:szCs w:val="28"/>
        </w:rPr>
        <w:t>одготовка связующего игрока как средство пов</w:t>
      </w:r>
      <w:r>
        <w:rPr>
          <w:rFonts w:ascii="Times New Roman" w:hAnsi="Times New Roman"/>
          <w:b/>
          <w:sz w:val="28"/>
          <w:szCs w:val="28"/>
        </w:rPr>
        <w:t>ышения качества игры в волейбол</w:t>
      </w:r>
    </w:p>
    <w:p w:rsidR="0054271C" w:rsidRDefault="0054271C" w:rsidP="00542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71C" w:rsidRPr="0054271C" w:rsidRDefault="0054271C" w:rsidP="0054271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54271C">
        <w:rPr>
          <w:rFonts w:ascii="Times New Roman" w:hAnsi="Times New Roman"/>
          <w:b/>
          <w:i/>
          <w:sz w:val="24"/>
          <w:szCs w:val="28"/>
        </w:rPr>
        <w:t xml:space="preserve">Из опыта работы Макеева Сергея Ивановича, </w:t>
      </w:r>
    </w:p>
    <w:p w:rsidR="0054271C" w:rsidRPr="0054271C" w:rsidRDefault="0054271C" w:rsidP="0054271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54271C">
        <w:rPr>
          <w:rFonts w:ascii="Times New Roman" w:hAnsi="Times New Roman"/>
          <w:b/>
          <w:i/>
          <w:sz w:val="24"/>
          <w:szCs w:val="28"/>
        </w:rPr>
        <w:t>учителя физкультуры МКОУ Тогучинского района</w:t>
      </w:r>
    </w:p>
    <w:p w:rsidR="0054271C" w:rsidRPr="0054271C" w:rsidRDefault="0054271C" w:rsidP="0054271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54271C">
        <w:rPr>
          <w:rFonts w:ascii="Times New Roman" w:hAnsi="Times New Roman"/>
          <w:b/>
          <w:i/>
          <w:sz w:val="24"/>
          <w:szCs w:val="28"/>
        </w:rPr>
        <w:t xml:space="preserve"> «Киикская средняя школа»</w:t>
      </w:r>
    </w:p>
    <w:p w:rsidR="00A934E2" w:rsidRPr="004661D2" w:rsidRDefault="00A934E2" w:rsidP="004661D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Приоритетные задачи нашей школы – сохранени</w:t>
      </w:r>
      <w:r w:rsidR="00E94B16">
        <w:rPr>
          <w:rFonts w:ascii="Times New Roman" w:hAnsi="Times New Roman"/>
          <w:sz w:val="28"/>
          <w:szCs w:val="28"/>
        </w:rPr>
        <w:t>е и укрепление здоровья</w:t>
      </w:r>
      <w:r w:rsidR="00A915C5">
        <w:rPr>
          <w:rFonts w:ascii="Times New Roman" w:hAnsi="Times New Roman"/>
          <w:sz w:val="28"/>
          <w:szCs w:val="28"/>
        </w:rPr>
        <w:t xml:space="preserve"> обучающихся</w:t>
      </w:r>
      <w:r w:rsidR="00E94B16">
        <w:rPr>
          <w:rFonts w:ascii="Times New Roman" w:hAnsi="Times New Roman"/>
          <w:sz w:val="28"/>
          <w:szCs w:val="28"/>
        </w:rPr>
        <w:t xml:space="preserve">, </w:t>
      </w:r>
      <w:r w:rsidRPr="004661D2">
        <w:rPr>
          <w:rFonts w:ascii="Times New Roman" w:hAnsi="Times New Roman"/>
          <w:sz w:val="28"/>
          <w:szCs w:val="28"/>
        </w:rPr>
        <w:t>фо</w:t>
      </w:r>
      <w:r w:rsidR="00A915C5">
        <w:rPr>
          <w:rFonts w:ascii="Times New Roman" w:hAnsi="Times New Roman"/>
          <w:sz w:val="28"/>
          <w:szCs w:val="28"/>
        </w:rPr>
        <w:t>р</w:t>
      </w:r>
      <w:r w:rsidRPr="004661D2">
        <w:rPr>
          <w:rFonts w:ascii="Times New Roman" w:hAnsi="Times New Roman"/>
          <w:sz w:val="28"/>
          <w:szCs w:val="28"/>
        </w:rPr>
        <w:t>мирование и развитие личности с ясным пониманием общечеловеческих ценностей, развитие интеллекта и творческих способностей. Решение поставленной задачи возможно при активной деятельности самих детей, так как заставить работать на себя</w:t>
      </w:r>
      <w:r w:rsidR="00B40822">
        <w:rPr>
          <w:rFonts w:ascii="Times New Roman" w:hAnsi="Times New Roman"/>
          <w:sz w:val="28"/>
          <w:szCs w:val="28"/>
        </w:rPr>
        <w:t>,</w:t>
      </w:r>
      <w:r w:rsidRPr="004661D2">
        <w:rPr>
          <w:rFonts w:ascii="Times New Roman" w:hAnsi="Times New Roman"/>
          <w:sz w:val="28"/>
          <w:szCs w:val="28"/>
        </w:rPr>
        <w:t xml:space="preserve"> свои собственные резервы человек может только с участием своей воли и разума.  Исходя из  этого</w:t>
      </w:r>
      <w:r w:rsidR="00B40822">
        <w:rPr>
          <w:rFonts w:ascii="Times New Roman" w:hAnsi="Times New Roman"/>
          <w:sz w:val="28"/>
          <w:szCs w:val="28"/>
        </w:rPr>
        <w:t>,</w:t>
      </w:r>
      <w:r w:rsidRPr="004661D2">
        <w:rPr>
          <w:rFonts w:ascii="Times New Roman" w:hAnsi="Times New Roman"/>
          <w:sz w:val="28"/>
          <w:szCs w:val="28"/>
        </w:rPr>
        <w:t xml:space="preserve"> большое внимание уделяю формированию мотивации к занятиям физической культуры и спортом, пропаганде и поощрению здорового образа жизни, </w:t>
      </w:r>
      <w:r w:rsidR="000147B0">
        <w:rPr>
          <w:rFonts w:ascii="Times New Roman" w:hAnsi="Times New Roman"/>
          <w:sz w:val="28"/>
          <w:szCs w:val="28"/>
        </w:rPr>
        <w:t xml:space="preserve"> </w:t>
      </w:r>
      <w:r w:rsidRPr="004661D2">
        <w:rPr>
          <w:rFonts w:ascii="Times New Roman" w:hAnsi="Times New Roman"/>
          <w:sz w:val="28"/>
          <w:szCs w:val="28"/>
        </w:rPr>
        <w:t>практических навыков.</w:t>
      </w:r>
    </w:p>
    <w:p w:rsidR="00A934E2" w:rsidRPr="004661D2" w:rsidRDefault="00286A88" w:rsidP="004661D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A934E2" w:rsidRPr="004661D2">
        <w:rPr>
          <w:rFonts w:ascii="Times New Roman" w:hAnsi="Times New Roman"/>
          <w:sz w:val="28"/>
          <w:szCs w:val="28"/>
        </w:rPr>
        <w:t xml:space="preserve">о внеурочной работе приоритет отдаю развитию игровым видам спорта.  </w:t>
      </w:r>
      <w:r w:rsidR="00A934E2" w:rsidRPr="004661D2">
        <w:rPr>
          <w:rFonts w:ascii="Times New Roman" w:hAnsi="Times New Roman"/>
          <w:sz w:val="28"/>
          <w:szCs w:val="28"/>
          <w:lang w:eastAsia="ru-RU"/>
        </w:rPr>
        <w:t xml:space="preserve">Наиболее популярным   в нашей школе является волейбол. Он относится к высоко динамичным и технически сложным видам двигательной деятельности, где эффективность игровых действий, прежде всего, определяется совершенством технических приемов и высоким уровнем развития специальных физических качеств. </w:t>
      </w:r>
      <w:r w:rsidR="00A934E2" w:rsidRPr="004661D2">
        <w:rPr>
          <w:rFonts w:ascii="Times New Roman" w:hAnsi="Times New Roman"/>
          <w:sz w:val="28"/>
          <w:szCs w:val="28"/>
        </w:rPr>
        <w:t xml:space="preserve"> Игра в волейбол требует от игроков  высокой скорости перемещений,   гибкости, скоростно-силовой подготовленности, высокой координации и прыжковой выносливости. Целый ряд технических приёмов выполняется в безопорном положении, что предъявляет высокие требования к деятельности вестибулярного аппарата. В связи с этим высокие требования предъявляются к спортивной</w:t>
      </w:r>
      <w:r>
        <w:rPr>
          <w:rFonts w:ascii="Times New Roman" w:hAnsi="Times New Roman"/>
          <w:sz w:val="28"/>
          <w:szCs w:val="28"/>
        </w:rPr>
        <w:t xml:space="preserve"> подготовке на ранних этапах,</w:t>
      </w:r>
      <w:r w:rsidR="00A934E2" w:rsidRPr="004661D2">
        <w:rPr>
          <w:rFonts w:ascii="Times New Roman" w:hAnsi="Times New Roman"/>
          <w:sz w:val="28"/>
          <w:szCs w:val="28"/>
        </w:rPr>
        <w:t xml:space="preserve"> когда происходит освоение основ техники в волейболе и необходима разносторонняя физическая подготовка. </w:t>
      </w:r>
    </w:p>
    <w:p w:rsidR="00A7281B" w:rsidRPr="004661D2" w:rsidRDefault="00261829" w:rsidP="004661D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протяжении </w:t>
      </w:r>
      <w:r w:rsidR="007D6336">
        <w:rPr>
          <w:rFonts w:ascii="Times New Roman" w:hAnsi="Times New Roman"/>
          <w:sz w:val="28"/>
          <w:szCs w:val="28"/>
        </w:rPr>
        <w:t xml:space="preserve"> </w:t>
      </w:r>
      <w:r w:rsidR="00E91270">
        <w:rPr>
          <w:rFonts w:ascii="Times New Roman" w:hAnsi="Times New Roman"/>
          <w:sz w:val="28"/>
          <w:szCs w:val="28"/>
        </w:rPr>
        <w:t xml:space="preserve"> нескольких лет</w:t>
      </w:r>
      <w:r w:rsidR="00A934E2" w:rsidRPr="004661D2">
        <w:rPr>
          <w:rFonts w:ascii="Times New Roman" w:hAnsi="Times New Roman"/>
          <w:sz w:val="28"/>
          <w:szCs w:val="28"/>
        </w:rPr>
        <w:t xml:space="preserve"> вол</w:t>
      </w:r>
      <w:r w:rsidR="00286A88">
        <w:rPr>
          <w:rFonts w:ascii="Times New Roman" w:hAnsi="Times New Roman"/>
          <w:sz w:val="28"/>
          <w:szCs w:val="28"/>
        </w:rPr>
        <w:t>ейбольные кома</w:t>
      </w:r>
      <w:r w:rsidR="00E91270">
        <w:rPr>
          <w:rFonts w:ascii="Times New Roman" w:hAnsi="Times New Roman"/>
          <w:sz w:val="28"/>
          <w:szCs w:val="28"/>
        </w:rPr>
        <w:t>нды юношей и девушек школы являлись  лидерами</w:t>
      </w:r>
      <w:r w:rsidR="007D6336">
        <w:rPr>
          <w:rFonts w:ascii="Times New Roman" w:hAnsi="Times New Roman"/>
          <w:sz w:val="28"/>
          <w:szCs w:val="28"/>
        </w:rPr>
        <w:t xml:space="preserve"> </w:t>
      </w:r>
      <w:r w:rsidR="00A934E2" w:rsidRPr="004661D2">
        <w:rPr>
          <w:rFonts w:ascii="Times New Roman" w:hAnsi="Times New Roman"/>
          <w:sz w:val="28"/>
          <w:szCs w:val="28"/>
        </w:rPr>
        <w:t xml:space="preserve">муниципальных соревнований. </w:t>
      </w:r>
      <w:r w:rsidR="00A934E2" w:rsidRPr="00466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270">
        <w:rPr>
          <w:rFonts w:ascii="Times New Roman" w:hAnsi="Times New Roman"/>
          <w:sz w:val="28"/>
          <w:szCs w:val="28"/>
          <w:lang w:eastAsia="ru-RU"/>
        </w:rPr>
        <w:t>Но удерживать</w:t>
      </w:r>
      <w:r w:rsidR="00286A88">
        <w:rPr>
          <w:rFonts w:ascii="Times New Roman" w:hAnsi="Times New Roman"/>
          <w:sz w:val="28"/>
          <w:szCs w:val="28"/>
          <w:lang w:eastAsia="ru-RU"/>
        </w:rPr>
        <w:t xml:space="preserve"> лидерство сложно: в последние годы мастерство школьных команд района возросло. </w:t>
      </w:r>
      <w:r w:rsidR="001A7B69" w:rsidRPr="004661D2">
        <w:rPr>
          <w:rFonts w:ascii="Times New Roman" w:hAnsi="Times New Roman"/>
          <w:sz w:val="28"/>
          <w:szCs w:val="28"/>
          <w:lang w:eastAsia="ru-RU"/>
        </w:rPr>
        <w:t xml:space="preserve">  В связи с чем возникла необходимость глубокого анализа причин </w:t>
      </w:r>
      <w:r w:rsidR="00E91270">
        <w:rPr>
          <w:rFonts w:ascii="Times New Roman" w:hAnsi="Times New Roman"/>
          <w:sz w:val="28"/>
          <w:szCs w:val="28"/>
          <w:lang w:eastAsia="ru-RU"/>
        </w:rPr>
        <w:t xml:space="preserve">некоторых </w:t>
      </w:r>
      <w:r w:rsidR="001A7B69" w:rsidRPr="004661D2">
        <w:rPr>
          <w:rFonts w:ascii="Times New Roman" w:hAnsi="Times New Roman"/>
          <w:sz w:val="28"/>
          <w:szCs w:val="28"/>
          <w:lang w:eastAsia="ru-RU"/>
        </w:rPr>
        <w:t>поражений команды в соревнованиях.</w:t>
      </w:r>
      <w:r w:rsidR="0028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A90">
        <w:rPr>
          <w:rFonts w:ascii="Times New Roman" w:hAnsi="Times New Roman"/>
          <w:sz w:val="28"/>
          <w:szCs w:val="28"/>
          <w:lang w:eastAsia="ru-RU"/>
        </w:rPr>
        <w:t>Стал о</w:t>
      </w:r>
      <w:r w:rsidR="00286A88">
        <w:rPr>
          <w:rFonts w:ascii="Times New Roman" w:hAnsi="Times New Roman"/>
          <w:sz w:val="28"/>
          <w:szCs w:val="28"/>
          <w:lang w:eastAsia="ru-RU"/>
        </w:rPr>
        <w:t>чевиден</w:t>
      </w:r>
      <w:r w:rsidR="001A7B69" w:rsidRPr="00466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81B" w:rsidRPr="004661D2">
        <w:rPr>
          <w:rFonts w:ascii="Times New Roman" w:hAnsi="Times New Roman"/>
          <w:sz w:val="28"/>
          <w:szCs w:val="28"/>
          <w:lang w:eastAsia="ru-RU"/>
        </w:rPr>
        <w:t xml:space="preserve">  поиск</w:t>
      </w:r>
      <w:r w:rsidR="00A934E2" w:rsidRPr="004661D2">
        <w:rPr>
          <w:rFonts w:ascii="Times New Roman" w:hAnsi="Times New Roman"/>
          <w:sz w:val="28"/>
          <w:szCs w:val="28"/>
          <w:lang w:eastAsia="ru-RU"/>
        </w:rPr>
        <w:t xml:space="preserve"> эффективных средств и методов спортивной тренировки, позволяющих значительно интенсифицировать процесс подготовки юных спортсменов</w:t>
      </w:r>
      <w:r w:rsidR="00A7281B" w:rsidRPr="004661D2">
        <w:rPr>
          <w:rFonts w:ascii="Times New Roman" w:hAnsi="Times New Roman"/>
          <w:sz w:val="28"/>
          <w:szCs w:val="28"/>
          <w:lang w:eastAsia="ru-RU"/>
        </w:rPr>
        <w:t>.</w:t>
      </w:r>
      <w:r w:rsidR="00286A88">
        <w:rPr>
          <w:rFonts w:ascii="Times New Roman" w:hAnsi="Times New Roman"/>
          <w:sz w:val="28"/>
          <w:szCs w:val="28"/>
          <w:lang w:eastAsia="ru-RU"/>
        </w:rPr>
        <w:t xml:space="preserve"> Анализ игр позволил прийти к выводу: результат игры во многом зависит от уровня подготовки связующего игрока. </w:t>
      </w:r>
      <w:r w:rsidR="00A7281B" w:rsidRPr="004661D2">
        <w:rPr>
          <w:rFonts w:ascii="Times New Roman" w:hAnsi="Times New Roman"/>
          <w:sz w:val="28"/>
          <w:szCs w:val="28"/>
        </w:rPr>
        <w:t xml:space="preserve"> </w:t>
      </w:r>
      <w:r w:rsidR="001A7B69" w:rsidRPr="004661D2">
        <w:rPr>
          <w:rFonts w:ascii="Times New Roman" w:hAnsi="Times New Roman"/>
          <w:sz w:val="28"/>
          <w:szCs w:val="28"/>
        </w:rPr>
        <w:t xml:space="preserve"> Если кто-то из нападающих не играет в полную силу по различным причинам, то это положение можно поправить путём замены его, врем</w:t>
      </w:r>
      <w:r w:rsidR="007D6336">
        <w:rPr>
          <w:rFonts w:ascii="Times New Roman" w:hAnsi="Times New Roman"/>
          <w:sz w:val="28"/>
          <w:szCs w:val="28"/>
        </w:rPr>
        <w:t>енно выключив из атак, и др. Но</w:t>
      </w:r>
      <w:r w:rsidR="001A7B69" w:rsidRPr="004661D2">
        <w:rPr>
          <w:rFonts w:ascii="Times New Roman" w:hAnsi="Times New Roman"/>
          <w:sz w:val="28"/>
          <w:szCs w:val="28"/>
        </w:rPr>
        <w:t xml:space="preserve"> если срывается диспетчер команды, то её потенциал заметно снижается, что приводит к поражению в игре.</w:t>
      </w:r>
    </w:p>
    <w:p w:rsidR="00A7281B" w:rsidRPr="004661D2" w:rsidRDefault="001A7B69" w:rsidP="004661D2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Ведущая роль связующего игрока в ведении игры бесспорна, и он в гораздо большей степени (нежели игроки других амплуа) несёт ответственность за результат игры. Связующий выполняет технико-тактические действия в условиях жёсткого лимита времени, что предъявляет большие требования к развитой быстроте реакции. Без точной оценки времени, скорости, темпа, </w:t>
      </w:r>
      <w:r w:rsidRPr="004661D2">
        <w:rPr>
          <w:rFonts w:ascii="Times New Roman" w:hAnsi="Times New Roman"/>
          <w:sz w:val="28"/>
          <w:szCs w:val="28"/>
        </w:rPr>
        <w:lastRenderedPageBreak/>
        <w:t>развиваемых мышечных усилий, (чувство мяча, чувство сетки, чувство площадки - специализированные восприятия) невозможно эффективно выполнить передачи. Динамичность игры (высокая скорость полёта мяча, быстрые перемещения, внезапные смены игровых ситуаций) предъявляет к вниманию связующего игрока повышенные требования. От того</w:t>
      </w:r>
      <w:r w:rsidR="00F04578">
        <w:rPr>
          <w:rFonts w:ascii="Times New Roman" w:hAnsi="Times New Roman"/>
          <w:sz w:val="28"/>
          <w:szCs w:val="28"/>
        </w:rPr>
        <w:t>, на</w:t>
      </w:r>
      <w:r w:rsidRPr="004661D2">
        <w:rPr>
          <w:rFonts w:ascii="Times New Roman" w:hAnsi="Times New Roman"/>
          <w:sz w:val="28"/>
          <w:szCs w:val="28"/>
        </w:rPr>
        <w:t>сколько оно интенсивно, как распределяется в игровых фрагментах игры, во многом зави</w:t>
      </w:r>
      <w:r w:rsidR="00A7281B" w:rsidRPr="004661D2">
        <w:rPr>
          <w:rFonts w:ascii="Times New Roman" w:hAnsi="Times New Roman"/>
          <w:sz w:val="28"/>
          <w:szCs w:val="28"/>
        </w:rPr>
        <w:t>сит качество атакующих действий.</w:t>
      </w:r>
    </w:p>
    <w:p w:rsidR="007D6336" w:rsidRDefault="001A7B69" w:rsidP="007D6336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1D2">
        <w:rPr>
          <w:rFonts w:ascii="Times New Roman" w:hAnsi="Times New Roman"/>
          <w:sz w:val="28"/>
          <w:szCs w:val="28"/>
        </w:rPr>
        <w:t>Скоротечность многочисленных игровых атакующих эпизодов, неточная доводка мяча до связующего игрока требуют от него проявления высокой скорости передвижения и скоростной выносливости. Если связующий игрок правильно воспринимает и анализирует ту или иную игровую ситуацию, то при высоком уровне развития двигательных качеств и совершенном владении техникой второй передачи тактическая задача будет решена успешно. Помимо своих основных функций связующий по необходимости должен уметь выполнять нападающие удары и постоянно принимать участие в блокировании. В игре из пяти партий он выполняет 50-60 блокирований.</w:t>
      </w:r>
    </w:p>
    <w:p w:rsidR="001A7B69" w:rsidRPr="007D6336" w:rsidRDefault="00A7281B" w:rsidP="007D6336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1D2">
        <w:rPr>
          <w:rFonts w:ascii="Times New Roman" w:hAnsi="Times New Roman"/>
          <w:sz w:val="28"/>
          <w:szCs w:val="28"/>
        </w:rPr>
        <w:t>Вышеизложен</w:t>
      </w:r>
      <w:r w:rsidR="00412EDC">
        <w:rPr>
          <w:rFonts w:ascii="Times New Roman" w:hAnsi="Times New Roman"/>
          <w:sz w:val="28"/>
          <w:szCs w:val="28"/>
        </w:rPr>
        <w:t>ное определило актуальность темы</w:t>
      </w:r>
      <w:r w:rsidRPr="004661D2">
        <w:rPr>
          <w:rFonts w:ascii="Times New Roman" w:hAnsi="Times New Roman"/>
          <w:sz w:val="28"/>
          <w:szCs w:val="28"/>
        </w:rPr>
        <w:t xml:space="preserve"> м</w:t>
      </w:r>
      <w:r w:rsidR="00412EDC">
        <w:rPr>
          <w:rFonts w:ascii="Times New Roman" w:hAnsi="Times New Roman"/>
          <w:sz w:val="28"/>
          <w:szCs w:val="28"/>
        </w:rPr>
        <w:t xml:space="preserve">оей педагогической деятельности – </w:t>
      </w:r>
      <w:r w:rsidR="00412EDC" w:rsidRPr="00412EDC">
        <w:rPr>
          <w:rFonts w:ascii="Times New Roman" w:hAnsi="Times New Roman"/>
          <w:b/>
          <w:sz w:val="28"/>
          <w:szCs w:val="28"/>
        </w:rPr>
        <w:t>подготовка связующего игрока как средство повышения качества игры в волейбол.</w:t>
      </w:r>
    </w:p>
    <w:p w:rsidR="00A7281B" w:rsidRPr="004661D2" w:rsidRDefault="00A7281B" w:rsidP="00466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61D2">
        <w:rPr>
          <w:rFonts w:ascii="Times New Roman" w:hAnsi="Times New Roman"/>
          <w:b/>
          <w:sz w:val="28"/>
          <w:szCs w:val="28"/>
        </w:rPr>
        <w:t xml:space="preserve">Цель: повышение </w:t>
      </w:r>
      <w:r w:rsidR="00317C98">
        <w:rPr>
          <w:rFonts w:ascii="Times New Roman" w:hAnsi="Times New Roman"/>
          <w:b/>
          <w:sz w:val="28"/>
          <w:szCs w:val="28"/>
        </w:rPr>
        <w:t xml:space="preserve"> уровня игры в волейбол </w:t>
      </w:r>
      <w:r w:rsidRPr="004661D2">
        <w:rPr>
          <w:rFonts w:ascii="Times New Roman" w:hAnsi="Times New Roman"/>
          <w:b/>
          <w:sz w:val="28"/>
          <w:szCs w:val="28"/>
        </w:rPr>
        <w:t>через подготовку связующего игрока.</w:t>
      </w:r>
    </w:p>
    <w:p w:rsidR="00553906" w:rsidRPr="004661D2" w:rsidRDefault="00A7281B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53906" w:rsidRPr="004661D2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Раскрыть  этапы   подготовки  волейболистов-связующих.</w:t>
      </w:r>
    </w:p>
    <w:p w:rsidR="00553906" w:rsidRPr="004661D2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2. Привести примерный комплекс методов и упражнений   технической </w:t>
      </w:r>
    </w:p>
    <w:p w:rsidR="00A7281B" w:rsidRPr="004661D2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 подготовки связующего игрока.</w:t>
      </w:r>
    </w:p>
    <w:p w:rsidR="00553906" w:rsidRPr="004661D2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Повысить мотивацию учащихся к занятию волейболом.</w:t>
      </w:r>
    </w:p>
    <w:p w:rsidR="00553906" w:rsidRPr="004661D2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4. Повысить результативность выступлений школьной команды по </w:t>
      </w:r>
    </w:p>
    <w:p w:rsidR="00553906" w:rsidRDefault="00553906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волейболу на соревнованиях различного уровня.</w:t>
      </w:r>
    </w:p>
    <w:p w:rsidR="00317C98" w:rsidRPr="004661D2" w:rsidRDefault="00317C98" w:rsidP="004661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повышение физической подготовленности учащихся.</w:t>
      </w:r>
    </w:p>
    <w:p w:rsidR="004661D2" w:rsidRPr="007D6336" w:rsidRDefault="004661D2" w:rsidP="007D6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 </w:t>
      </w:r>
      <w:r w:rsidR="005F65F2">
        <w:rPr>
          <w:rFonts w:ascii="Times New Roman" w:hAnsi="Times New Roman"/>
          <w:sz w:val="28"/>
          <w:szCs w:val="28"/>
        </w:rPr>
        <w:t>У</w:t>
      </w:r>
      <w:r w:rsidRPr="004661D2">
        <w:rPr>
          <w:rFonts w:ascii="Times New Roman" w:hAnsi="Times New Roman"/>
          <w:sz w:val="28"/>
          <w:szCs w:val="28"/>
        </w:rPr>
        <w:t xml:space="preserve">спешное решение задач подготовки </w:t>
      </w:r>
      <w:r w:rsidR="000A29AE">
        <w:rPr>
          <w:rFonts w:ascii="Times New Roman" w:hAnsi="Times New Roman"/>
          <w:sz w:val="28"/>
          <w:szCs w:val="28"/>
        </w:rPr>
        <w:t xml:space="preserve">связующего </w:t>
      </w:r>
      <w:r w:rsidRPr="004661D2">
        <w:rPr>
          <w:rFonts w:ascii="Times New Roman" w:hAnsi="Times New Roman"/>
          <w:sz w:val="28"/>
          <w:szCs w:val="28"/>
        </w:rPr>
        <w:t>предполагает четкое планирование учебно-тренировочной работы. Оно позволяет оп</w:t>
      </w:r>
      <w:r w:rsidR="00C7451D">
        <w:rPr>
          <w:rFonts w:ascii="Times New Roman" w:hAnsi="Times New Roman"/>
          <w:sz w:val="28"/>
          <w:szCs w:val="28"/>
        </w:rPr>
        <w:t xml:space="preserve">ределить содержание </w:t>
      </w:r>
      <w:r w:rsidRPr="004661D2">
        <w:rPr>
          <w:rFonts w:ascii="Times New Roman" w:hAnsi="Times New Roman"/>
          <w:sz w:val="28"/>
          <w:szCs w:val="28"/>
        </w:rPr>
        <w:t xml:space="preserve"> процесса, выбрать направление деятельности, эффективные средства и методы.</w:t>
      </w:r>
      <w:r w:rsidR="00C7451D">
        <w:rPr>
          <w:rFonts w:ascii="Times New Roman" w:hAnsi="Times New Roman"/>
          <w:sz w:val="28"/>
          <w:szCs w:val="28"/>
        </w:rPr>
        <w:t xml:space="preserve"> П</w:t>
      </w:r>
      <w:r w:rsidRPr="004661D2">
        <w:rPr>
          <w:rFonts w:ascii="Times New Roman" w:hAnsi="Times New Roman"/>
          <w:sz w:val="28"/>
          <w:szCs w:val="28"/>
        </w:rPr>
        <w:t>роцесс п</w:t>
      </w:r>
      <w:r w:rsidR="00C7451D">
        <w:rPr>
          <w:rFonts w:ascii="Times New Roman" w:hAnsi="Times New Roman"/>
          <w:sz w:val="28"/>
          <w:szCs w:val="28"/>
        </w:rPr>
        <w:t xml:space="preserve">одготовки связующего  делю </w:t>
      </w:r>
      <w:r w:rsidRPr="004661D2">
        <w:rPr>
          <w:rFonts w:ascii="Times New Roman" w:hAnsi="Times New Roman"/>
          <w:sz w:val="28"/>
          <w:szCs w:val="28"/>
        </w:rPr>
        <w:t xml:space="preserve"> на четыре этапа: начальной по</w:t>
      </w:r>
      <w:r w:rsidR="00C7451D">
        <w:rPr>
          <w:rFonts w:ascii="Times New Roman" w:hAnsi="Times New Roman"/>
          <w:sz w:val="28"/>
          <w:szCs w:val="28"/>
        </w:rPr>
        <w:t>дготовки, отбора</w:t>
      </w:r>
      <w:r w:rsidRPr="004661D2">
        <w:rPr>
          <w:rFonts w:ascii="Times New Roman" w:hAnsi="Times New Roman"/>
          <w:sz w:val="28"/>
          <w:szCs w:val="28"/>
        </w:rPr>
        <w:t>, развити</w:t>
      </w:r>
      <w:r w:rsidR="00C7451D">
        <w:rPr>
          <w:rFonts w:ascii="Times New Roman" w:hAnsi="Times New Roman"/>
          <w:sz w:val="28"/>
          <w:szCs w:val="28"/>
        </w:rPr>
        <w:t xml:space="preserve">я и совершенствования навыка, стабилизации навыка. </w:t>
      </w:r>
      <w:r w:rsidRPr="004661D2">
        <w:rPr>
          <w:rFonts w:ascii="Times New Roman" w:hAnsi="Times New Roman"/>
          <w:sz w:val="28"/>
          <w:szCs w:val="28"/>
        </w:rPr>
        <w:t>Ка</w:t>
      </w:r>
      <w:r w:rsidR="001E4402">
        <w:rPr>
          <w:rFonts w:ascii="Times New Roman" w:hAnsi="Times New Roman"/>
          <w:sz w:val="28"/>
          <w:szCs w:val="28"/>
        </w:rPr>
        <w:t>ждому этапу присущи определенный комплекс упражнений</w:t>
      </w:r>
      <w:r w:rsidR="007D6336">
        <w:rPr>
          <w:rFonts w:ascii="Times New Roman" w:hAnsi="Times New Roman"/>
          <w:sz w:val="28"/>
          <w:szCs w:val="28"/>
        </w:rPr>
        <w:t xml:space="preserve">. </w:t>
      </w:r>
      <w:r w:rsidRPr="007D6336">
        <w:rPr>
          <w:rFonts w:ascii="Times New Roman" w:hAnsi="Times New Roman"/>
          <w:sz w:val="28"/>
          <w:szCs w:val="28"/>
        </w:rPr>
        <w:t xml:space="preserve">Первый этап начальной спортивной подготовки основывается на главном принципе   системы физического воспитания.  Конкретные задачи и содержание подготовки первого этапа с учетом специфики волейбола в равной мере применительны ко всем занимающимся 10–12 лет. </w:t>
      </w:r>
      <w:r w:rsidR="00C7451D" w:rsidRPr="007D6336">
        <w:rPr>
          <w:rFonts w:ascii="Times New Roman" w:hAnsi="Times New Roman"/>
          <w:sz w:val="28"/>
          <w:szCs w:val="28"/>
        </w:rPr>
        <w:t xml:space="preserve">  На данном этапе исключаю</w:t>
      </w:r>
      <w:r w:rsidRPr="007D6336">
        <w:rPr>
          <w:rFonts w:ascii="Times New Roman" w:hAnsi="Times New Roman"/>
          <w:sz w:val="28"/>
          <w:szCs w:val="28"/>
        </w:rPr>
        <w:t xml:space="preserve"> какое-либо деление игроков по функциям.</w:t>
      </w:r>
      <w:r w:rsidR="000A29AE" w:rsidRPr="007D6336">
        <w:rPr>
          <w:rFonts w:ascii="Times New Roman" w:hAnsi="Times New Roman"/>
          <w:sz w:val="28"/>
          <w:szCs w:val="28"/>
        </w:rPr>
        <w:t xml:space="preserve"> </w:t>
      </w:r>
      <w:r w:rsidRPr="007D6336">
        <w:rPr>
          <w:rFonts w:ascii="Times New Roman" w:hAnsi="Times New Roman"/>
          <w:sz w:val="28"/>
          <w:szCs w:val="28"/>
        </w:rPr>
        <w:t xml:space="preserve">На первом этапе обучения </w:t>
      </w:r>
      <w:r w:rsidR="0081106C" w:rsidRPr="007D6336">
        <w:rPr>
          <w:rFonts w:ascii="Times New Roman" w:hAnsi="Times New Roman"/>
          <w:sz w:val="28"/>
          <w:szCs w:val="28"/>
        </w:rPr>
        <w:t>элементу волейбола закладываю  определенную базовую технику</w:t>
      </w:r>
      <w:r w:rsidRPr="007D6336">
        <w:rPr>
          <w:rFonts w:ascii="Times New Roman" w:hAnsi="Times New Roman"/>
          <w:sz w:val="28"/>
          <w:szCs w:val="28"/>
        </w:rPr>
        <w:t xml:space="preserve">, </w:t>
      </w:r>
      <w:r w:rsidR="0081106C" w:rsidRPr="007D6336">
        <w:rPr>
          <w:rFonts w:ascii="Times New Roman" w:hAnsi="Times New Roman"/>
          <w:sz w:val="28"/>
          <w:szCs w:val="28"/>
        </w:rPr>
        <w:t xml:space="preserve"> в первую очередь провожу обучение</w:t>
      </w:r>
      <w:r w:rsidRPr="007D6336">
        <w:rPr>
          <w:rFonts w:ascii="Times New Roman" w:hAnsi="Times New Roman"/>
          <w:sz w:val="28"/>
          <w:szCs w:val="28"/>
        </w:rPr>
        <w:t xml:space="preserve"> передаче «способом сверху двумя руками».</w:t>
      </w:r>
    </w:p>
    <w:p w:rsidR="004661D2" w:rsidRPr="004661D2" w:rsidRDefault="004661D2" w:rsidP="000A2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Этап</w:t>
      </w:r>
      <w:r w:rsidR="0081106C">
        <w:rPr>
          <w:rFonts w:ascii="Times New Roman" w:hAnsi="Times New Roman"/>
          <w:sz w:val="28"/>
          <w:szCs w:val="28"/>
        </w:rPr>
        <w:t xml:space="preserve"> отбора</w:t>
      </w:r>
      <w:r w:rsidRPr="004661D2">
        <w:rPr>
          <w:rFonts w:ascii="Times New Roman" w:hAnsi="Times New Roman"/>
          <w:sz w:val="28"/>
          <w:szCs w:val="28"/>
        </w:rPr>
        <w:t xml:space="preserve"> предполагает реализацию следующих задач:</w:t>
      </w:r>
    </w:p>
    <w:p w:rsidR="004661D2" w:rsidRPr="004661D2" w:rsidRDefault="004661D2" w:rsidP="000A2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Повышение уровня физической подготовленности.</w:t>
      </w:r>
    </w:p>
    <w:p w:rsidR="004661D2" w:rsidRPr="004661D2" w:rsidRDefault="004661D2" w:rsidP="00811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lastRenderedPageBreak/>
        <w:t>2. Развитие специальных качеств и способностей, необходимых для совершенствования навыков игры.</w:t>
      </w:r>
    </w:p>
    <w:p w:rsidR="004661D2" w:rsidRPr="004661D2" w:rsidRDefault="004661D2" w:rsidP="00811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Прочное овладение основами техники и тактики игры.</w:t>
      </w:r>
    </w:p>
    <w:p w:rsidR="004661D2" w:rsidRPr="004661D2" w:rsidRDefault="004661D2" w:rsidP="00811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4. Создание предпосылок (базовой основы) для развития и совершенствования способностей связующего.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Эти задачи вытекают из общих закономерностей </w:t>
      </w:r>
      <w:r w:rsidR="0081106C">
        <w:rPr>
          <w:rFonts w:ascii="Times New Roman" w:hAnsi="Times New Roman"/>
          <w:sz w:val="28"/>
          <w:szCs w:val="28"/>
        </w:rPr>
        <w:t xml:space="preserve">  подготовки юных волейболистов</w:t>
      </w:r>
      <w:r w:rsidRPr="004661D2">
        <w:rPr>
          <w:rFonts w:ascii="Times New Roman" w:hAnsi="Times New Roman"/>
          <w:sz w:val="28"/>
          <w:szCs w:val="28"/>
        </w:rPr>
        <w:t xml:space="preserve">.  </w:t>
      </w:r>
      <w:r w:rsidR="0081106C">
        <w:rPr>
          <w:rFonts w:ascii="Times New Roman" w:hAnsi="Times New Roman"/>
          <w:sz w:val="28"/>
          <w:szCs w:val="28"/>
        </w:rPr>
        <w:t xml:space="preserve">  В</w:t>
      </w:r>
      <w:r w:rsidRPr="004661D2">
        <w:rPr>
          <w:rFonts w:ascii="Times New Roman" w:hAnsi="Times New Roman"/>
          <w:sz w:val="28"/>
          <w:szCs w:val="28"/>
        </w:rPr>
        <w:t xml:space="preserve"> основ</w:t>
      </w:r>
      <w:r w:rsidR="0081106C">
        <w:rPr>
          <w:rFonts w:ascii="Times New Roman" w:hAnsi="Times New Roman"/>
          <w:sz w:val="28"/>
          <w:szCs w:val="28"/>
        </w:rPr>
        <w:t xml:space="preserve">е  подбора   </w:t>
      </w:r>
      <w:r w:rsidR="0081106C" w:rsidRPr="004661D2">
        <w:rPr>
          <w:rFonts w:ascii="Times New Roman" w:hAnsi="Times New Roman"/>
          <w:sz w:val="28"/>
          <w:szCs w:val="28"/>
        </w:rPr>
        <w:t xml:space="preserve"> средств (упражнений) с целью их направленного влияния на развитие</w:t>
      </w:r>
      <w:r w:rsidR="0081106C">
        <w:rPr>
          <w:rFonts w:ascii="Times New Roman" w:hAnsi="Times New Roman"/>
          <w:sz w:val="28"/>
          <w:szCs w:val="28"/>
        </w:rPr>
        <w:t xml:space="preserve"> </w:t>
      </w:r>
      <w:r w:rsidR="0081106C" w:rsidRPr="004661D2">
        <w:rPr>
          <w:rFonts w:ascii="Times New Roman" w:hAnsi="Times New Roman"/>
          <w:sz w:val="28"/>
          <w:szCs w:val="28"/>
        </w:rPr>
        <w:t xml:space="preserve"> качеств и спо</w:t>
      </w:r>
      <w:r w:rsidR="0081106C">
        <w:rPr>
          <w:rFonts w:ascii="Times New Roman" w:hAnsi="Times New Roman"/>
          <w:sz w:val="28"/>
          <w:szCs w:val="28"/>
        </w:rPr>
        <w:t>собностей связующего</w:t>
      </w:r>
      <w:r w:rsidR="00AA4906">
        <w:rPr>
          <w:rFonts w:ascii="Times New Roman" w:hAnsi="Times New Roman"/>
          <w:sz w:val="28"/>
          <w:szCs w:val="28"/>
        </w:rPr>
        <w:t xml:space="preserve"> лежит </w:t>
      </w:r>
      <w:r w:rsidR="0081106C">
        <w:rPr>
          <w:rFonts w:ascii="Times New Roman" w:hAnsi="Times New Roman"/>
          <w:sz w:val="28"/>
          <w:szCs w:val="28"/>
        </w:rPr>
        <w:t xml:space="preserve">  </w:t>
      </w:r>
      <w:r w:rsidRPr="004661D2">
        <w:rPr>
          <w:rFonts w:ascii="Times New Roman" w:hAnsi="Times New Roman"/>
          <w:sz w:val="28"/>
          <w:szCs w:val="28"/>
        </w:rPr>
        <w:t xml:space="preserve"> системны</w:t>
      </w:r>
      <w:r w:rsidR="0081106C">
        <w:rPr>
          <w:rFonts w:ascii="Times New Roman" w:hAnsi="Times New Roman"/>
          <w:sz w:val="28"/>
          <w:szCs w:val="28"/>
        </w:rPr>
        <w:t>й принцип. Такой подход позволяет</w:t>
      </w:r>
      <w:r w:rsidRPr="004661D2">
        <w:rPr>
          <w:rFonts w:ascii="Times New Roman" w:hAnsi="Times New Roman"/>
          <w:sz w:val="28"/>
          <w:szCs w:val="28"/>
        </w:rPr>
        <w:t xml:space="preserve"> учесть </w:t>
      </w:r>
      <w:r w:rsidR="0081106C">
        <w:rPr>
          <w:rFonts w:ascii="Times New Roman" w:hAnsi="Times New Roman"/>
          <w:sz w:val="28"/>
          <w:szCs w:val="28"/>
        </w:rPr>
        <w:t xml:space="preserve"> </w:t>
      </w:r>
      <w:r w:rsidRPr="004661D2">
        <w:rPr>
          <w:rFonts w:ascii="Times New Roman" w:hAnsi="Times New Roman"/>
          <w:sz w:val="28"/>
          <w:szCs w:val="28"/>
        </w:rPr>
        <w:t xml:space="preserve"> сложные и на первый взгляд разноплановые задачи: принципы формирования двигательного навыка, специфику волейбола и логику поэтапной периодизации учебно-тренировочного процесса. С учетом этого </w:t>
      </w:r>
      <w:r w:rsidR="00C31909">
        <w:rPr>
          <w:rFonts w:ascii="Times New Roman" w:hAnsi="Times New Roman"/>
          <w:sz w:val="28"/>
          <w:szCs w:val="28"/>
        </w:rPr>
        <w:t xml:space="preserve"> всю работу выстраиваю </w:t>
      </w:r>
      <w:r w:rsidRPr="004661D2">
        <w:rPr>
          <w:rFonts w:ascii="Times New Roman" w:hAnsi="Times New Roman"/>
          <w:sz w:val="28"/>
          <w:szCs w:val="28"/>
        </w:rPr>
        <w:t>в такой последовательности: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1. Воспитание специальных качеств и способностей 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Овладение основой навыка второй передачи мяча.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Соединение качеств и способностей с основой навыка второй передачи (взаимосвязь качеств и навыка).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4. Воспитание тактических умений в процессе совершенствования навыка второй передачи мяча (взаимосвязь техники и тактики).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5. Доведение навыка второй передачи до совершенства.</w:t>
      </w:r>
    </w:p>
    <w:p w:rsidR="004661D2" w:rsidRPr="004661D2" w:rsidRDefault="004661D2" w:rsidP="00C3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6. Обучение тактическим действиям при второй передаче мяча в индивидуальных, групповых и командных та</w:t>
      </w:r>
      <w:r w:rsidR="00643E7A">
        <w:rPr>
          <w:rFonts w:ascii="Times New Roman" w:hAnsi="Times New Roman"/>
          <w:sz w:val="28"/>
          <w:szCs w:val="28"/>
        </w:rPr>
        <w:t>ктических дейс</w:t>
      </w:r>
      <w:r w:rsidR="001E4402">
        <w:rPr>
          <w:rFonts w:ascii="Times New Roman" w:hAnsi="Times New Roman"/>
          <w:sz w:val="28"/>
          <w:szCs w:val="28"/>
        </w:rPr>
        <w:t>твиях в нападении</w:t>
      </w:r>
      <w:r w:rsidR="00643E7A">
        <w:rPr>
          <w:rFonts w:ascii="Times New Roman" w:hAnsi="Times New Roman"/>
          <w:sz w:val="28"/>
          <w:szCs w:val="28"/>
        </w:rPr>
        <w:t>.</w:t>
      </w:r>
    </w:p>
    <w:p w:rsidR="004661D2" w:rsidRPr="004661D2" w:rsidRDefault="00E8082E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61D2" w:rsidRPr="004661D2">
        <w:rPr>
          <w:rFonts w:ascii="Times New Roman" w:hAnsi="Times New Roman"/>
          <w:sz w:val="28"/>
          <w:szCs w:val="28"/>
        </w:rPr>
        <w:t>Достижение единства всех сторон подготовки осуществляется в учебных, контрольных играх и соревнованиях.</w:t>
      </w:r>
      <w:r w:rsidR="00B0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661D2" w:rsidRPr="004661D2">
        <w:rPr>
          <w:rFonts w:ascii="Times New Roman" w:hAnsi="Times New Roman"/>
          <w:sz w:val="28"/>
          <w:szCs w:val="28"/>
        </w:rPr>
        <w:t xml:space="preserve"> специальной физической под</w:t>
      </w:r>
      <w:r>
        <w:rPr>
          <w:rFonts w:ascii="Times New Roman" w:hAnsi="Times New Roman"/>
          <w:sz w:val="28"/>
          <w:szCs w:val="28"/>
        </w:rPr>
        <w:t xml:space="preserve">готовки использую </w:t>
      </w:r>
      <w:r w:rsidR="004661D2" w:rsidRPr="004661D2">
        <w:rPr>
          <w:rFonts w:ascii="Times New Roman" w:hAnsi="Times New Roman"/>
          <w:sz w:val="28"/>
          <w:szCs w:val="28"/>
        </w:rPr>
        <w:t xml:space="preserve">подготовительные упражнения, задача которых состоит в развитии физических способностей, специфических для игры в волейбол и игровой функции связующего. По способу выполнения они могут быть разделены на упражнения без предметов и с предметами (мячи набивные, баскетбольные, футбольные, резиновые амортизаторы и т.п.). </w:t>
      </w:r>
      <w:r w:rsidR="001E7994">
        <w:rPr>
          <w:rFonts w:ascii="Times New Roman" w:hAnsi="Times New Roman"/>
          <w:sz w:val="28"/>
          <w:szCs w:val="28"/>
        </w:rPr>
        <w:t>Считаю, что в</w:t>
      </w:r>
      <w:r w:rsidR="004661D2" w:rsidRPr="004661D2">
        <w:rPr>
          <w:rFonts w:ascii="Times New Roman" w:hAnsi="Times New Roman"/>
          <w:sz w:val="28"/>
          <w:szCs w:val="28"/>
        </w:rPr>
        <w:t>ажное значение имеют специально подобранные эстафеты, в которых вырабатываются навыки быстрого перемещения в сочетании с быстротой реакции, ориентировки и другими важными качествами, обеспечивающими своевременный выход связующего к месту действия и их последующий успех (правильность передач, их точность и своевременность).</w:t>
      </w:r>
    </w:p>
    <w:p w:rsidR="004661D2" w:rsidRPr="004661D2" w:rsidRDefault="00F04B0C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61D2" w:rsidRPr="004661D2">
        <w:rPr>
          <w:rFonts w:ascii="Times New Roman" w:hAnsi="Times New Roman"/>
          <w:sz w:val="28"/>
          <w:szCs w:val="28"/>
        </w:rPr>
        <w:t>Особое место в специальной физическо</w:t>
      </w:r>
      <w:r>
        <w:rPr>
          <w:rFonts w:ascii="Times New Roman" w:hAnsi="Times New Roman"/>
          <w:sz w:val="28"/>
          <w:szCs w:val="28"/>
        </w:rPr>
        <w:t>й подготовке связующих отвожу</w:t>
      </w:r>
      <w:r w:rsidR="004661D2" w:rsidRPr="004661D2">
        <w:rPr>
          <w:rFonts w:ascii="Times New Roman" w:hAnsi="Times New Roman"/>
          <w:sz w:val="28"/>
          <w:szCs w:val="28"/>
        </w:rPr>
        <w:t xml:space="preserve"> воспитанию скоростно-силовых качеств – силы и быстроты.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E8082E">
        <w:rPr>
          <w:rFonts w:ascii="Times New Roman" w:hAnsi="Times New Roman"/>
          <w:sz w:val="28"/>
          <w:szCs w:val="28"/>
        </w:rPr>
        <w:t xml:space="preserve">  В</w:t>
      </w:r>
      <w:r w:rsidR="004661D2" w:rsidRPr="004661D2">
        <w:rPr>
          <w:rFonts w:ascii="Times New Roman" w:hAnsi="Times New Roman"/>
          <w:sz w:val="28"/>
          <w:szCs w:val="28"/>
        </w:rPr>
        <w:t xml:space="preserve">се упражнения, направленные на развитие физических способностей связующего, </w:t>
      </w:r>
      <w:r w:rsidR="00E8082E">
        <w:rPr>
          <w:rFonts w:ascii="Times New Roman" w:hAnsi="Times New Roman"/>
          <w:sz w:val="28"/>
          <w:szCs w:val="28"/>
        </w:rPr>
        <w:t xml:space="preserve"> выделяю</w:t>
      </w:r>
      <w:r w:rsidR="004661D2" w:rsidRPr="004661D2">
        <w:rPr>
          <w:rFonts w:ascii="Times New Roman" w:hAnsi="Times New Roman"/>
          <w:sz w:val="28"/>
          <w:szCs w:val="28"/>
        </w:rPr>
        <w:t xml:space="preserve"> в следующие группы:</w:t>
      </w:r>
    </w:p>
    <w:p w:rsidR="004661D2" w:rsidRPr="004661D2" w:rsidRDefault="004661D2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Для воспитания быстроты перемещения.</w:t>
      </w:r>
    </w:p>
    <w:p w:rsidR="004661D2" w:rsidRPr="004661D2" w:rsidRDefault="004661D2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Для воспитания быстроты ответных действий.</w:t>
      </w:r>
    </w:p>
    <w:p w:rsidR="004661D2" w:rsidRPr="004661D2" w:rsidRDefault="004661D2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Для воспитания силы мышц, участвующих в выполнении основного игрового приема – передачи мяча.</w:t>
      </w:r>
    </w:p>
    <w:p w:rsidR="004661D2" w:rsidRPr="004661D2" w:rsidRDefault="004661D2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4. Для воспитания силы и быстроты сокращения мышц, участвующих в выполнении подач и нападающих ударов.</w:t>
      </w:r>
    </w:p>
    <w:p w:rsidR="004661D2" w:rsidRPr="004661D2" w:rsidRDefault="00643E7A" w:rsidP="00E80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Для восп</w:t>
      </w:r>
      <w:r w:rsidR="00241C90">
        <w:rPr>
          <w:rFonts w:ascii="Times New Roman" w:hAnsi="Times New Roman"/>
          <w:sz w:val="28"/>
          <w:szCs w:val="28"/>
        </w:rPr>
        <w:t>итания прыгучести</w:t>
      </w:r>
      <w:r>
        <w:rPr>
          <w:rFonts w:ascii="Times New Roman" w:hAnsi="Times New Roman"/>
          <w:sz w:val="28"/>
          <w:szCs w:val="28"/>
        </w:rPr>
        <w:t>.</w:t>
      </w:r>
    </w:p>
    <w:p w:rsidR="004661D2" w:rsidRPr="004661D2" w:rsidRDefault="00F04B0C" w:rsidP="00552C3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661D2" w:rsidRPr="004661D2">
        <w:rPr>
          <w:rFonts w:ascii="Times New Roman" w:hAnsi="Times New Roman"/>
          <w:sz w:val="28"/>
          <w:szCs w:val="28"/>
        </w:rPr>
        <w:t xml:space="preserve">Техническая подготовка связующего определяет успех применения сложных тактических действий в игре. Иными словами, чем выше индивидуальное техническое мастерство диспетчера, тем большими тактическими возможностями он располагает. Отсюда следует, что техническая и тактическая подготовка связующего находится в органическом единстве. </w:t>
      </w:r>
      <w:r>
        <w:rPr>
          <w:rFonts w:ascii="Times New Roman" w:hAnsi="Times New Roman"/>
          <w:sz w:val="28"/>
          <w:szCs w:val="28"/>
        </w:rPr>
        <w:t xml:space="preserve"> Это учитываю при </w:t>
      </w:r>
      <w:r w:rsidR="004661D2" w:rsidRPr="004661D2">
        <w:rPr>
          <w:rFonts w:ascii="Times New Roman" w:hAnsi="Times New Roman"/>
          <w:sz w:val="28"/>
          <w:szCs w:val="28"/>
        </w:rPr>
        <w:t xml:space="preserve"> организации учебного процесса и особенно во время выполнения подготовительных и подводящих упражнений (движения и действия в ответ на изменение условий).</w:t>
      </w:r>
      <w:r w:rsidR="00552C31">
        <w:rPr>
          <w:rFonts w:ascii="Times New Roman" w:hAnsi="Times New Roman"/>
          <w:sz w:val="28"/>
          <w:szCs w:val="28"/>
        </w:rPr>
        <w:t xml:space="preserve"> </w:t>
      </w:r>
      <w:r w:rsidR="00E8082E">
        <w:rPr>
          <w:rFonts w:ascii="Times New Roman" w:hAnsi="Times New Roman"/>
          <w:sz w:val="28"/>
          <w:szCs w:val="28"/>
        </w:rPr>
        <w:t xml:space="preserve">При этом для </w:t>
      </w:r>
      <w:r w:rsidR="004661D2" w:rsidRPr="004661D2">
        <w:rPr>
          <w:rFonts w:ascii="Times New Roman" w:hAnsi="Times New Roman"/>
          <w:sz w:val="28"/>
          <w:szCs w:val="28"/>
        </w:rPr>
        <w:t xml:space="preserve"> технической подготовки </w:t>
      </w:r>
      <w:r w:rsidR="00E8082E">
        <w:rPr>
          <w:rFonts w:ascii="Times New Roman" w:hAnsi="Times New Roman"/>
          <w:sz w:val="28"/>
          <w:szCs w:val="28"/>
        </w:rPr>
        <w:t xml:space="preserve">связующего использую </w:t>
      </w:r>
      <w:r w:rsidR="004661D2" w:rsidRPr="004661D2">
        <w:rPr>
          <w:rFonts w:ascii="Times New Roman" w:hAnsi="Times New Roman"/>
          <w:sz w:val="28"/>
          <w:szCs w:val="28"/>
        </w:rPr>
        <w:t>упражнения, способствующие воспитанию универсальных двигательных навыков, что позволяет эффективно и правильно выпо</w:t>
      </w:r>
      <w:r w:rsidR="00552C31">
        <w:rPr>
          <w:rFonts w:ascii="Times New Roman" w:hAnsi="Times New Roman"/>
          <w:sz w:val="28"/>
          <w:szCs w:val="28"/>
        </w:rPr>
        <w:t>лнять технические приемы в игре</w:t>
      </w:r>
      <w:r w:rsidR="00552C31">
        <w:rPr>
          <w:sz w:val="28"/>
          <w:szCs w:val="28"/>
        </w:rPr>
        <w:t>.</w:t>
      </w:r>
    </w:p>
    <w:p w:rsidR="004661D2" w:rsidRPr="004661D2" w:rsidRDefault="00552C31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661D2" w:rsidRPr="00466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1D2" w:rsidRPr="004661D2">
        <w:rPr>
          <w:rFonts w:ascii="Times New Roman" w:hAnsi="Times New Roman"/>
          <w:sz w:val="28"/>
          <w:szCs w:val="28"/>
        </w:rPr>
        <w:t>После у</w:t>
      </w:r>
      <w:r w:rsidR="001C1999">
        <w:rPr>
          <w:rFonts w:ascii="Times New Roman" w:hAnsi="Times New Roman"/>
          <w:sz w:val="28"/>
          <w:szCs w:val="28"/>
        </w:rPr>
        <w:t xml:space="preserve">своения основ техники передачи перехожу </w:t>
      </w:r>
      <w:r w:rsidR="004661D2" w:rsidRPr="004661D2">
        <w:rPr>
          <w:rFonts w:ascii="Times New Roman" w:hAnsi="Times New Roman"/>
          <w:sz w:val="28"/>
          <w:szCs w:val="28"/>
        </w:rPr>
        <w:t xml:space="preserve"> к более сложным упражнениям</w:t>
      </w:r>
      <w:r w:rsidR="00876A88">
        <w:rPr>
          <w:rFonts w:ascii="Times New Roman" w:hAnsi="Times New Roman"/>
          <w:sz w:val="28"/>
          <w:szCs w:val="28"/>
        </w:rPr>
        <w:t>,</w:t>
      </w:r>
      <w:r w:rsidR="004661D2" w:rsidRPr="004661D2">
        <w:rPr>
          <w:rFonts w:ascii="Times New Roman" w:hAnsi="Times New Roman"/>
          <w:sz w:val="28"/>
          <w:szCs w:val="28"/>
        </w:rPr>
        <w:t xml:space="preserve"> приближая их к игровым ситуациям, с целью совершенствования точности передач и обеспечения их высокой надежности. Кроме этого, для достижения высокой помехоустойчивости техники выполнен</w:t>
      </w:r>
      <w:r w:rsidR="001C1999">
        <w:rPr>
          <w:rFonts w:ascii="Times New Roman" w:hAnsi="Times New Roman"/>
          <w:sz w:val="28"/>
          <w:szCs w:val="28"/>
        </w:rPr>
        <w:t>ия</w:t>
      </w:r>
      <w:r w:rsidR="00876A88">
        <w:rPr>
          <w:rFonts w:ascii="Times New Roman" w:hAnsi="Times New Roman"/>
          <w:sz w:val="28"/>
          <w:szCs w:val="28"/>
        </w:rPr>
        <w:t xml:space="preserve"> передачи моделирую</w:t>
      </w:r>
      <w:r w:rsidR="004661D2" w:rsidRPr="004661D2">
        <w:rPr>
          <w:rFonts w:ascii="Times New Roman" w:hAnsi="Times New Roman"/>
          <w:sz w:val="28"/>
          <w:szCs w:val="28"/>
        </w:rPr>
        <w:t xml:space="preserve"> в тренировочном занятии ситуации, превосходящие по своей сложности ситуации соревновательные (введение в упражнение отвлекающих и сбивающих ситуаций, предметов, объектов и т.д.).</w:t>
      </w:r>
      <w:r w:rsidR="007D6336">
        <w:rPr>
          <w:rFonts w:ascii="Times New Roman" w:hAnsi="Times New Roman"/>
          <w:sz w:val="28"/>
          <w:szCs w:val="28"/>
        </w:rPr>
        <w:t xml:space="preserve"> </w:t>
      </w:r>
      <w:r w:rsidR="001C1999">
        <w:rPr>
          <w:rFonts w:ascii="Times New Roman" w:hAnsi="Times New Roman"/>
          <w:sz w:val="28"/>
          <w:szCs w:val="28"/>
        </w:rPr>
        <w:t>Специализированную подготовку начинаю</w:t>
      </w:r>
      <w:r w:rsidR="004661D2" w:rsidRPr="004661D2">
        <w:rPr>
          <w:rFonts w:ascii="Times New Roman" w:hAnsi="Times New Roman"/>
          <w:sz w:val="28"/>
          <w:szCs w:val="28"/>
        </w:rPr>
        <w:t xml:space="preserve"> с выполнения передач для нападающего удара. Но как показывает практика</w:t>
      </w:r>
      <w:r w:rsidR="00876A88">
        <w:rPr>
          <w:rFonts w:ascii="Times New Roman" w:hAnsi="Times New Roman"/>
          <w:sz w:val="28"/>
          <w:szCs w:val="28"/>
        </w:rPr>
        <w:t>,</w:t>
      </w:r>
      <w:r w:rsidR="004661D2" w:rsidRPr="004661D2">
        <w:rPr>
          <w:rFonts w:ascii="Times New Roman" w:hAnsi="Times New Roman"/>
          <w:sz w:val="28"/>
          <w:szCs w:val="28"/>
        </w:rPr>
        <w:t xml:space="preserve"> при выполнении специализирован</w:t>
      </w:r>
      <w:r w:rsidR="00876A88">
        <w:rPr>
          <w:rFonts w:ascii="Times New Roman" w:hAnsi="Times New Roman"/>
          <w:sz w:val="28"/>
          <w:szCs w:val="28"/>
        </w:rPr>
        <w:t xml:space="preserve">ных упражнений юными связующими </w:t>
      </w:r>
      <w:r w:rsidR="004661D2" w:rsidRPr="004661D2">
        <w:rPr>
          <w:rFonts w:ascii="Times New Roman" w:hAnsi="Times New Roman"/>
          <w:sz w:val="28"/>
          <w:szCs w:val="28"/>
        </w:rPr>
        <w:t xml:space="preserve"> цель выполнения большинства упражнений во многих случаях не совпадает с целью игры;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 в тренировочных занятиях, как правило, используются стандартные условия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выполнения упражнений.</w:t>
      </w:r>
      <w:r w:rsidR="00876A88">
        <w:rPr>
          <w:rFonts w:ascii="Times New Roman" w:hAnsi="Times New Roman"/>
          <w:sz w:val="28"/>
          <w:szCs w:val="28"/>
        </w:rPr>
        <w:t xml:space="preserve"> </w:t>
      </w:r>
      <w:r w:rsidRPr="004661D2">
        <w:rPr>
          <w:rFonts w:ascii="Times New Roman" w:hAnsi="Times New Roman"/>
          <w:sz w:val="28"/>
          <w:szCs w:val="28"/>
        </w:rPr>
        <w:t>Вторые передачи должны соответствовать (по направлению, расстоянию, высоте и скорости) передачам, к</w:t>
      </w:r>
      <w:r w:rsidR="00876A88">
        <w:rPr>
          <w:rFonts w:ascii="Times New Roman" w:hAnsi="Times New Roman"/>
          <w:sz w:val="28"/>
          <w:szCs w:val="28"/>
        </w:rPr>
        <w:t>оторые используются в игре. В</w:t>
      </w:r>
      <w:r w:rsidRPr="004661D2">
        <w:rPr>
          <w:rFonts w:ascii="Times New Roman" w:hAnsi="Times New Roman"/>
          <w:sz w:val="28"/>
          <w:szCs w:val="28"/>
        </w:rPr>
        <w:t xml:space="preserve"> специали</w:t>
      </w:r>
      <w:r w:rsidR="00876A88">
        <w:rPr>
          <w:rFonts w:ascii="Times New Roman" w:hAnsi="Times New Roman"/>
          <w:sz w:val="28"/>
          <w:szCs w:val="28"/>
        </w:rPr>
        <w:t>зированной подготовке  соблюдаю</w:t>
      </w:r>
      <w:r w:rsidRPr="004661D2">
        <w:rPr>
          <w:rFonts w:ascii="Times New Roman" w:hAnsi="Times New Roman"/>
          <w:sz w:val="28"/>
          <w:szCs w:val="28"/>
        </w:rPr>
        <w:t xml:space="preserve"> принцип постепенного усложнения заданий, достигая этим наивысшую  помехоустойчивость техники исполнения второй передачи.</w:t>
      </w:r>
    </w:p>
    <w:p w:rsidR="004661D2" w:rsidRPr="004661D2" w:rsidRDefault="00876A88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61D2" w:rsidRPr="004661D2">
        <w:rPr>
          <w:rFonts w:ascii="Times New Roman" w:hAnsi="Times New Roman"/>
          <w:sz w:val="28"/>
          <w:szCs w:val="28"/>
        </w:rPr>
        <w:t>Тактическая подготовка предполагает постепенное усложнение условий действий, начиная с индивидуальных упражнений в стандартных положениях и далее во взаимодействии с нападающими игроками – в звеньях (линиях) и в составе команды.</w:t>
      </w:r>
      <w:r w:rsidR="001C1999">
        <w:rPr>
          <w:rFonts w:ascii="Times New Roman" w:hAnsi="Times New Roman"/>
          <w:sz w:val="28"/>
          <w:szCs w:val="28"/>
        </w:rPr>
        <w:t xml:space="preserve"> Основное внимание здесь уделяю</w:t>
      </w:r>
      <w:r w:rsidR="004661D2" w:rsidRPr="004661D2">
        <w:rPr>
          <w:rFonts w:ascii="Times New Roman" w:hAnsi="Times New Roman"/>
          <w:sz w:val="28"/>
          <w:szCs w:val="28"/>
        </w:rPr>
        <w:t xml:space="preserve"> тому, чтобы формирование тактических умений осуществлялось в тесной взаимосвязи с совершенствованием техники владения мячом. Дальнейшее развитие тактических умений проходит в процессе совершенствования тактических действий в индивидуальных, групповых и командных игровых упражнениях, а также в учебных, контрольных играх и соревнованиях.</w:t>
      </w:r>
    </w:p>
    <w:p w:rsidR="004661D2" w:rsidRPr="004661D2" w:rsidRDefault="001C1999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61D2" w:rsidRPr="004661D2">
        <w:rPr>
          <w:rFonts w:ascii="Times New Roman" w:hAnsi="Times New Roman"/>
          <w:sz w:val="28"/>
          <w:szCs w:val="28"/>
        </w:rPr>
        <w:t>Таким образом, техническая подготовка связующего игрока тесно связана с физической и тактической подготовко</w:t>
      </w:r>
      <w:r>
        <w:rPr>
          <w:rFonts w:ascii="Times New Roman" w:hAnsi="Times New Roman"/>
          <w:sz w:val="28"/>
          <w:szCs w:val="28"/>
        </w:rPr>
        <w:t>й. В связи с этим можно выделяю</w:t>
      </w:r>
      <w:r w:rsidR="004661D2" w:rsidRPr="004661D2">
        <w:rPr>
          <w:rFonts w:ascii="Times New Roman" w:hAnsi="Times New Roman"/>
          <w:sz w:val="28"/>
          <w:szCs w:val="28"/>
        </w:rPr>
        <w:t xml:space="preserve">  три группы методов в подготовке связующего игрока:</w:t>
      </w:r>
    </w:p>
    <w:p w:rsidR="004661D2" w:rsidRPr="004661D2" w:rsidRDefault="004661D2" w:rsidP="004661D2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661D2">
        <w:rPr>
          <w:sz w:val="28"/>
          <w:szCs w:val="28"/>
        </w:rPr>
        <w:t>Методы формирования физических качеств;</w:t>
      </w:r>
    </w:p>
    <w:p w:rsidR="004661D2" w:rsidRPr="004661D2" w:rsidRDefault="004661D2" w:rsidP="004661D2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661D2">
        <w:rPr>
          <w:sz w:val="28"/>
          <w:szCs w:val="28"/>
        </w:rPr>
        <w:t>Методы формирования технических навыков;</w:t>
      </w:r>
    </w:p>
    <w:p w:rsidR="004661D2" w:rsidRPr="004661D2" w:rsidRDefault="004661D2" w:rsidP="004661D2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661D2">
        <w:rPr>
          <w:sz w:val="28"/>
          <w:szCs w:val="28"/>
        </w:rPr>
        <w:t>Методы формирования тактических приемов;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lastRenderedPageBreak/>
        <w:t>Воспитание специальных ф</w:t>
      </w:r>
      <w:r w:rsidR="001C1999">
        <w:rPr>
          <w:rFonts w:ascii="Times New Roman" w:hAnsi="Times New Roman"/>
          <w:sz w:val="28"/>
          <w:szCs w:val="28"/>
        </w:rPr>
        <w:t>изических качеств осуществляю</w:t>
      </w:r>
      <w:r w:rsidRPr="004661D2">
        <w:rPr>
          <w:rFonts w:ascii="Times New Roman" w:hAnsi="Times New Roman"/>
          <w:sz w:val="28"/>
          <w:szCs w:val="28"/>
        </w:rPr>
        <w:t xml:space="preserve">  в следующей методической последовательности: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Средства общего воздействия, отражающие специфику волейбола и функции связующего и создающие основу для успешного развития специальных физических качеств и способностей.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Средства избирательно-направленного воздействия, способствующие развитию групп мышц, принимающих активное участие в выполнении технических приемов. Упражнения выполняют в стандартных условиях.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Те же средства, что и в п. 2, но в усложненных условиях, создающих предпосылки для развития тактических умений и навыков (наблюдательности, сообразительности, периферического зрения и т.д.).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4. Средства комплексного воздействия (различные сочетания средств избирательно-направленного воздействия).</w:t>
      </w:r>
    </w:p>
    <w:p w:rsidR="004661D2" w:rsidRPr="004661D2" w:rsidRDefault="004661D2" w:rsidP="001C1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5. Те же средства, но в жестких временных условиях (количество передач за определенное время, с определенной скоростью).</w:t>
      </w:r>
    </w:p>
    <w:p w:rsidR="00202397" w:rsidRPr="004661D2" w:rsidRDefault="001C1999" w:rsidP="00B02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2397" w:rsidRPr="00466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</w:t>
      </w:r>
      <w:r w:rsidR="00202397" w:rsidRPr="004661D2">
        <w:rPr>
          <w:rFonts w:ascii="Times New Roman" w:hAnsi="Times New Roman"/>
          <w:sz w:val="28"/>
          <w:szCs w:val="28"/>
        </w:rPr>
        <w:t>ехническая подготовка тес</w:t>
      </w:r>
      <w:r w:rsidR="00202397" w:rsidRPr="004661D2">
        <w:rPr>
          <w:rFonts w:ascii="Times New Roman" w:hAnsi="Times New Roman"/>
          <w:sz w:val="28"/>
          <w:szCs w:val="28"/>
        </w:rPr>
        <w:softHyphen/>
        <w:t>нейшим образом связана с физической и тактической подготовкой.</w:t>
      </w:r>
      <w:r w:rsidR="00B0223E">
        <w:rPr>
          <w:rFonts w:ascii="Times New Roman" w:hAnsi="Times New Roman"/>
          <w:sz w:val="28"/>
          <w:szCs w:val="28"/>
        </w:rPr>
        <w:t xml:space="preserve"> </w:t>
      </w:r>
      <w:r w:rsidR="00202397" w:rsidRPr="004661D2">
        <w:rPr>
          <w:rFonts w:ascii="Times New Roman" w:hAnsi="Times New Roman"/>
          <w:sz w:val="28"/>
          <w:szCs w:val="28"/>
        </w:rPr>
        <w:t xml:space="preserve">Методы технической подготовки  </w:t>
      </w:r>
      <w:r>
        <w:rPr>
          <w:rFonts w:ascii="Times New Roman" w:hAnsi="Times New Roman"/>
          <w:sz w:val="28"/>
          <w:szCs w:val="28"/>
        </w:rPr>
        <w:t xml:space="preserve"> применяю</w:t>
      </w:r>
      <w:r w:rsidR="00876A88">
        <w:rPr>
          <w:rFonts w:ascii="Times New Roman" w:hAnsi="Times New Roman"/>
          <w:sz w:val="28"/>
          <w:szCs w:val="28"/>
        </w:rPr>
        <w:t xml:space="preserve"> в </w:t>
      </w:r>
      <w:r w:rsidR="00202397" w:rsidRPr="004661D2">
        <w:rPr>
          <w:rFonts w:ascii="Times New Roman" w:hAnsi="Times New Roman"/>
          <w:sz w:val="28"/>
          <w:szCs w:val="28"/>
        </w:rPr>
        <w:t xml:space="preserve">зависимости от этапа обучения. 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 этап — создание представления о разуч</w:t>
      </w:r>
      <w:r w:rsidR="00876A88">
        <w:rPr>
          <w:rFonts w:ascii="Times New Roman" w:hAnsi="Times New Roman"/>
          <w:sz w:val="28"/>
          <w:szCs w:val="28"/>
        </w:rPr>
        <w:t>ивае</w:t>
      </w:r>
      <w:r w:rsidR="00876A88">
        <w:rPr>
          <w:rFonts w:ascii="Times New Roman" w:hAnsi="Times New Roman"/>
          <w:sz w:val="28"/>
          <w:szCs w:val="28"/>
        </w:rPr>
        <w:softHyphen/>
        <w:t xml:space="preserve">мом приеме. Здесь использую </w:t>
      </w:r>
      <w:r w:rsidRPr="004661D2">
        <w:rPr>
          <w:rFonts w:ascii="Times New Roman" w:hAnsi="Times New Roman"/>
          <w:sz w:val="28"/>
          <w:szCs w:val="28"/>
        </w:rPr>
        <w:t xml:space="preserve"> показ, объяснение и проб</w:t>
      </w:r>
      <w:r w:rsidRPr="004661D2">
        <w:rPr>
          <w:rFonts w:ascii="Times New Roman" w:hAnsi="Times New Roman"/>
          <w:sz w:val="28"/>
          <w:szCs w:val="28"/>
        </w:rPr>
        <w:softHyphen/>
        <w:t>ные попытки выпол</w:t>
      </w:r>
      <w:r w:rsidR="00F416E8">
        <w:rPr>
          <w:rFonts w:ascii="Times New Roman" w:hAnsi="Times New Roman"/>
          <w:sz w:val="28"/>
          <w:szCs w:val="28"/>
        </w:rPr>
        <w:t xml:space="preserve">нить прием. Личный показ </w:t>
      </w:r>
      <w:r w:rsidRPr="004661D2">
        <w:rPr>
          <w:rFonts w:ascii="Times New Roman" w:hAnsi="Times New Roman"/>
          <w:sz w:val="28"/>
          <w:szCs w:val="28"/>
        </w:rPr>
        <w:t xml:space="preserve"> дополняют демонстрации наглядных пособий.     Проб</w:t>
      </w:r>
      <w:r w:rsidRPr="004661D2">
        <w:rPr>
          <w:rFonts w:ascii="Times New Roman" w:hAnsi="Times New Roman"/>
          <w:sz w:val="28"/>
          <w:szCs w:val="28"/>
        </w:rPr>
        <w:softHyphen/>
        <w:t>ные попытки формируют первые двигательные ощущения, которые имеют большое значение в создании правиль</w:t>
      </w:r>
      <w:r w:rsidRPr="004661D2">
        <w:rPr>
          <w:rFonts w:ascii="Times New Roman" w:hAnsi="Times New Roman"/>
          <w:sz w:val="28"/>
          <w:szCs w:val="28"/>
        </w:rPr>
        <w:softHyphen/>
        <w:t>ного представления о разучиваемом движении.</w:t>
      </w:r>
      <w:r w:rsidR="00B0223E">
        <w:rPr>
          <w:rFonts w:ascii="Times New Roman" w:hAnsi="Times New Roman"/>
          <w:sz w:val="28"/>
          <w:szCs w:val="28"/>
        </w:rPr>
        <w:t xml:space="preserve"> </w:t>
      </w:r>
      <w:r w:rsidRPr="004661D2">
        <w:rPr>
          <w:rFonts w:ascii="Times New Roman" w:hAnsi="Times New Roman"/>
          <w:sz w:val="28"/>
          <w:szCs w:val="28"/>
        </w:rPr>
        <w:t>Второй этап — разучивание при</w:t>
      </w:r>
      <w:r w:rsidR="00EF5774">
        <w:rPr>
          <w:rFonts w:ascii="Times New Roman" w:hAnsi="Times New Roman"/>
          <w:sz w:val="28"/>
          <w:szCs w:val="28"/>
        </w:rPr>
        <w:t>ема в упрощенных усло</w:t>
      </w:r>
      <w:r w:rsidR="00F416E8">
        <w:rPr>
          <w:rFonts w:ascii="Times New Roman" w:hAnsi="Times New Roman"/>
          <w:sz w:val="28"/>
          <w:szCs w:val="28"/>
        </w:rPr>
        <w:t>виях.  На данном этапе применяю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Метод целостного обучения, при котором занимаю</w:t>
      </w:r>
      <w:r w:rsidRPr="004661D2">
        <w:rPr>
          <w:rFonts w:ascii="Times New Roman" w:hAnsi="Times New Roman"/>
          <w:sz w:val="28"/>
          <w:szCs w:val="28"/>
        </w:rPr>
        <w:softHyphen/>
        <w:t>щиеся выполняют прием полн</w:t>
      </w:r>
      <w:r w:rsidR="00F416E8">
        <w:rPr>
          <w:rFonts w:ascii="Times New Roman" w:hAnsi="Times New Roman"/>
          <w:sz w:val="28"/>
          <w:szCs w:val="28"/>
        </w:rPr>
        <w:t>остью. Его чаще всего при</w:t>
      </w:r>
      <w:r w:rsidR="00F416E8">
        <w:rPr>
          <w:rFonts w:ascii="Times New Roman" w:hAnsi="Times New Roman"/>
          <w:sz w:val="28"/>
          <w:szCs w:val="28"/>
        </w:rPr>
        <w:softHyphen/>
        <w:t>меняю</w:t>
      </w:r>
      <w:r w:rsidRPr="004661D2">
        <w:rPr>
          <w:rFonts w:ascii="Times New Roman" w:hAnsi="Times New Roman"/>
          <w:sz w:val="28"/>
          <w:szCs w:val="28"/>
        </w:rPr>
        <w:t xml:space="preserve"> при разучивании несложных по структуре приемов.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Метод обучения по частям на основе подводящ</w:t>
      </w:r>
      <w:r w:rsidR="00F416E8">
        <w:rPr>
          <w:rFonts w:ascii="Times New Roman" w:hAnsi="Times New Roman"/>
          <w:sz w:val="28"/>
          <w:szCs w:val="28"/>
        </w:rPr>
        <w:t>их упражнений. Прием разделяю</w:t>
      </w:r>
      <w:r w:rsidRPr="004661D2">
        <w:rPr>
          <w:rFonts w:ascii="Times New Roman" w:hAnsi="Times New Roman"/>
          <w:sz w:val="28"/>
          <w:szCs w:val="28"/>
        </w:rPr>
        <w:t xml:space="preserve"> на составные части, выде</w:t>
      </w:r>
      <w:r w:rsidRPr="004661D2">
        <w:rPr>
          <w:rFonts w:ascii="Times New Roman" w:hAnsi="Times New Roman"/>
          <w:sz w:val="28"/>
          <w:szCs w:val="28"/>
        </w:rPr>
        <w:softHyphen/>
        <w:t>ляя основное звено или то, что труднее всего дается занимающимся. По возможности надо быстрее подвести занимающихся к выполнению целостного движения. Успех обучения на этой стадии во многом зависит от правильного подбора подводящих упражнений; по своей структуре они должны быть близки к изучаемому приему, а по степени упрощения соответствовать возможностям занимающихся.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Ме</w:t>
      </w:r>
      <w:r w:rsidR="00F416E8">
        <w:rPr>
          <w:rFonts w:ascii="Times New Roman" w:hAnsi="Times New Roman"/>
          <w:sz w:val="28"/>
          <w:szCs w:val="28"/>
        </w:rPr>
        <w:t>тоды управления. Использую  команду</w:t>
      </w:r>
      <w:r w:rsidRPr="004661D2">
        <w:rPr>
          <w:rFonts w:ascii="Times New Roman" w:hAnsi="Times New Roman"/>
          <w:sz w:val="28"/>
          <w:szCs w:val="28"/>
        </w:rPr>
        <w:t>, распоряжение, световое и звуковое лидирование (ритм шагов в нападающем ударе), зрительные и звуковые сиг</w:t>
      </w:r>
      <w:r w:rsidRPr="004661D2">
        <w:rPr>
          <w:rFonts w:ascii="Times New Roman" w:hAnsi="Times New Roman"/>
          <w:sz w:val="28"/>
          <w:szCs w:val="28"/>
        </w:rPr>
        <w:softHyphen/>
        <w:t>налы, зрительные ориентиры (направление разбега при на</w:t>
      </w:r>
      <w:r w:rsidRPr="004661D2">
        <w:rPr>
          <w:rFonts w:ascii="Times New Roman" w:hAnsi="Times New Roman"/>
          <w:sz w:val="28"/>
          <w:szCs w:val="28"/>
        </w:rPr>
        <w:softHyphen/>
        <w:t>падающем ударе, место отталкивания при блокировании и т. п.).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4. Методы двигательной наглядности. </w:t>
      </w:r>
      <w:r w:rsidR="00F416E8">
        <w:rPr>
          <w:rFonts w:ascii="Times New Roman" w:hAnsi="Times New Roman"/>
          <w:sz w:val="28"/>
          <w:szCs w:val="28"/>
        </w:rPr>
        <w:t xml:space="preserve">Оказываю </w:t>
      </w:r>
      <w:r w:rsidRPr="004661D2">
        <w:rPr>
          <w:rFonts w:ascii="Times New Roman" w:hAnsi="Times New Roman"/>
          <w:sz w:val="28"/>
          <w:szCs w:val="28"/>
        </w:rPr>
        <w:t>помощь  за</w:t>
      </w:r>
      <w:r w:rsidR="00B0223E">
        <w:rPr>
          <w:rFonts w:ascii="Times New Roman" w:hAnsi="Times New Roman"/>
          <w:sz w:val="28"/>
          <w:szCs w:val="28"/>
        </w:rPr>
        <w:t>нимающему</w:t>
      </w:r>
      <w:r w:rsidR="00F416E8">
        <w:rPr>
          <w:rFonts w:ascii="Times New Roman" w:hAnsi="Times New Roman"/>
          <w:sz w:val="28"/>
          <w:szCs w:val="28"/>
        </w:rPr>
        <w:t>ся, а также применяю специальное оборудование</w:t>
      </w:r>
      <w:r w:rsidRPr="004661D2">
        <w:rPr>
          <w:rFonts w:ascii="Times New Roman" w:hAnsi="Times New Roman"/>
          <w:sz w:val="28"/>
          <w:szCs w:val="28"/>
        </w:rPr>
        <w:t xml:space="preserve"> (обу</w:t>
      </w:r>
      <w:r w:rsidRPr="004661D2">
        <w:rPr>
          <w:rFonts w:ascii="Times New Roman" w:hAnsi="Times New Roman"/>
          <w:sz w:val="28"/>
          <w:szCs w:val="28"/>
        </w:rPr>
        <w:softHyphen/>
        <w:t>чающее устройство, тренажеры и т. п.).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5. Методы информации. Очень важно довести до све</w:t>
      </w:r>
      <w:r w:rsidRPr="004661D2">
        <w:rPr>
          <w:rFonts w:ascii="Times New Roman" w:hAnsi="Times New Roman"/>
          <w:sz w:val="28"/>
          <w:szCs w:val="28"/>
        </w:rPr>
        <w:softHyphen/>
        <w:t>дения занимающихся результаты технического прие</w:t>
      </w:r>
      <w:r w:rsidRPr="004661D2">
        <w:rPr>
          <w:rFonts w:ascii="Times New Roman" w:hAnsi="Times New Roman"/>
          <w:sz w:val="28"/>
          <w:szCs w:val="28"/>
        </w:rPr>
        <w:softHyphen/>
        <w:t xml:space="preserve">ма (зажигание лампочки или звуковой сигнал </w:t>
      </w:r>
      <w:r w:rsidRPr="004661D2">
        <w:rPr>
          <w:rFonts w:ascii="Times New Roman" w:hAnsi="Times New Roman"/>
          <w:sz w:val="28"/>
          <w:szCs w:val="28"/>
        </w:rPr>
        <w:lastRenderedPageBreak/>
        <w:t>при оши</w:t>
      </w:r>
      <w:r w:rsidRPr="004661D2">
        <w:rPr>
          <w:rFonts w:ascii="Times New Roman" w:hAnsi="Times New Roman"/>
          <w:sz w:val="28"/>
          <w:szCs w:val="28"/>
        </w:rPr>
        <w:softHyphen/>
        <w:t>бочной передаче, сила удара по мячу, точность попадания мяча при подаче, передаче, нападающих ударах и др.).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Третий этап — изучение приема в усложненн</w:t>
      </w:r>
      <w:r w:rsidR="00F416E8">
        <w:rPr>
          <w:rFonts w:ascii="Times New Roman" w:hAnsi="Times New Roman"/>
          <w:sz w:val="28"/>
          <w:szCs w:val="28"/>
        </w:rPr>
        <w:t>ых усло</w:t>
      </w:r>
      <w:r w:rsidR="00F416E8">
        <w:rPr>
          <w:rFonts w:ascii="Times New Roman" w:hAnsi="Times New Roman"/>
          <w:sz w:val="28"/>
          <w:szCs w:val="28"/>
        </w:rPr>
        <w:softHyphen/>
        <w:t>виях. Здесь использую</w:t>
      </w:r>
      <w:r w:rsidRPr="004661D2">
        <w:rPr>
          <w:rFonts w:ascii="Times New Roman" w:hAnsi="Times New Roman"/>
          <w:sz w:val="28"/>
          <w:szCs w:val="28"/>
        </w:rPr>
        <w:t>: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1. Метод упражнения. Только многократное повторе</w:t>
      </w:r>
      <w:r w:rsidRPr="004661D2">
        <w:rPr>
          <w:rFonts w:ascii="Times New Roman" w:hAnsi="Times New Roman"/>
          <w:sz w:val="28"/>
          <w:szCs w:val="28"/>
        </w:rPr>
        <w:softHyphen/>
        <w:t>ние обеспечивает становление и закрепление навыков и знаний, стабильность и надежность техники. Повторность предполагает изменение условий (вариативность и постепенное усложнение) с целью формирования гибкого навыка.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Применение усложнений (введение нескольких мя</w:t>
      </w:r>
      <w:r w:rsidRPr="004661D2">
        <w:rPr>
          <w:rFonts w:ascii="Times New Roman" w:hAnsi="Times New Roman"/>
          <w:sz w:val="28"/>
          <w:szCs w:val="28"/>
        </w:rPr>
        <w:softHyphen/>
        <w:t>чей, усиление сопротивления на блоке, увеличение числа действий в единицу времени, быстрые переключения и т. п.).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Выполнение приемов игры на фоне утомления (в конце занятия, после интенсивных упражнений).</w:t>
      </w:r>
    </w:p>
    <w:p w:rsidR="00202397" w:rsidRPr="004661D2" w:rsidRDefault="00B0223E" w:rsidP="004661D2">
      <w:p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2397" w:rsidRPr="004661D2">
        <w:rPr>
          <w:rFonts w:ascii="Times New Roman" w:hAnsi="Times New Roman"/>
          <w:sz w:val="28"/>
          <w:szCs w:val="28"/>
        </w:rPr>
        <w:t>4. Игровой и соревновательный методы.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5. Метод сопряженных воздействий. Он позволяет од</w:t>
      </w:r>
      <w:r w:rsidRPr="004661D2">
        <w:rPr>
          <w:rFonts w:ascii="Times New Roman" w:hAnsi="Times New Roman"/>
          <w:sz w:val="28"/>
          <w:szCs w:val="28"/>
        </w:rPr>
        <w:softHyphen/>
        <w:t>новременно решать задачи совершенствования техники и развития физических качеств, а также задачи техничес</w:t>
      </w:r>
      <w:r w:rsidRPr="004661D2">
        <w:rPr>
          <w:rFonts w:ascii="Times New Roman" w:hAnsi="Times New Roman"/>
          <w:sz w:val="28"/>
          <w:szCs w:val="28"/>
        </w:rPr>
        <w:softHyphen/>
        <w:t>кой подготовки и формирования тактических умений.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6. Круговая тренировка (совершенствование отдель</w:t>
      </w:r>
      <w:r w:rsidRPr="004661D2">
        <w:rPr>
          <w:rFonts w:ascii="Times New Roman" w:hAnsi="Times New Roman"/>
          <w:sz w:val="28"/>
          <w:szCs w:val="28"/>
        </w:rPr>
        <w:softHyphen/>
        <w:t>ных частей и приема в целом).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Четвертый этап — закрепление приема в игре.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 xml:space="preserve">1. Анализ выполненных движений (приемов техники).  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2. Специальные задания в учебной игре, тесно свя</w:t>
      </w:r>
      <w:r w:rsidRPr="004661D2">
        <w:rPr>
          <w:rFonts w:ascii="Times New Roman" w:hAnsi="Times New Roman"/>
          <w:sz w:val="28"/>
          <w:szCs w:val="28"/>
        </w:rPr>
        <w:softHyphen/>
        <w:t>занные с задачами, которые решаются в данном занятии (серии занятий) по технической подготовке. Более высо</w:t>
      </w:r>
      <w:r w:rsidRPr="004661D2">
        <w:rPr>
          <w:rFonts w:ascii="Times New Roman" w:hAnsi="Times New Roman"/>
          <w:sz w:val="28"/>
          <w:szCs w:val="28"/>
        </w:rPr>
        <w:softHyphen/>
        <w:t>кой ступенью здесь являются задания-установки в конт</w:t>
      </w:r>
      <w:r w:rsidRPr="004661D2">
        <w:rPr>
          <w:rFonts w:ascii="Times New Roman" w:hAnsi="Times New Roman"/>
          <w:sz w:val="28"/>
          <w:szCs w:val="28"/>
        </w:rPr>
        <w:softHyphen/>
        <w:t>рольных играх.</w:t>
      </w:r>
    </w:p>
    <w:p w:rsidR="00202397" w:rsidRPr="004661D2" w:rsidRDefault="00202397" w:rsidP="004661D2">
      <w:pPr>
        <w:spacing w:after="0" w:line="240" w:lineRule="auto"/>
        <w:ind w:left="142" w:firstLine="283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3. Игровой метод. Проведение усложненных заданий по выполнению отдельных технических приемов или их сочетаний в виде игры (например, подачи на точность попадания мячом в мишени на площадке, «окна» над сеткой, «страховка» нападающих в упражнении с двой</w:t>
      </w:r>
      <w:r w:rsidRPr="004661D2">
        <w:rPr>
          <w:rFonts w:ascii="Times New Roman" w:hAnsi="Times New Roman"/>
          <w:sz w:val="28"/>
          <w:szCs w:val="28"/>
        </w:rPr>
        <w:softHyphen/>
        <w:t>ной (дополнительной) сеткой и т. п.).</w:t>
      </w:r>
    </w:p>
    <w:p w:rsidR="001A7B69" w:rsidRDefault="00202397" w:rsidP="00466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sz w:val="28"/>
          <w:szCs w:val="28"/>
        </w:rPr>
        <w:t>4. Соревновательный метод. Выполнение сложных за</w:t>
      </w:r>
      <w:r w:rsidRPr="004661D2">
        <w:rPr>
          <w:rFonts w:ascii="Times New Roman" w:hAnsi="Times New Roman"/>
          <w:sz w:val="28"/>
          <w:szCs w:val="28"/>
        </w:rPr>
        <w:softHyphen/>
        <w:t>даний по технике в форме соревнования отдельных игроков или групп (</w:t>
      </w:r>
      <w:r w:rsidR="00F416E8">
        <w:rPr>
          <w:rFonts w:ascii="Times New Roman" w:hAnsi="Times New Roman"/>
          <w:sz w:val="28"/>
          <w:szCs w:val="28"/>
        </w:rPr>
        <w:t>команд) между собой. Учитываю</w:t>
      </w:r>
      <w:r w:rsidRPr="004661D2">
        <w:rPr>
          <w:rFonts w:ascii="Times New Roman" w:hAnsi="Times New Roman"/>
          <w:sz w:val="28"/>
          <w:szCs w:val="28"/>
        </w:rPr>
        <w:t xml:space="preserve"> количественные, качественные показатели.  </w:t>
      </w:r>
    </w:p>
    <w:p w:rsidR="00524096" w:rsidRDefault="00185EEB" w:rsidP="00466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1D2">
        <w:rPr>
          <w:rFonts w:ascii="Times New Roman" w:hAnsi="Times New Roman"/>
          <w:b/>
          <w:sz w:val="28"/>
          <w:szCs w:val="28"/>
        </w:rPr>
        <w:t xml:space="preserve"> </w:t>
      </w:r>
      <w:r w:rsidR="00685EE6" w:rsidRPr="004661D2">
        <w:rPr>
          <w:rFonts w:ascii="Times New Roman" w:hAnsi="Times New Roman"/>
          <w:sz w:val="28"/>
          <w:szCs w:val="28"/>
        </w:rPr>
        <w:t xml:space="preserve"> </w:t>
      </w:r>
      <w:r w:rsidR="00F416E8">
        <w:rPr>
          <w:rFonts w:ascii="Times New Roman" w:hAnsi="Times New Roman"/>
          <w:sz w:val="28"/>
          <w:szCs w:val="28"/>
        </w:rPr>
        <w:t>О</w:t>
      </w:r>
      <w:r w:rsidR="00275A1E">
        <w:rPr>
          <w:rFonts w:ascii="Times New Roman" w:hAnsi="Times New Roman"/>
          <w:sz w:val="28"/>
          <w:szCs w:val="28"/>
        </w:rPr>
        <w:t>писанная система работа</w:t>
      </w:r>
      <w:r w:rsidR="00F416E8">
        <w:rPr>
          <w:rFonts w:ascii="Times New Roman" w:hAnsi="Times New Roman"/>
          <w:sz w:val="28"/>
          <w:szCs w:val="28"/>
        </w:rPr>
        <w:t xml:space="preserve"> используется на тренировочных занятиях по волейбо</w:t>
      </w:r>
      <w:r w:rsidR="00FF1CAE">
        <w:rPr>
          <w:rFonts w:ascii="Times New Roman" w:hAnsi="Times New Roman"/>
          <w:sz w:val="28"/>
          <w:szCs w:val="28"/>
        </w:rPr>
        <w:t>лу во внеурочное время</w:t>
      </w:r>
      <w:r w:rsidR="0089544B">
        <w:rPr>
          <w:rFonts w:ascii="Times New Roman" w:hAnsi="Times New Roman"/>
          <w:sz w:val="28"/>
          <w:szCs w:val="28"/>
        </w:rPr>
        <w:t xml:space="preserve"> и частично на уроках по волейболу</w:t>
      </w:r>
      <w:r w:rsidR="007D6336">
        <w:rPr>
          <w:rFonts w:ascii="Times New Roman" w:hAnsi="Times New Roman"/>
          <w:sz w:val="28"/>
          <w:szCs w:val="28"/>
        </w:rPr>
        <w:t>.</w:t>
      </w:r>
      <w:r w:rsidR="00275A1E">
        <w:rPr>
          <w:rFonts w:ascii="Times New Roman" w:hAnsi="Times New Roman"/>
          <w:sz w:val="28"/>
          <w:szCs w:val="28"/>
        </w:rPr>
        <w:t xml:space="preserve">  Применяемая система</w:t>
      </w:r>
      <w:r w:rsidR="00FF1CAE">
        <w:rPr>
          <w:rFonts w:ascii="Times New Roman" w:hAnsi="Times New Roman"/>
          <w:sz w:val="28"/>
          <w:szCs w:val="28"/>
        </w:rPr>
        <w:t xml:space="preserve"> способст</w:t>
      </w:r>
      <w:r w:rsidR="00F416E8">
        <w:rPr>
          <w:rFonts w:ascii="Times New Roman" w:hAnsi="Times New Roman"/>
          <w:sz w:val="28"/>
          <w:szCs w:val="28"/>
        </w:rPr>
        <w:t>вовала повышению результативности соревновательных выступлений школьных волейбольных команд</w:t>
      </w:r>
      <w:r w:rsidR="00FF1CAE">
        <w:rPr>
          <w:rFonts w:ascii="Times New Roman" w:hAnsi="Times New Roman"/>
          <w:sz w:val="28"/>
          <w:szCs w:val="28"/>
        </w:rPr>
        <w:t xml:space="preserve">. Успешность волейбольных команд определила усиление интереса школьников к занятию спортом, урокам физкультуры в целом. Используемый комплекс упражнений обеспечил повышение физической подготовленности учащихся. </w:t>
      </w:r>
    </w:p>
    <w:sectPr w:rsidR="00524096" w:rsidSect="001B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CF" w:rsidRDefault="006702CF" w:rsidP="00A62C72">
      <w:pPr>
        <w:spacing w:after="0" w:line="240" w:lineRule="auto"/>
      </w:pPr>
      <w:r>
        <w:separator/>
      </w:r>
    </w:p>
  </w:endnote>
  <w:endnote w:type="continuationSeparator" w:id="0">
    <w:p w:rsidR="006702CF" w:rsidRDefault="006702CF" w:rsidP="00A6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CF" w:rsidRDefault="006702CF" w:rsidP="00A62C72">
      <w:pPr>
        <w:spacing w:after="0" w:line="240" w:lineRule="auto"/>
      </w:pPr>
      <w:r>
        <w:separator/>
      </w:r>
    </w:p>
  </w:footnote>
  <w:footnote w:type="continuationSeparator" w:id="0">
    <w:p w:rsidR="006702CF" w:rsidRDefault="006702CF" w:rsidP="00A6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6805"/>
    <w:multiLevelType w:val="multilevel"/>
    <w:tmpl w:val="FEA0E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76740BA4"/>
    <w:multiLevelType w:val="hybridMultilevel"/>
    <w:tmpl w:val="9B28E9AA"/>
    <w:lvl w:ilvl="0" w:tplc="3A70274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AAA2A4B"/>
    <w:multiLevelType w:val="multilevel"/>
    <w:tmpl w:val="5FB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7D"/>
    <w:rsid w:val="000147B0"/>
    <w:rsid w:val="000255F3"/>
    <w:rsid w:val="000A29AE"/>
    <w:rsid w:val="000B7AC1"/>
    <w:rsid w:val="000C125D"/>
    <w:rsid w:val="001159D9"/>
    <w:rsid w:val="00122E33"/>
    <w:rsid w:val="001305CE"/>
    <w:rsid w:val="00150411"/>
    <w:rsid w:val="0015561F"/>
    <w:rsid w:val="00185EEB"/>
    <w:rsid w:val="001A7B69"/>
    <w:rsid w:val="001B6CF2"/>
    <w:rsid w:val="001C1999"/>
    <w:rsid w:val="001C6A90"/>
    <w:rsid w:val="001D43A8"/>
    <w:rsid w:val="001E4402"/>
    <w:rsid w:val="001E7994"/>
    <w:rsid w:val="001E7B27"/>
    <w:rsid w:val="00202397"/>
    <w:rsid w:val="00205FC0"/>
    <w:rsid w:val="00241C90"/>
    <w:rsid w:val="00261829"/>
    <w:rsid w:val="00274959"/>
    <w:rsid w:val="00275A1E"/>
    <w:rsid w:val="00286A88"/>
    <w:rsid w:val="00295F86"/>
    <w:rsid w:val="00317C98"/>
    <w:rsid w:val="003236EF"/>
    <w:rsid w:val="00340C1C"/>
    <w:rsid w:val="00356A47"/>
    <w:rsid w:val="00370BFF"/>
    <w:rsid w:val="00380327"/>
    <w:rsid w:val="00385586"/>
    <w:rsid w:val="003C52C6"/>
    <w:rsid w:val="003E678B"/>
    <w:rsid w:val="003F01EA"/>
    <w:rsid w:val="00412EDC"/>
    <w:rsid w:val="00431BDF"/>
    <w:rsid w:val="00462DE8"/>
    <w:rsid w:val="00464D00"/>
    <w:rsid w:val="004661D2"/>
    <w:rsid w:val="00471D06"/>
    <w:rsid w:val="00481664"/>
    <w:rsid w:val="004A741E"/>
    <w:rsid w:val="00524096"/>
    <w:rsid w:val="0054271C"/>
    <w:rsid w:val="00547087"/>
    <w:rsid w:val="00552C31"/>
    <w:rsid w:val="00553906"/>
    <w:rsid w:val="00570557"/>
    <w:rsid w:val="005B1868"/>
    <w:rsid w:val="005E782F"/>
    <w:rsid w:val="005F22AF"/>
    <w:rsid w:val="005F280B"/>
    <w:rsid w:val="005F65F2"/>
    <w:rsid w:val="0064088E"/>
    <w:rsid w:val="00643E7A"/>
    <w:rsid w:val="00664DD4"/>
    <w:rsid w:val="006702CF"/>
    <w:rsid w:val="00672BB7"/>
    <w:rsid w:val="006777AD"/>
    <w:rsid w:val="00684282"/>
    <w:rsid w:val="00685EE6"/>
    <w:rsid w:val="006951C4"/>
    <w:rsid w:val="0071527E"/>
    <w:rsid w:val="0072027A"/>
    <w:rsid w:val="007325F1"/>
    <w:rsid w:val="00735ED8"/>
    <w:rsid w:val="00742BC9"/>
    <w:rsid w:val="007C54A0"/>
    <w:rsid w:val="007C7398"/>
    <w:rsid w:val="007D6336"/>
    <w:rsid w:val="0081106C"/>
    <w:rsid w:val="00845FA8"/>
    <w:rsid w:val="00876A88"/>
    <w:rsid w:val="0089544B"/>
    <w:rsid w:val="008A057A"/>
    <w:rsid w:val="008A760A"/>
    <w:rsid w:val="008D4945"/>
    <w:rsid w:val="008E6BF3"/>
    <w:rsid w:val="0094092D"/>
    <w:rsid w:val="0096073C"/>
    <w:rsid w:val="009A1D81"/>
    <w:rsid w:val="00A02E87"/>
    <w:rsid w:val="00A62C72"/>
    <w:rsid w:val="00A6790C"/>
    <w:rsid w:val="00A7281B"/>
    <w:rsid w:val="00A7398E"/>
    <w:rsid w:val="00A915C5"/>
    <w:rsid w:val="00A934E2"/>
    <w:rsid w:val="00AA4906"/>
    <w:rsid w:val="00AA75A7"/>
    <w:rsid w:val="00AF1C73"/>
    <w:rsid w:val="00B0223E"/>
    <w:rsid w:val="00B40822"/>
    <w:rsid w:val="00B5278F"/>
    <w:rsid w:val="00C145E1"/>
    <w:rsid w:val="00C31909"/>
    <w:rsid w:val="00C32F9C"/>
    <w:rsid w:val="00C450A8"/>
    <w:rsid w:val="00C7451D"/>
    <w:rsid w:val="00CA7B5C"/>
    <w:rsid w:val="00CD2B85"/>
    <w:rsid w:val="00D04ECE"/>
    <w:rsid w:val="00D6079F"/>
    <w:rsid w:val="00D72D74"/>
    <w:rsid w:val="00D8746C"/>
    <w:rsid w:val="00DA04EE"/>
    <w:rsid w:val="00DB427D"/>
    <w:rsid w:val="00E34900"/>
    <w:rsid w:val="00E36661"/>
    <w:rsid w:val="00E75504"/>
    <w:rsid w:val="00E8082E"/>
    <w:rsid w:val="00E87F75"/>
    <w:rsid w:val="00E91270"/>
    <w:rsid w:val="00E94B16"/>
    <w:rsid w:val="00EF5774"/>
    <w:rsid w:val="00F04578"/>
    <w:rsid w:val="00F04B0C"/>
    <w:rsid w:val="00F416E8"/>
    <w:rsid w:val="00F81FEF"/>
    <w:rsid w:val="00FB7F44"/>
    <w:rsid w:val="00FE7D30"/>
    <w:rsid w:val="00F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E6"/>
    <w:pPr>
      <w:widowControl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5EE6"/>
    <w:pPr>
      <w:widowControl w:val="0"/>
      <w:autoSpaceDE w:val="0"/>
      <w:autoSpaceDN w:val="0"/>
      <w:adjustRightInd w:val="0"/>
      <w:spacing w:after="0" w:line="48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85EE6"/>
    <w:pPr>
      <w:spacing w:after="0" w:line="240" w:lineRule="auto"/>
      <w:ind w:left="284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6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C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6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7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C9F0-1079-4D7D-820F-44AB5F0C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10</cp:revision>
  <dcterms:created xsi:type="dcterms:W3CDTF">2020-02-24T15:03:00Z</dcterms:created>
  <dcterms:modified xsi:type="dcterms:W3CDTF">2020-05-05T09:51:00Z</dcterms:modified>
</cp:coreProperties>
</file>