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6766D" w:rsidRDefault="0006766D" w:rsidP="00BC6DF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</w:rPr>
      </w:pPr>
    </w:p>
    <w:p w:rsidR="009A631A" w:rsidRDefault="00DB55FB" w:rsidP="00DB55FB">
      <w:pPr>
        <w:pStyle w:val="a4"/>
        <w:rPr>
          <w:b/>
          <w:i/>
          <w:sz w:val="24"/>
          <w:szCs w:val="24"/>
        </w:rPr>
      </w:pPr>
      <w:r w:rsidRPr="00927C1C">
        <w:rPr>
          <w:b/>
          <w:i/>
          <w:sz w:val="24"/>
          <w:szCs w:val="24"/>
        </w:rPr>
        <w:t xml:space="preserve">                    </w:t>
      </w:r>
    </w:p>
    <w:tbl>
      <w:tblPr>
        <w:tblStyle w:val="a8"/>
        <w:tblpPr w:leftFromText="180" w:rightFromText="180" w:vertAnchor="text" w:horzAnchor="margin" w:tblpX="-459" w:tblpY="444"/>
        <w:tblW w:w="10173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93"/>
        <w:gridCol w:w="8080"/>
      </w:tblGrid>
      <w:tr w:rsidR="009A631A" w:rsidTr="00773B4D">
        <w:trPr>
          <w:trHeight w:val="1830"/>
        </w:trPr>
        <w:tc>
          <w:tcPr>
            <w:tcW w:w="2093" w:type="dxa"/>
          </w:tcPr>
          <w:p w:rsidR="009A631A" w:rsidRDefault="009A631A" w:rsidP="00773B4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Century Gothic" w:hAnsi="Century Gothic" w:cs="Arial"/>
                <w:caps/>
                <w:noProof/>
                <w:sz w:val="21"/>
                <w:szCs w:val="20"/>
                <w:lang w:eastAsia="ru-RU"/>
              </w:rPr>
              <w:drawing>
                <wp:anchor distT="0" distB="0" distL="114300" distR="114300" simplePos="0" relativeHeight="251660288" behindDoc="1" locked="0" layoutInCell="1" allowOverlap="1" wp14:anchorId="4F18C3B8" wp14:editId="04194BC7">
                  <wp:simplePos x="0" y="0"/>
                  <wp:positionH relativeFrom="column">
                    <wp:posOffset>-12065</wp:posOffset>
                  </wp:positionH>
                  <wp:positionV relativeFrom="paragraph">
                    <wp:posOffset>51435</wp:posOffset>
                  </wp:positionV>
                  <wp:extent cx="1190625" cy="1038225"/>
                  <wp:effectExtent l="0" t="0" r="9525" b="9525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080" w:type="dxa"/>
            <w:vAlign w:val="center"/>
          </w:tcPr>
          <w:p w:rsidR="009A631A" w:rsidRPr="006D2D1F" w:rsidRDefault="009A631A" w:rsidP="00773B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2D1F">
              <w:rPr>
                <w:rFonts w:ascii="Times New Roman" w:hAnsi="Times New Roman" w:cs="Times New Roman"/>
                <w:sz w:val="20"/>
                <w:szCs w:val="20"/>
              </w:rPr>
              <w:t xml:space="preserve">УПРАВЛЕНИЕ РАЗВИТИЕМ ОТРАСЛЕЙ СОЦИАЛЬНОЙ СФЕРЫ АДМИНИСТРАЦИИ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ГОРОДСКОГО ОКРУГА ЧЕХОВ</w:t>
            </w:r>
          </w:p>
          <w:p w:rsidR="009A631A" w:rsidRPr="00266CE0" w:rsidRDefault="009A631A" w:rsidP="00773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6CE0">
              <w:rPr>
                <w:rFonts w:ascii="Times New Roman" w:hAnsi="Times New Roman" w:cs="Times New Roman"/>
                <w:b/>
                <w:sz w:val="24"/>
                <w:szCs w:val="24"/>
              </w:rPr>
              <w:t>Муниципальное бюджетное учреждение дополнительного образования</w:t>
            </w:r>
          </w:p>
          <w:p w:rsidR="009A631A" w:rsidRPr="00C57785" w:rsidRDefault="009A631A" w:rsidP="00773B4D">
            <w:pPr>
              <w:jc w:val="center"/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</w:pPr>
            <w:r w:rsidRPr="00C57785">
              <w:rPr>
                <w:rFonts w:ascii="Times New Roman" w:hAnsi="Times New Roman" w:cs="Times New Roman"/>
                <w:b/>
                <w:sz w:val="28"/>
                <w:szCs w:val="28"/>
              </w:rPr>
              <w:t>«Чеховская детская школа искусств»</w:t>
            </w:r>
          </w:p>
          <w:p w:rsidR="009A631A" w:rsidRPr="006D2D1F" w:rsidRDefault="009A631A" w:rsidP="00773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2D1F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chehov_muza@mail.ru</w:t>
            </w:r>
          </w:p>
          <w:p w:rsidR="009A631A" w:rsidRPr="00335D13" w:rsidRDefault="009A631A" w:rsidP="00773B4D">
            <w:pPr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335D13">
              <w:rPr>
                <w:rFonts w:ascii="Times New Roman" w:hAnsi="Times New Roman" w:cs="Times New Roman"/>
              </w:rPr>
              <w:t>Московская область, г. Чехов,  ул. Чехова, д. 28, тел.: 8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335D13">
              <w:rPr>
                <w:rFonts w:ascii="Times New Roman" w:hAnsi="Times New Roman" w:cs="Times New Roman"/>
              </w:rPr>
              <w:t>(496)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335D13">
              <w:rPr>
                <w:rFonts w:ascii="Times New Roman" w:hAnsi="Times New Roman" w:cs="Times New Roman"/>
              </w:rPr>
              <w:t>726-84-66</w:t>
            </w:r>
          </w:p>
        </w:tc>
      </w:tr>
    </w:tbl>
    <w:p w:rsidR="009A631A" w:rsidRDefault="009A631A" w:rsidP="009A631A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9A631A" w:rsidRDefault="00D21375" w:rsidP="009A631A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line id="Прямая соединительная линия 8" o:spid="_x0000_s1026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-29.2pt,108.2pt" to="481.15pt,10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" strokecolor="black [3200]" strokeweight="2pt">
            <v:shadow on="t" color="black" opacity="24903f" origin=",.5" offset="0,.55556mm"/>
          </v:line>
        </w:pict>
      </w:r>
    </w:p>
    <w:p w:rsidR="009A631A" w:rsidRDefault="009A631A" w:rsidP="009A631A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9A631A" w:rsidRDefault="009A631A" w:rsidP="009A631A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9A631A" w:rsidRDefault="009A631A" w:rsidP="009A631A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9A631A" w:rsidRDefault="009A631A" w:rsidP="009A631A">
      <w:pPr>
        <w:spacing w:after="0"/>
        <w:jc w:val="center"/>
        <w:rPr>
          <w:rFonts w:ascii="Times New Roman" w:hAnsi="Times New Roman" w:cs="Times New Roman"/>
          <w:sz w:val="52"/>
          <w:szCs w:val="52"/>
        </w:rPr>
      </w:pPr>
    </w:p>
    <w:p w:rsidR="009A631A" w:rsidRDefault="009A631A" w:rsidP="009A631A">
      <w:pPr>
        <w:spacing w:after="0"/>
        <w:jc w:val="center"/>
        <w:rPr>
          <w:rFonts w:ascii="Times New Roman" w:hAnsi="Times New Roman" w:cs="Times New Roman"/>
          <w:sz w:val="52"/>
          <w:szCs w:val="52"/>
        </w:rPr>
      </w:pPr>
    </w:p>
    <w:p w:rsidR="009A631A" w:rsidRDefault="009A631A" w:rsidP="009A631A">
      <w:pPr>
        <w:spacing w:after="0"/>
        <w:jc w:val="center"/>
        <w:rPr>
          <w:rFonts w:ascii="Times New Roman" w:hAnsi="Times New Roman" w:cs="Times New Roman"/>
          <w:sz w:val="52"/>
          <w:szCs w:val="52"/>
        </w:rPr>
      </w:pPr>
    </w:p>
    <w:p w:rsidR="009A631A" w:rsidRPr="009A631A" w:rsidRDefault="009A631A" w:rsidP="009A631A">
      <w:pPr>
        <w:spacing w:after="0"/>
        <w:jc w:val="center"/>
        <w:rPr>
          <w:rFonts w:ascii="Times New Roman" w:hAnsi="Times New Roman" w:cs="Times New Roman"/>
          <w:sz w:val="52"/>
          <w:szCs w:val="52"/>
        </w:rPr>
      </w:pPr>
      <w:r w:rsidRPr="009A631A">
        <w:rPr>
          <w:rFonts w:ascii="Times New Roman" w:hAnsi="Times New Roman" w:cs="Times New Roman"/>
          <w:sz w:val="52"/>
          <w:szCs w:val="52"/>
        </w:rPr>
        <w:t>МЕТОДИЧЕСКАЯ РАБОТА</w:t>
      </w:r>
    </w:p>
    <w:p w:rsidR="009A631A" w:rsidRDefault="009A631A" w:rsidP="00DB55FB">
      <w:pPr>
        <w:pStyle w:val="a4"/>
        <w:rPr>
          <w:b/>
          <w:i/>
          <w:sz w:val="24"/>
          <w:szCs w:val="24"/>
        </w:rPr>
      </w:pPr>
    </w:p>
    <w:p w:rsidR="0006766D" w:rsidRPr="009A631A" w:rsidRDefault="009A631A" w:rsidP="009A631A">
      <w:pPr>
        <w:pStyle w:val="a4"/>
        <w:jc w:val="both"/>
        <w:rPr>
          <w:rFonts w:ascii="Times New Roman" w:hAnsi="Times New Roman" w:cs="Times New Roman"/>
          <w:b/>
          <w:sz w:val="44"/>
          <w:szCs w:val="44"/>
        </w:rPr>
      </w:pPr>
      <w:r w:rsidRPr="009A631A">
        <w:rPr>
          <w:rFonts w:ascii="Times New Roman" w:hAnsi="Times New Roman" w:cs="Times New Roman"/>
          <w:b/>
          <w:sz w:val="44"/>
          <w:szCs w:val="44"/>
        </w:rPr>
        <w:t>На тему</w:t>
      </w:r>
      <w:r w:rsidR="00DB55FB" w:rsidRPr="009A631A">
        <w:rPr>
          <w:rFonts w:ascii="Times New Roman" w:hAnsi="Times New Roman" w:cs="Times New Roman"/>
          <w:b/>
          <w:sz w:val="44"/>
          <w:szCs w:val="44"/>
        </w:rPr>
        <w:t xml:space="preserve">: </w:t>
      </w:r>
      <w:r w:rsidR="008250B6" w:rsidRPr="009A631A">
        <w:rPr>
          <w:rFonts w:ascii="Times New Roman" w:hAnsi="Times New Roman" w:cs="Times New Roman"/>
          <w:b/>
          <w:sz w:val="44"/>
          <w:szCs w:val="44"/>
        </w:rPr>
        <w:t>«</w:t>
      </w:r>
      <w:r w:rsidR="00DB55FB" w:rsidRPr="009A631A">
        <w:rPr>
          <w:rFonts w:ascii="Times New Roman" w:hAnsi="Times New Roman" w:cs="Times New Roman"/>
          <w:b/>
          <w:sz w:val="44"/>
          <w:szCs w:val="44"/>
        </w:rPr>
        <w:t>Основы скрипичной аппликатуры</w:t>
      </w:r>
      <w:r w:rsidR="008250B6" w:rsidRPr="009A631A">
        <w:rPr>
          <w:rFonts w:ascii="Times New Roman" w:hAnsi="Times New Roman" w:cs="Times New Roman"/>
          <w:b/>
          <w:sz w:val="44"/>
          <w:szCs w:val="44"/>
        </w:rPr>
        <w:t>»</w:t>
      </w:r>
    </w:p>
    <w:p w:rsidR="00DB55FB" w:rsidRPr="00927C1C" w:rsidRDefault="0006766D" w:rsidP="0006766D">
      <w:pPr>
        <w:pStyle w:val="a4"/>
        <w:rPr>
          <w:i/>
          <w:sz w:val="24"/>
          <w:szCs w:val="24"/>
        </w:rPr>
      </w:pPr>
      <w:r w:rsidRPr="00927C1C">
        <w:rPr>
          <w:i/>
          <w:sz w:val="24"/>
          <w:szCs w:val="24"/>
        </w:rPr>
        <w:t xml:space="preserve">                                                </w:t>
      </w:r>
    </w:p>
    <w:p w:rsidR="009A631A" w:rsidRDefault="00DB55FB" w:rsidP="0006766D">
      <w:pPr>
        <w:pStyle w:val="a4"/>
        <w:rPr>
          <w:b/>
          <w:i/>
          <w:sz w:val="24"/>
          <w:szCs w:val="24"/>
        </w:rPr>
      </w:pPr>
      <w:r w:rsidRPr="00927C1C">
        <w:rPr>
          <w:b/>
          <w:i/>
          <w:sz w:val="24"/>
          <w:szCs w:val="24"/>
        </w:rPr>
        <w:t xml:space="preserve">                                               </w:t>
      </w:r>
    </w:p>
    <w:p w:rsidR="009A631A" w:rsidRDefault="009A631A" w:rsidP="0006766D">
      <w:pPr>
        <w:pStyle w:val="a4"/>
        <w:rPr>
          <w:b/>
          <w:i/>
          <w:sz w:val="24"/>
          <w:szCs w:val="24"/>
        </w:rPr>
      </w:pPr>
    </w:p>
    <w:p w:rsidR="009A631A" w:rsidRDefault="009A631A" w:rsidP="0006766D">
      <w:pPr>
        <w:pStyle w:val="a4"/>
        <w:rPr>
          <w:b/>
          <w:i/>
          <w:sz w:val="24"/>
          <w:szCs w:val="24"/>
        </w:rPr>
      </w:pPr>
    </w:p>
    <w:p w:rsidR="009A631A" w:rsidRDefault="009A631A" w:rsidP="0006766D">
      <w:pPr>
        <w:pStyle w:val="a4"/>
        <w:rPr>
          <w:b/>
          <w:i/>
          <w:sz w:val="24"/>
          <w:szCs w:val="24"/>
        </w:rPr>
      </w:pPr>
    </w:p>
    <w:p w:rsidR="009A631A" w:rsidRDefault="009A631A" w:rsidP="0006766D">
      <w:pPr>
        <w:pStyle w:val="a4"/>
        <w:rPr>
          <w:b/>
          <w:i/>
          <w:sz w:val="24"/>
          <w:szCs w:val="24"/>
        </w:rPr>
      </w:pPr>
    </w:p>
    <w:p w:rsidR="009A631A" w:rsidRDefault="009A631A" w:rsidP="0006766D">
      <w:pPr>
        <w:pStyle w:val="a4"/>
        <w:rPr>
          <w:b/>
          <w:i/>
          <w:sz w:val="24"/>
          <w:szCs w:val="24"/>
        </w:rPr>
      </w:pPr>
    </w:p>
    <w:p w:rsidR="009A631A" w:rsidRPr="009A631A" w:rsidRDefault="009A631A" w:rsidP="009A631A">
      <w:pPr>
        <w:pStyle w:val="a4"/>
        <w:jc w:val="right"/>
        <w:rPr>
          <w:rFonts w:ascii="Times New Roman" w:hAnsi="Times New Roman" w:cs="Times New Roman"/>
          <w:b/>
          <w:sz w:val="40"/>
          <w:szCs w:val="40"/>
        </w:rPr>
      </w:pPr>
      <w:r w:rsidRPr="009A631A">
        <w:rPr>
          <w:rFonts w:ascii="Times New Roman" w:hAnsi="Times New Roman" w:cs="Times New Roman"/>
          <w:b/>
          <w:sz w:val="40"/>
          <w:szCs w:val="40"/>
        </w:rPr>
        <w:t>Преподаватель Никитина Е.А.</w:t>
      </w:r>
    </w:p>
    <w:p w:rsidR="009A631A" w:rsidRDefault="009A631A" w:rsidP="0006766D">
      <w:pPr>
        <w:pStyle w:val="a4"/>
        <w:rPr>
          <w:b/>
          <w:i/>
          <w:sz w:val="24"/>
          <w:szCs w:val="24"/>
        </w:rPr>
      </w:pPr>
    </w:p>
    <w:p w:rsidR="009A631A" w:rsidRDefault="009A631A" w:rsidP="0006766D">
      <w:pPr>
        <w:pStyle w:val="a4"/>
        <w:rPr>
          <w:b/>
          <w:i/>
          <w:sz w:val="24"/>
          <w:szCs w:val="24"/>
        </w:rPr>
      </w:pPr>
    </w:p>
    <w:p w:rsidR="009A631A" w:rsidRDefault="009A631A" w:rsidP="0006766D">
      <w:pPr>
        <w:pStyle w:val="a4"/>
        <w:rPr>
          <w:b/>
          <w:i/>
          <w:sz w:val="24"/>
          <w:szCs w:val="24"/>
        </w:rPr>
      </w:pPr>
    </w:p>
    <w:p w:rsidR="009A631A" w:rsidRDefault="009A631A" w:rsidP="0006766D">
      <w:pPr>
        <w:pStyle w:val="a4"/>
        <w:rPr>
          <w:b/>
          <w:i/>
          <w:sz w:val="24"/>
          <w:szCs w:val="24"/>
        </w:rPr>
      </w:pPr>
    </w:p>
    <w:p w:rsidR="009A631A" w:rsidRDefault="009A631A" w:rsidP="0006766D">
      <w:pPr>
        <w:pStyle w:val="a4"/>
        <w:rPr>
          <w:b/>
          <w:i/>
          <w:sz w:val="24"/>
          <w:szCs w:val="24"/>
        </w:rPr>
      </w:pPr>
    </w:p>
    <w:p w:rsidR="009A631A" w:rsidRDefault="009A631A" w:rsidP="0006766D">
      <w:pPr>
        <w:pStyle w:val="a4"/>
        <w:rPr>
          <w:b/>
          <w:i/>
          <w:sz w:val="24"/>
          <w:szCs w:val="24"/>
        </w:rPr>
      </w:pPr>
    </w:p>
    <w:p w:rsidR="009A631A" w:rsidRDefault="009A631A" w:rsidP="0006766D">
      <w:pPr>
        <w:pStyle w:val="a4"/>
        <w:rPr>
          <w:b/>
          <w:i/>
          <w:sz w:val="24"/>
          <w:szCs w:val="24"/>
        </w:rPr>
      </w:pPr>
    </w:p>
    <w:p w:rsidR="009A631A" w:rsidRDefault="009A631A" w:rsidP="0006766D">
      <w:pPr>
        <w:pStyle w:val="a4"/>
        <w:rPr>
          <w:b/>
          <w:i/>
          <w:sz w:val="24"/>
          <w:szCs w:val="24"/>
        </w:rPr>
      </w:pPr>
    </w:p>
    <w:p w:rsidR="009A631A" w:rsidRDefault="009A631A" w:rsidP="0006766D">
      <w:pPr>
        <w:pStyle w:val="a4"/>
        <w:rPr>
          <w:b/>
          <w:i/>
          <w:sz w:val="24"/>
          <w:szCs w:val="24"/>
        </w:rPr>
      </w:pPr>
    </w:p>
    <w:p w:rsidR="009A631A" w:rsidRDefault="009A631A" w:rsidP="0006766D">
      <w:pPr>
        <w:pStyle w:val="a4"/>
        <w:rPr>
          <w:b/>
          <w:i/>
          <w:sz w:val="24"/>
          <w:szCs w:val="24"/>
        </w:rPr>
      </w:pPr>
    </w:p>
    <w:p w:rsidR="009A631A" w:rsidRDefault="009A631A" w:rsidP="0006766D">
      <w:pPr>
        <w:pStyle w:val="a4"/>
        <w:rPr>
          <w:b/>
          <w:i/>
          <w:sz w:val="24"/>
          <w:szCs w:val="24"/>
        </w:rPr>
      </w:pPr>
    </w:p>
    <w:p w:rsidR="009A631A" w:rsidRDefault="009A631A" w:rsidP="0006766D">
      <w:pPr>
        <w:pStyle w:val="a4"/>
        <w:rPr>
          <w:b/>
          <w:i/>
          <w:sz w:val="24"/>
          <w:szCs w:val="24"/>
        </w:rPr>
      </w:pPr>
    </w:p>
    <w:p w:rsidR="009A631A" w:rsidRPr="009A631A" w:rsidRDefault="009A631A" w:rsidP="0006766D">
      <w:pPr>
        <w:pStyle w:val="a4"/>
        <w:rPr>
          <w:rFonts w:ascii="Times New Roman" w:hAnsi="Times New Roman" w:cs="Times New Roman"/>
          <w:b/>
          <w:i/>
          <w:sz w:val="24"/>
          <w:szCs w:val="24"/>
        </w:rPr>
      </w:pPr>
    </w:p>
    <w:p w:rsidR="009A631A" w:rsidRPr="009A631A" w:rsidRDefault="009A631A" w:rsidP="009A631A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A631A">
        <w:rPr>
          <w:rFonts w:ascii="Times New Roman" w:hAnsi="Times New Roman" w:cs="Times New Roman"/>
          <w:b/>
          <w:sz w:val="24"/>
          <w:szCs w:val="24"/>
        </w:rPr>
        <w:t>городской округ Чехов</w:t>
      </w:r>
    </w:p>
    <w:p w:rsidR="009A631A" w:rsidRPr="009A631A" w:rsidRDefault="009A631A" w:rsidP="009A631A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A631A">
        <w:rPr>
          <w:rFonts w:ascii="Times New Roman" w:hAnsi="Times New Roman" w:cs="Times New Roman"/>
          <w:b/>
          <w:sz w:val="24"/>
          <w:szCs w:val="24"/>
        </w:rPr>
        <w:t>2018г.</w:t>
      </w:r>
    </w:p>
    <w:p w:rsidR="009A631A" w:rsidRDefault="009A631A" w:rsidP="0006766D">
      <w:pPr>
        <w:pStyle w:val="a4"/>
        <w:rPr>
          <w:b/>
          <w:i/>
          <w:sz w:val="24"/>
          <w:szCs w:val="24"/>
        </w:rPr>
      </w:pPr>
    </w:p>
    <w:p w:rsidR="0006766D" w:rsidRPr="009A631A" w:rsidRDefault="0006766D" w:rsidP="009A631A">
      <w:pPr>
        <w:pStyle w:val="a4"/>
        <w:rPr>
          <w:rFonts w:ascii="Times New Roman" w:hAnsi="Times New Roman" w:cs="Times New Roman"/>
          <w:b/>
          <w:i/>
          <w:sz w:val="24"/>
          <w:szCs w:val="24"/>
        </w:rPr>
      </w:pPr>
      <w:r w:rsidRPr="009A631A">
        <w:rPr>
          <w:rFonts w:ascii="Times New Roman" w:hAnsi="Times New Roman" w:cs="Times New Roman"/>
          <w:b/>
          <w:i/>
          <w:sz w:val="24"/>
          <w:szCs w:val="24"/>
        </w:rPr>
        <w:t>План.</w:t>
      </w:r>
    </w:p>
    <w:p w:rsidR="00BF302C" w:rsidRPr="009A631A" w:rsidRDefault="00BC6DF0" w:rsidP="009A631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A631A">
        <w:rPr>
          <w:rFonts w:ascii="Times New Roman" w:hAnsi="Times New Roman" w:cs="Times New Roman"/>
          <w:sz w:val="24"/>
          <w:szCs w:val="24"/>
        </w:rPr>
        <w:t>1.</w:t>
      </w:r>
      <w:r w:rsidR="00BF302C" w:rsidRPr="009A631A">
        <w:rPr>
          <w:rFonts w:ascii="Times New Roman" w:hAnsi="Times New Roman" w:cs="Times New Roman"/>
          <w:sz w:val="24"/>
          <w:szCs w:val="24"/>
        </w:rPr>
        <w:t>Введение.</w:t>
      </w:r>
      <w:r w:rsidR="00DB55FB" w:rsidRPr="009A631A">
        <w:rPr>
          <w:rFonts w:ascii="Times New Roman" w:hAnsi="Times New Roman" w:cs="Times New Roman"/>
          <w:sz w:val="24"/>
          <w:szCs w:val="24"/>
        </w:rPr>
        <w:t xml:space="preserve"> </w:t>
      </w:r>
      <w:r w:rsidR="00BF302C" w:rsidRPr="009A631A">
        <w:rPr>
          <w:rFonts w:ascii="Times New Roman" w:hAnsi="Times New Roman" w:cs="Times New Roman"/>
          <w:sz w:val="24"/>
          <w:szCs w:val="24"/>
        </w:rPr>
        <w:t>Значение аппликатуры в испо</w:t>
      </w:r>
      <w:r w:rsidR="0006766D" w:rsidRPr="009A631A">
        <w:rPr>
          <w:rFonts w:ascii="Times New Roman" w:hAnsi="Times New Roman" w:cs="Times New Roman"/>
          <w:sz w:val="24"/>
          <w:szCs w:val="24"/>
        </w:rPr>
        <w:t>лнительской деятельности скрипача.</w:t>
      </w:r>
    </w:p>
    <w:p w:rsidR="00BC6DF0" w:rsidRPr="009A631A" w:rsidRDefault="00BF302C" w:rsidP="009A631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A631A">
        <w:rPr>
          <w:rFonts w:ascii="Times New Roman" w:hAnsi="Times New Roman" w:cs="Times New Roman"/>
          <w:sz w:val="24"/>
          <w:szCs w:val="24"/>
        </w:rPr>
        <w:t>2.</w:t>
      </w:r>
      <w:r w:rsidR="00BC6DF0" w:rsidRPr="009A631A">
        <w:rPr>
          <w:rFonts w:ascii="Times New Roman" w:hAnsi="Times New Roman" w:cs="Times New Roman"/>
          <w:sz w:val="24"/>
          <w:szCs w:val="24"/>
        </w:rPr>
        <w:t>Влияние тембра на выбор апплика</w:t>
      </w:r>
      <w:r w:rsidR="0006766D" w:rsidRPr="009A631A">
        <w:rPr>
          <w:rFonts w:ascii="Times New Roman" w:hAnsi="Times New Roman" w:cs="Times New Roman"/>
          <w:sz w:val="24"/>
          <w:szCs w:val="24"/>
        </w:rPr>
        <w:t>туры.</w:t>
      </w:r>
    </w:p>
    <w:p w:rsidR="008A472A" w:rsidRPr="009A631A" w:rsidRDefault="00BF302C" w:rsidP="009A631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A631A">
        <w:rPr>
          <w:rFonts w:ascii="Times New Roman" w:hAnsi="Times New Roman" w:cs="Times New Roman"/>
          <w:sz w:val="24"/>
          <w:szCs w:val="24"/>
        </w:rPr>
        <w:t>3.</w:t>
      </w:r>
      <w:r w:rsidR="008A472A" w:rsidRPr="009A631A">
        <w:rPr>
          <w:rFonts w:ascii="Times New Roman" w:hAnsi="Times New Roman" w:cs="Times New Roman"/>
          <w:sz w:val="24"/>
          <w:szCs w:val="24"/>
        </w:rPr>
        <w:t>Виды движений пальцев и расположения их на грифе</w:t>
      </w:r>
    </w:p>
    <w:p w:rsidR="00BC6DF0" w:rsidRPr="009A631A" w:rsidRDefault="008A472A" w:rsidP="009A631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A631A">
        <w:rPr>
          <w:rFonts w:ascii="Times New Roman" w:hAnsi="Times New Roman" w:cs="Times New Roman"/>
          <w:sz w:val="24"/>
          <w:szCs w:val="24"/>
        </w:rPr>
        <w:t>4.</w:t>
      </w:r>
      <w:r w:rsidR="00BC6DF0" w:rsidRPr="009A631A">
        <w:rPr>
          <w:rFonts w:ascii="Times New Roman" w:hAnsi="Times New Roman" w:cs="Times New Roman"/>
          <w:sz w:val="24"/>
          <w:szCs w:val="24"/>
        </w:rPr>
        <w:t xml:space="preserve">Позиции и </w:t>
      </w:r>
      <w:r w:rsidR="0006766D" w:rsidRPr="009A631A">
        <w:rPr>
          <w:rFonts w:ascii="Times New Roman" w:hAnsi="Times New Roman" w:cs="Times New Roman"/>
          <w:sz w:val="24"/>
          <w:szCs w:val="24"/>
        </w:rPr>
        <w:t>их смены.</w:t>
      </w:r>
    </w:p>
    <w:p w:rsidR="00BF302C" w:rsidRPr="009A631A" w:rsidRDefault="008A472A" w:rsidP="009A631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A631A">
        <w:rPr>
          <w:rFonts w:ascii="Times New Roman" w:hAnsi="Times New Roman" w:cs="Times New Roman"/>
          <w:sz w:val="24"/>
          <w:szCs w:val="24"/>
        </w:rPr>
        <w:t>5.</w:t>
      </w:r>
      <w:r w:rsidR="006B41FB" w:rsidRPr="009A631A">
        <w:rPr>
          <w:rFonts w:ascii="Times New Roman" w:hAnsi="Times New Roman" w:cs="Times New Roman"/>
          <w:sz w:val="24"/>
          <w:szCs w:val="24"/>
        </w:rPr>
        <w:t>Аппликатура двойных нот и аккордов</w:t>
      </w:r>
      <w:r w:rsidR="0006766D" w:rsidRPr="009A631A">
        <w:rPr>
          <w:rFonts w:ascii="Times New Roman" w:hAnsi="Times New Roman" w:cs="Times New Roman"/>
          <w:sz w:val="24"/>
          <w:szCs w:val="24"/>
        </w:rPr>
        <w:t>.</w:t>
      </w:r>
    </w:p>
    <w:p w:rsidR="00BC6DF0" w:rsidRPr="009A631A" w:rsidRDefault="008A472A" w:rsidP="009A631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A631A">
        <w:rPr>
          <w:rFonts w:ascii="Times New Roman" w:hAnsi="Times New Roman" w:cs="Times New Roman"/>
          <w:sz w:val="24"/>
          <w:szCs w:val="24"/>
        </w:rPr>
        <w:t>6.</w:t>
      </w:r>
      <w:r w:rsidR="0006766D" w:rsidRPr="009A631A">
        <w:rPr>
          <w:rFonts w:ascii="Times New Roman" w:hAnsi="Times New Roman" w:cs="Times New Roman"/>
          <w:sz w:val="24"/>
          <w:szCs w:val="24"/>
        </w:rPr>
        <w:t>Флажолеты.</w:t>
      </w:r>
    </w:p>
    <w:p w:rsidR="00BF302C" w:rsidRPr="009A631A" w:rsidRDefault="008A472A" w:rsidP="009A631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A631A">
        <w:rPr>
          <w:rFonts w:ascii="Times New Roman" w:hAnsi="Times New Roman" w:cs="Times New Roman"/>
          <w:sz w:val="24"/>
          <w:szCs w:val="24"/>
        </w:rPr>
        <w:t>7.</w:t>
      </w:r>
      <w:r w:rsidR="00BF302C" w:rsidRPr="009A631A">
        <w:rPr>
          <w:rFonts w:ascii="Times New Roman" w:hAnsi="Times New Roman" w:cs="Times New Roman"/>
          <w:sz w:val="24"/>
          <w:szCs w:val="24"/>
        </w:rPr>
        <w:t>А</w:t>
      </w:r>
      <w:r w:rsidR="0006766D" w:rsidRPr="009A631A">
        <w:rPr>
          <w:rFonts w:ascii="Times New Roman" w:hAnsi="Times New Roman" w:cs="Times New Roman"/>
          <w:sz w:val="24"/>
          <w:szCs w:val="24"/>
        </w:rPr>
        <w:t>ппликатура и движение правой руки.</w:t>
      </w:r>
      <w:r w:rsidR="00BC6DF0" w:rsidRPr="009A631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C6DF0" w:rsidRPr="009A631A" w:rsidRDefault="008A472A" w:rsidP="009A631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A631A">
        <w:rPr>
          <w:rFonts w:ascii="Times New Roman" w:hAnsi="Times New Roman" w:cs="Times New Roman"/>
          <w:sz w:val="24"/>
          <w:szCs w:val="24"/>
        </w:rPr>
        <w:t>8.</w:t>
      </w:r>
      <w:r w:rsidR="00BF302C" w:rsidRPr="009A631A">
        <w:rPr>
          <w:rFonts w:ascii="Times New Roman" w:hAnsi="Times New Roman" w:cs="Times New Roman"/>
          <w:sz w:val="24"/>
          <w:szCs w:val="24"/>
        </w:rPr>
        <w:t xml:space="preserve">Аппликатура, </w:t>
      </w:r>
      <w:r w:rsidR="00BC6DF0" w:rsidRPr="009A631A">
        <w:rPr>
          <w:rFonts w:ascii="Times New Roman" w:hAnsi="Times New Roman" w:cs="Times New Roman"/>
          <w:sz w:val="24"/>
          <w:szCs w:val="24"/>
        </w:rPr>
        <w:t>как средство х</w:t>
      </w:r>
      <w:r w:rsidR="0006766D" w:rsidRPr="009A631A">
        <w:rPr>
          <w:rFonts w:ascii="Times New Roman" w:hAnsi="Times New Roman" w:cs="Times New Roman"/>
          <w:sz w:val="24"/>
          <w:szCs w:val="24"/>
        </w:rPr>
        <w:t>удожественной выразительности.</w:t>
      </w:r>
    </w:p>
    <w:p w:rsidR="00311436" w:rsidRPr="009A631A" w:rsidRDefault="008A472A" w:rsidP="009A631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A631A">
        <w:rPr>
          <w:rFonts w:ascii="Times New Roman" w:hAnsi="Times New Roman" w:cs="Times New Roman"/>
          <w:sz w:val="24"/>
          <w:szCs w:val="24"/>
        </w:rPr>
        <w:t>9.</w:t>
      </w:r>
      <w:r w:rsidR="0006766D" w:rsidRPr="009A631A">
        <w:rPr>
          <w:rFonts w:ascii="Times New Roman" w:hAnsi="Times New Roman" w:cs="Times New Roman"/>
          <w:sz w:val="24"/>
          <w:szCs w:val="24"/>
        </w:rPr>
        <w:t>Заключение.</w:t>
      </w:r>
    </w:p>
    <w:p w:rsidR="00DB55FB" w:rsidRPr="009A631A" w:rsidRDefault="008A472A" w:rsidP="009A631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A631A">
        <w:rPr>
          <w:rFonts w:ascii="Times New Roman" w:hAnsi="Times New Roman" w:cs="Times New Roman"/>
          <w:sz w:val="24"/>
          <w:szCs w:val="24"/>
        </w:rPr>
        <w:t>10.</w:t>
      </w:r>
      <w:r w:rsidR="00BC6DF0" w:rsidRPr="009A631A">
        <w:rPr>
          <w:rFonts w:ascii="Times New Roman" w:hAnsi="Times New Roman" w:cs="Times New Roman"/>
          <w:sz w:val="24"/>
          <w:szCs w:val="24"/>
        </w:rPr>
        <w:t>Список используемой литературы</w:t>
      </w:r>
      <w:r w:rsidR="0006766D" w:rsidRPr="009A631A">
        <w:rPr>
          <w:rFonts w:ascii="Times New Roman" w:hAnsi="Times New Roman" w:cs="Times New Roman"/>
          <w:sz w:val="24"/>
          <w:szCs w:val="24"/>
        </w:rPr>
        <w:t>.</w:t>
      </w:r>
    </w:p>
    <w:p w:rsidR="00EA56C6" w:rsidRDefault="00EA56C6" w:rsidP="00216D47">
      <w:pPr>
        <w:pStyle w:val="a4"/>
        <w:rPr>
          <w:rFonts w:ascii="Times New Roman" w:hAnsi="Times New Roman" w:cs="Times New Roman"/>
        </w:rPr>
      </w:pPr>
    </w:p>
    <w:p w:rsidR="00EA56C6" w:rsidRDefault="00EA56C6" w:rsidP="00216D47">
      <w:pPr>
        <w:pStyle w:val="a4"/>
        <w:rPr>
          <w:rFonts w:ascii="Times New Roman" w:hAnsi="Times New Roman" w:cs="Times New Roman"/>
        </w:rPr>
      </w:pPr>
    </w:p>
    <w:p w:rsidR="0006766D" w:rsidRPr="00927C1C" w:rsidRDefault="00EA56C6" w:rsidP="00216D47">
      <w:pPr>
        <w:pStyle w:val="a4"/>
        <w:rPr>
          <w:b/>
          <w:i/>
          <w:sz w:val="24"/>
          <w:szCs w:val="24"/>
          <w:lang w:eastAsia="ru-RU"/>
        </w:rPr>
      </w:pPr>
      <w:r w:rsidRPr="00927C1C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</w:t>
      </w:r>
      <w:r w:rsidR="000F01F6" w:rsidRPr="00927C1C">
        <w:rPr>
          <w:b/>
          <w:i/>
          <w:sz w:val="24"/>
          <w:szCs w:val="24"/>
          <w:lang w:eastAsia="ru-RU"/>
        </w:rPr>
        <w:t>Введение.</w:t>
      </w:r>
    </w:p>
    <w:p w:rsidR="006663CE" w:rsidRPr="00927C1C" w:rsidRDefault="0006766D" w:rsidP="00216D47">
      <w:pPr>
        <w:pStyle w:val="a4"/>
        <w:rPr>
          <w:b/>
          <w:i/>
          <w:sz w:val="24"/>
          <w:szCs w:val="24"/>
        </w:rPr>
      </w:pPr>
      <w:r w:rsidRPr="00927C1C">
        <w:rPr>
          <w:b/>
          <w:i/>
          <w:sz w:val="24"/>
          <w:szCs w:val="24"/>
          <w:lang w:eastAsia="ru-RU"/>
        </w:rPr>
        <w:t xml:space="preserve">          </w:t>
      </w:r>
      <w:r w:rsidR="006663CE" w:rsidRPr="00927C1C">
        <w:rPr>
          <w:b/>
          <w:i/>
          <w:sz w:val="24"/>
          <w:szCs w:val="24"/>
        </w:rPr>
        <w:t>Значение аппликатуры</w:t>
      </w:r>
      <w:r w:rsidRPr="00927C1C">
        <w:rPr>
          <w:b/>
          <w:i/>
          <w:sz w:val="24"/>
          <w:szCs w:val="24"/>
        </w:rPr>
        <w:t xml:space="preserve"> </w:t>
      </w:r>
      <w:r w:rsidR="006663CE" w:rsidRPr="00927C1C">
        <w:rPr>
          <w:b/>
          <w:i/>
          <w:sz w:val="24"/>
          <w:szCs w:val="24"/>
        </w:rPr>
        <w:t>в исполнительской деятельности скрипача</w:t>
      </w:r>
    </w:p>
    <w:p w:rsidR="00216D47" w:rsidRDefault="00216D47" w:rsidP="00216D47">
      <w:pPr>
        <w:pStyle w:val="a4"/>
      </w:pPr>
    </w:p>
    <w:p w:rsidR="00B332A9" w:rsidRDefault="006663CE" w:rsidP="00216D47">
      <w:pPr>
        <w:pStyle w:val="a4"/>
      </w:pPr>
      <w:r>
        <w:t>Выбор аппликатуры при игре на скрипке (имеются в виду все инструменты скрипичного семейства) подчиняется требованиям фразировки, динамики, звучания и ритма, а также связан с индивидуальной интерпретацией произведения исполнителем</w:t>
      </w:r>
      <w:r w:rsidR="00B332A9">
        <w:t xml:space="preserve">. </w:t>
      </w:r>
    </w:p>
    <w:p w:rsidR="006663CE" w:rsidRDefault="006663CE" w:rsidP="00216D47">
      <w:pPr>
        <w:pStyle w:val="a4"/>
      </w:pPr>
      <w:r>
        <w:t>Аппликатура, обладая разнообразными техническими возможностями, позволяет наиболее полно раскрыть колористические качества инструмента.</w:t>
      </w:r>
    </w:p>
    <w:p w:rsidR="0022338D" w:rsidRPr="003F284F" w:rsidRDefault="006663CE" w:rsidP="00216D47">
      <w:pPr>
        <w:pStyle w:val="a4"/>
      </w:pPr>
      <w:r>
        <w:t xml:space="preserve"> </w:t>
      </w:r>
    </w:p>
    <w:p w:rsidR="006663CE" w:rsidRDefault="000F01F6" w:rsidP="00216D47">
      <w:pPr>
        <w:pStyle w:val="a4"/>
      </w:pPr>
      <w:r w:rsidRPr="003F284F">
        <w:rPr>
          <w:lang w:eastAsia="ru-RU"/>
        </w:rPr>
        <w:t>«</w:t>
      </w:r>
      <w:r w:rsidRPr="003F284F">
        <w:rPr>
          <w:u w:val="single"/>
          <w:lang w:eastAsia="ru-RU"/>
        </w:rPr>
        <w:t>Аппликатура</w:t>
      </w:r>
      <w:r w:rsidR="00EA56C6">
        <w:rPr>
          <w:lang w:eastAsia="ru-RU"/>
        </w:rPr>
        <w:t xml:space="preserve"> - </w:t>
      </w:r>
      <w:r w:rsidRPr="003F284F">
        <w:rPr>
          <w:lang w:eastAsia="ru-RU"/>
        </w:rPr>
        <w:t>одно из наиболее существенных исполнительских средств скрипача. Ее выбор является важным компонентом художественного мастерства. Выбор аппликатуры может облегчить скрипачу овладение технической трудностью, открыть новые художественные горизонты. Но он может и отрицательно сказаться на качестве игры, если скрипач не осознал до конца целесообразность использования той или иной аппликатуры в соответствии со стоящей перед ним технической и художестве</w:t>
      </w:r>
      <w:r w:rsidR="008250B6">
        <w:rPr>
          <w:lang w:eastAsia="ru-RU"/>
        </w:rPr>
        <w:t>нной задачей</w:t>
      </w:r>
      <w:r>
        <w:rPr>
          <w:lang w:eastAsia="ru-RU"/>
        </w:rPr>
        <w:t>»</w:t>
      </w:r>
      <w:r w:rsidR="008250B6">
        <w:rPr>
          <w:lang w:eastAsia="ru-RU"/>
        </w:rPr>
        <w:t>.  (</w:t>
      </w:r>
      <w:r>
        <w:rPr>
          <w:lang w:eastAsia="ru-RU"/>
        </w:rPr>
        <w:t>И. Ямпольский)</w:t>
      </w:r>
      <w:r>
        <w:rPr>
          <w:lang w:eastAsia="ru-RU"/>
        </w:rPr>
        <w:br/>
      </w:r>
      <w:r>
        <w:rPr>
          <w:lang w:eastAsia="ru-RU"/>
        </w:rPr>
        <w:br/>
      </w:r>
      <w:r w:rsidR="006663CE">
        <w:t>Аппликатурой (от лат.</w:t>
      </w:r>
      <w:r w:rsidR="006663CE"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proofErr w:type="spellStart"/>
      <w:r w:rsidR="006663CE">
        <w:rPr>
          <w:b/>
          <w:bCs/>
          <w:i/>
          <w:iCs/>
        </w:rPr>
        <w:t>applicare</w:t>
      </w:r>
      <w:proofErr w:type="spellEnd"/>
      <w:r w:rsidR="006663CE">
        <w:rPr>
          <w:rStyle w:val="apple-converted-space"/>
          <w:rFonts w:ascii="Arial" w:hAnsi="Arial" w:cs="Arial"/>
          <w:b/>
          <w:bCs/>
          <w:color w:val="000000"/>
          <w:sz w:val="18"/>
          <w:szCs w:val="18"/>
        </w:rPr>
        <w:t> </w:t>
      </w:r>
      <w:r w:rsidR="006663CE">
        <w:t>- прикладывать, приставлять) называется способ расположения и порядок чередования пальцев при игре на музыкальном инструменте; обозначение этого способа и порядка чередования в нотах.</w:t>
      </w:r>
    </w:p>
    <w:p w:rsidR="0006766D" w:rsidRDefault="0006766D" w:rsidP="0006766D">
      <w:pPr>
        <w:pStyle w:val="a4"/>
      </w:pPr>
    </w:p>
    <w:p w:rsidR="0022338D" w:rsidRDefault="0022338D" w:rsidP="0006766D">
      <w:pPr>
        <w:pStyle w:val="a4"/>
      </w:pPr>
      <w:r>
        <w:t>Использование приёмов рациональной аппликатуры развивает свободу ориентировки на грифе, способствует чистоте интонации, облегчает преодоление трудностей, что в свою очередь помогает при чтении с листа.</w:t>
      </w:r>
    </w:p>
    <w:p w:rsidR="006663CE" w:rsidRDefault="006663CE" w:rsidP="0006766D">
      <w:pPr>
        <w:pStyle w:val="a4"/>
        <w:rPr>
          <w:lang w:eastAsia="ru-RU"/>
        </w:rPr>
      </w:pPr>
    </w:p>
    <w:p w:rsidR="0006766D" w:rsidRDefault="000F01F6" w:rsidP="0006766D">
      <w:pPr>
        <w:pStyle w:val="a4"/>
      </w:pPr>
      <w:r w:rsidRPr="003F284F">
        <w:rPr>
          <w:lang w:eastAsia="ru-RU"/>
        </w:rPr>
        <w:t>Аппликатура существует с самого з</w:t>
      </w:r>
      <w:r w:rsidR="00B332A9">
        <w:rPr>
          <w:lang w:eastAsia="ru-RU"/>
        </w:rPr>
        <w:t>арождения скрипичного искусства</w:t>
      </w:r>
      <w:r w:rsidRPr="003F284F">
        <w:rPr>
          <w:lang w:eastAsia="ru-RU"/>
        </w:rPr>
        <w:t>. Первоначально аппликатура была ограничена 3 верхними струнами и 1 позицией</w:t>
      </w:r>
      <w:r w:rsidR="00B332A9">
        <w:rPr>
          <w:lang w:eastAsia="ru-RU"/>
        </w:rPr>
        <w:t xml:space="preserve"> </w:t>
      </w:r>
      <w:r w:rsidR="00B332A9" w:rsidRPr="003F284F">
        <w:rPr>
          <w:lang w:eastAsia="ru-RU"/>
        </w:rPr>
        <w:t>(со</w:t>
      </w:r>
      <w:r w:rsidR="00B332A9">
        <w:rPr>
          <w:lang w:eastAsia="ru-RU"/>
        </w:rPr>
        <w:t>ль практически не использовали).</w:t>
      </w:r>
      <w:r w:rsidRPr="003F284F">
        <w:rPr>
          <w:lang w:eastAsia="ru-RU"/>
        </w:rPr>
        <w:t xml:space="preserve"> Расширяя возможности скрипки, люди начинают использовать более </w:t>
      </w:r>
      <w:r w:rsidR="00B332A9">
        <w:rPr>
          <w:lang w:eastAsia="ru-RU"/>
        </w:rPr>
        <w:t>высокие позиции, и это привело к изменению постановки</w:t>
      </w:r>
      <w:r w:rsidR="008250B6">
        <w:rPr>
          <w:lang w:eastAsia="ru-RU"/>
        </w:rPr>
        <w:t xml:space="preserve"> </w:t>
      </w:r>
      <w:r w:rsidR="00B332A9">
        <w:rPr>
          <w:lang w:eastAsia="ru-RU"/>
        </w:rPr>
        <w:t>-</w:t>
      </w:r>
      <w:r w:rsidR="008250B6">
        <w:rPr>
          <w:lang w:eastAsia="ru-RU"/>
        </w:rPr>
        <w:t xml:space="preserve"> </w:t>
      </w:r>
      <w:r w:rsidRPr="003F284F">
        <w:rPr>
          <w:lang w:eastAsia="ru-RU"/>
        </w:rPr>
        <w:t xml:space="preserve">утверждается </w:t>
      </w:r>
      <w:r w:rsidR="008250B6">
        <w:rPr>
          <w:lang w:eastAsia="ru-RU"/>
        </w:rPr>
        <w:t xml:space="preserve">новый способ держания скрипки - </w:t>
      </w:r>
      <w:r w:rsidRPr="003F284F">
        <w:rPr>
          <w:lang w:eastAsia="ru-RU"/>
        </w:rPr>
        <w:t>накладывание исполнителем подбородника налево от струнодержателя. Скрипку стали держать на плече. Громадное значение имело изобретение Шпором в 1820 году подбородника. Это дало возможность развитию виртуозной скрипичной технике.</w:t>
      </w:r>
      <w:r w:rsidRPr="003F284F">
        <w:rPr>
          <w:lang w:eastAsia="ru-RU"/>
        </w:rPr>
        <w:br/>
      </w:r>
    </w:p>
    <w:p w:rsidR="0022338D" w:rsidRDefault="0022338D" w:rsidP="0006766D">
      <w:pPr>
        <w:pStyle w:val="a4"/>
      </w:pPr>
      <w:r>
        <w:t xml:space="preserve">«…для артиста существует только один-единственный вариант, в наибольшей степени отвечающий как его музыкальному вкусу, так и особенностям индивидуальной техники. Эта так называемая «лучшая» аппликатура ‹…› определяется путем проб и ошибок. Поэтому глубочайшую истину заключает в себе следующее, на первый взгляд парадоксальное утверждение: каждому звуковому </w:t>
      </w:r>
      <w:proofErr w:type="spellStart"/>
      <w:r>
        <w:t>последованию</w:t>
      </w:r>
      <w:proofErr w:type="spellEnd"/>
      <w:r>
        <w:t xml:space="preserve"> соответствует единственно возможная для данного индивида «лучшая» аппликатура» (</w:t>
      </w:r>
      <w:proofErr w:type="spellStart"/>
      <w:r w:rsidR="008250B6">
        <w:t>К.Флеш</w:t>
      </w:r>
      <w:proofErr w:type="spellEnd"/>
      <w:r w:rsidR="008250B6">
        <w:t>)</w:t>
      </w:r>
    </w:p>
    <w:p w:rsidR="00EA56C6" w:rsidRDefault="00EA56C6" w:rsidP="00237AE7">
      <w:pPr>
        <w:pStyle w:val="a4"/>
      </w:pPr>
    </w:p>
    <w:p w:rsidR="00EA56C6" w:rsidRDefault="00EA56C6" w:rsidP="00237AE7">
      <w:pPr>
        <w:pStyle w:val="a4"/>
      </w:pPr>
    </w:p>
    <w:p w:rsidR="0022338D" w:rsidRPr="00DB55FB" w:rsidRDefault="0022338D" w:rsidP="00237AE7">
      <w:pPr>
        <w:pStyle w:val="a4"/>
      </w:pPr>
      <w:r w:rsidRPr="00237AE7">
        <w:rPr>
          <w:b/>
        </w:rPr>
        <w:t>Основные принципы выбора аппликатуры</w:t>
      </w:r>
    </w:p>
    <w:p w:rsidR="00237AE7" w:rsidRDefault="00237AE7" w:rsidP="00237AE7">
      <w:pPr>
        <w:pStyle w:val="a4"/>
      </w:pPr>
    </w:p>
    <w:p w:rsidR="0022338D" w:rsidRDefault="0022338D" w:rsidP="00237AE7">
      <w:pPr>
        <w:pStyle w:val="a4"/>
      </w:pPr>
      <w:r>
        <w:t>Аппликатура является одним из индивидуальных выразительных средств исполнительского искусства скрипача. Трудность выбора наилучшей аппликатуры заключается в необходимости органичного сочетания общих принципов рациональной аппликатуры с индивидуальным применением их в практике скрипичной игры.</w:t>
      </w:r>
    </w:p>
    <w:p w:rsidR="00526B9F" w:rsidRDefault="00526B9F" w:rsidP="00237AE7">
      <w:pPr>
        <w:pStyle w:val="a4"/>
        <w:rPr>
          <w:u w:val="single"/>
        </w:rPr>
      </w:pPr>
    </w:p>
    <w:p w:rsidR="00237AE7" w:rsidRDefault="0022338D" w:rsidP="00237AE7">
      <w:pPr>
        <w:pStyle w:val="a4"/>
      </w:pPr>
      <w:r>
        <w:rPr>
          <w:u w:val="single"/>
        </w:rPr>
        <w:t>Выбор рациональной аппликатуры зависит</w:t>
      </w:r>
      <w:r w:rsidR="00237AE7">
        <w:t xml:space="preserve"> </w:t>
      </w:r>
      <w:r>
        <w:rPr>
          <w:u w:val="single"/>
        </w:rPr>
        <w:t>от</w:t>
      </w:r>
      <w:r>
        <w:t xml:space="preserve">: </w:t>
      </w:r>
    </w:p>
    <w:p w:rsidR="0022338D" w:rsidRDefault="0022338D" w:rsidP="00237AE7">
      <w:pPr>
        <w:pStyle w:val="a4"/>
      </w:pPr>
      <w:r>
        <w:t>а)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r>
        <w:rPr>
          <w:i/>
          <w:iCs/>
        </w:rPr>
        <w:t>природы, конструкции инструмента; вытекающего из этой природы расположения пальцев на грифе</w:t>
      </w:r>
      <w:r>
        <w:t>;</w:t>
      </w:r>
    </w:p>
    <w:p w:rsidR="0022338D" w:rsidRDefault="0022338D" w:rsidP="00237AE7">
      <w:pPr>
        <w:pStyle w:val="a4"/>
      </w:pPr>
      <w:r>
        <w:t>б)</w:t>
      </w:r>
      <w:r>
        <w:rPr>
          <w:rStyle w:val="apple-converted-space"/>
          <w:rFonts w:ascii="Arial" w:hAnsi="Arial" w:cs="Arial"/>
          <w:b/>
          <w:bCs/>
          <w:color w:val="000000"/>
          <w:sz w:val="18"/>
          <w:szCs w:val="18"/>
        </w:rPr>
        <w:t> </w:t>
      </w:r>
      <w:r>
        <w:rPr>
          <w:i/>
          <w:iCs/>
        </w:rPr>
        <w:t>фактуры музыкального произведения</w:t>
      </w:r>
      <w:r>
        <w:t>;</w:t>
      </w:r>
    </w:p>
    <w:p w:rsidR="0022338D" w:rsidRDefault="0022338D" w:rsidP="00237AE7">
      <w:pPr>
        <w:pStyle w:val="a4"/>
      </w:pPr>
      <w:r>
        <w:t>в)</w:t>
      </w:r>
      <w:r>
        <w:rPr>
          <w:rStyle w:val="apple-converted-space"/>
          <w:rFonts w:ascii="Arial" w:hAnsi="Arial" w:cs="Arial"/>
          <w:b/>
          <w:bCs/>
          <w:color w:val="000000"/>
          <w:sz w:val="18"/>
          <w:szCs w:val="18"/>
        </w:rPr>
        <w:t> </w:t>
      </w:r>
      <w:r>
        <w:rPr>
          <w:i/>
          <w:iCs/>
        </w:rPr>
        <w:t>своеобразных технических приёмов игры, принципов исполнительства и стилистических особенностей, присущих данной скрипичной школе</w:t>
      </w:r>
      <w:r>
        <w:t>;</w:t>
      </w:r>
    </w:p>
    <w:p w:rsidR="0022338D" w:rsidRDefault="0022338D" w:rsidP="00237AE7">
      <w:pPr>
        <w:pStyle w:val="a4"/>
      </w:pPr>
      <w:r>
        <w:t>г)</w:t>
      </w:r>
      <w:r>
        <w:rPr>
          <w:rStyle w:val="apple-converted-space"/>
          <w:rFonts w:ascii="Arial" w:hAnsi="Arial" w:cs="Arial"/>
          <w:b/>
          <w:bCs/>
          <w:color w:val="000000"/>
          <w:sz w:val="18"/>
          <w:szCs w:val="18"/>
        </w:rPr>
        <w:t> </w:t>
      </w:r>
      <w:r>
        <w:rPr>
          <w:i/>
          <w:iCs/>
        </w:rPr>
        <w:t>индивидуального истолкования того или иного музыкального произведения исполнителем</w:t>
      </w:r>
      <w:r>
        <w:t>;</w:t>
      </w:r>
    </w:p>
    <w:p w:rsidR="0022338D" w:rsidRDefault="0022338D" w:rsidP="00237AE7">
      <w:pPr>
        <w:pStyle w:val="a4"/>
      </w:pPr>
      <w:r>
        <w:t>д)</w:t>
      </w:r>
      <w:r>
        <w:rPr>
          <w:rStyle w:val="apple-converted-space"/>
          <w:rFonts w:ascii="Arial" w:hAnsi="Arial" w:cs="Arial"/>
          <w:b/>
          <w:bCs/>
          <w:color w:val="000000"/>
          <w:sz w:val="18"/>
          <w:szCs w:val="18"/>
        </w:rPr>
        <w:t> </w:t>
      </w:r>
      <w:r>
        <w:rPr>
          <w:i/>
          <w:iCs/>
        </w:rPr>
        <w:t>особенностей анатомического строения игрового аппарата скрипача</w:t>
      </w:r>
      <w:r>
        <w:t>.</w:t>
      </w:r>
    </w:p>
    <w:p w:rsidR="00237AE7" w:rsidRDefault="00237AE7" w:rsidP="00237AE7">
      <w:pPr>
        <w:pStyle w:val="a4"/>
      </w:pPr>
    </w:p>
    <w:p w:rsidR="0022338D" w:rsidRDefault="0022338D" w:rsidP="00237AE7">
      <w:pPr>
        <w:pStyle w:val="a4"/>
      </w:pPr>
      <w:r>
        <w:t>Довольно часто различные расположения пальцев на грифе, обуславливаемые, с одной стороны, природой инструмента, а с другой - фактурой музыкального произведения, находящихся между собой в противоречии, создают для исполнителя определённые технические неудобства. Отсюда - распространённость различных исполнительских редакций одного и того же произведения, подчас сильно отличающихся от первоначального вариант</w:t>
      </w:r>
      <w:r w:rsidR="00237AE7">
        <w:t xml:space="preserve">а. По сути это не что иное, как </w:t>
      </w:r>
      <w:r>
        <w:t>приспособление уже написанного произведения к техническим возможностям инструмента или индивидуальным особенностям игры редактора-исполнителя.</w:t>
      </w:r>
    </w:p>
    <w:p w:rsidR="00237AE7" w:rsidRDefault="00237AE7" w:rsidP="00237AE7">
      <w:pPr>
        <w:pStyle w:val="a4"/>
      </w:pPr>
    </w:p>
    <w:p w:rsidR="0022338D" w:rsidRDefault="0022338D" w:rsidP="00237AE7">
      <w:pPr>
        <w:pStyle w:val="a4"/>
      </w:pPr>
      <w:r>
        <w:t xml:space="preserve">Однако, часто композиторы пишут свои произведения, привлекая к сотрудничеству выдающихся исполнителей. Так, например, концерт Ф.Мендельсона был написан в сотрудничестве с видным немецким скрипачом Давидом, концерт </w:t>
      </w:r>
      <w:proofErr w:type="spellStart"/>
      <w:r>
        <w:t>И.Брамса</w:t>
      </w:r>
      <w:proofErr w:type="spellEnd"/>
      <w:r>
        <w:t xml:space="preserve"> - с </w:t>
      </w:r>
      <w:proofErr w:type="spellStart"/>
      <w:r>
        <w:t>Иоахимом</w:t>
      </w:r>
      <w:proofErr w:type="spellEnd"/>
      <w:r>
        <w:t>, что оказало большое влияние на характер изложения сольных партий этих сочинений.</w:t>
      </w:r>
    </w:p>
    <w:p w:rsidR="00237AE7" w:rsidRDefault="00237AE7" w:rsidP="00237AE7">
      <w:pPr>
        <w:pStyle w:val="a4"/>
      </w:pPr>
    </w:p>
    <w:p w:rsidR="0022338D" w:rsidRDefault="0022338D" w:rsidP="00237AE7">
      <w:pPr>
        <w:pStyle w:val="a4"/>
      </w:pPr>
      <w:r>
        <w:t xml:space="preserve">Некоторые же произведения писались в расчёте на исполнительские возможности того или иного крупного артиста. К таким примерам относятся: «Испанская симфония» </w:t>
      </w:r>
      <w:proofErr w:type="spellStart"/>
      <w:r>
        <w:t>Лало</w:t>
      </w:r>
      <w:proofErr w:type="spellEnd"/>
      <w:r>
        <w:t xml:space="preserve">; третий концерт, </w:t>
      </w:r>
      <w:r w:rsidR="00FC37DC">
        <w:t>«</w:t>
      </w:r>
      <w:proofErr w:type="spellStart"/>
      <w:r w:rsidR="00FC37DC">
        <w:t>Хаванез</w:t>
      </w:r>
      <w:proofErr w:type="spellEnd"/>
      <w:r w:rsidR="00FC37DC">
        <w:t xml:space="preserve">», «Интродукция и Рондо - </w:t>
      </w:r>
      <w:proofErr w:type="spellStart"/>
      <w:r>
        <w:t>каприччиозо</w:t>
      </w:r>
      <w:proofErr w:type="spellEnd"/>
      <w:r>
        <w:t xml:space="preserve">» </w:t>
      </w:r>
      <w:proofErr w:type="spellStart"/>
      <w:r>
        <w:t>К.Сен</w:t>
      </w:r>
      <w:proofErr w:type="spellEnd"/>
      <w:r>
        <w:t>-Санса. Они были сочинены специально для Сарасате. Знаменитый испанский скрипач обладал маленькими руками, с трудом брал октаву, почти не применял игру двойными нотами. Отсюда,- преобладание в этих произведениях мелкой, «жемчужной» техники.</w:t>
      </w:r>
    </w:p>
    <w:p w:rsidR="00237AE7" w:rsidRDefault="00237AE7" w:rsidP="00237AE7">
      <w:pPr>
        <w:pStyle w:val="a4"/>
      </w:pPr>
    </w:p>
    <w:p w:rsidR="0022338D" w:rsidRDefault="0022338D" w:rsidP="00237AE7">
      <w:pPr>
        <w:pStyle w:val="a4"/>
      </w:pPr>
      <w:r>
        <w:t>Значение и роль аппликатуры в игре на скрипке, влияние, оказываемое ею на характер тембра и окраски звука, шире, чем, например, при игре на фортепиано. Изменение аппликатуры какой-либо фразы при игре на рояле влияет, в основном, на техническую сторону исполнения, то есть выбор аппликатуры подчиняется, прежде всего, удобству исполнения данного музыкального материала (в некоторых случаях и эстетическим п</w:t>
      </w:r>
      <w:r w:rsidR="00237AE7">
        <w:t>ринципам). При игре на скрипке</w:t>
      </w:r>
      <w:r>
        <w:t>, важнейшим все же является принцип выбора аппликатуры, исходя из ее влияния на динамику, фразировку, тембровую окраску звука, а так же на интонацию. Технический аспект аппликатуры является, таким образом, лишь вспомогательным средством, позволяющим добиться необходимого характера исполнения наиболее рациональным путем.</w:t>
      </w:r>
    </w:p>
    <w:p w:rsidR="00927C1C" w:rsidRDefault="00927C1C" w:rsidP="00EA56C6">
      <w:pPr>
        <w:pStyle w:val="a4"/>
        <w:rPr>
          <w:lang w:eastAsia="ru-RU"/>
        </w:rPr>
      </w:pPr>
    </w:p>
    <w:p w:rsidR="00927C1C" w:rsidRDefault="00927C1C" w:rsidP="00EA56C6">
      <w:pPr>
        <w:pStyle w:val="a4"/>
        <w:rPr>
          <w:lang w:eastAsia="ru-RU"/>
        </w:rPr>
      </w:pPr>
    </w:p>
    <w:p w:rsidR="008A472A" w:rsidRPr="00EA56C6" w:rsidRDefault="008A472A" w:rsidP="00EA56C6">
      <w:pPr>
        <w:pStyle w:val="a4"/>
        <w:rPr>
          <w:b/>
        </w:rPr>
      </w:pPr>
      <w:r w:rsidRPr="00EA56C6">
        <w:rPr>
          <w:b/>
        </w:rPr>
        <w:t>Виды движений пальцев и расположения их на грифе</w:t>
      </w:r>
    </w:p>
    <w:p w:rsidR="008A472A" w:rsidRDefault="008A472A" w:rsidP="00EA56C6">
      <w:pPr>
        <w:pStyle w:val="a4"/>
      </w:pPr>
      <w:r>
        <w:t>Игра на скрипке требует чётко дифференцированных движений пальцев левой руки, их точной координации со слуховыми импульсами и движениями правой руки. Игра в разных позициях требует применения комбинированных движений пальцев, кисти и локтя левой руки.</w:t>
      </w:r>
    </w:p>
    <w:p w:rsidR="008A472A" w:rsidRDefault="008A472A" w:rsidP="00EA56C6">
      <w:pPr>
        <w:pStyle w:val="a4"/>
      </w:pPr>
      <w:r>
        <w:rPr>
          <w:u w:val="single"/>
        </w:rPr>
        <w:t>К основным видам движений пальцев левой руки относятся</w:t>
      </w:r>
      <w:r>
        <w:t>:</w:t>
      </w:r>
    </w:p>
    <w:p w:rsidR="00EA56C6" w:rsidRDefault="00EA56C6" w:rsidP="00EA56C6">
      <w:pPr>
        <w:pStyle w:val="a4"/>
        <w:rPr>
          <w:b/>
        </w:rPr>
      </w:pPr>
    </w:p>
    <w:p w:rsidR="008A472A" w:rsidRPr="00EA56C6" w:rsidRDefault="008A472A" w:rsidP="00EA56C6">
      <w:pPr>
        <w:pStyle w:val="a4"/>
        <w:rPr>
          <w:b/>
        </w:rPr>
      </w:pPr>
      <w:r w:rsidRPr="00EA56C6">
        <w:rPr>
          <w:b/>
        </w:rPr>
        <w:lastRenderedPageBreak/>
        <w:t>1)</w:t>
      </w:r>
      <w:r w:rsidRPr="00EA56C6">
        <w:rPr>
          <w:rStyle w:val="apple-converted-space"/>
          <w:rFonts w:ascii="Arial" w:hAnsi="Arial" w:cs="Arial"/>
          <w:b/>
          <w:color w:val="000000"/>
          <w:sz w:val="18"/>
          <w:szCs w:val="18"/>
        </w:rPr>
        <w:t> </w:t>
      </w:r>
      <w:r w:rsidRPr="00EA56C6">
        <w:rPr>
          <w:b/>
          <w:i/>
          <w:iCs/>
        </w:rPr>
        <w:t>Вертикальное или падающее движение пальцев на струны и обратное снятие их со струны</w:t>
      </w:r>
      <w:r w:rsidRPr="00EA56C6">
        <w:rPr>
          <w:b/>
        </w:rPr>
        <w:t>.</w:t>
      </w:r>
    </w:p>
    <w:p w:rsidR="008A472A" w:rsidRDefault="008A472A" w:rsidP="00EA56C6">
      <w:pPr>
        <w:pStyle w:val="a4"/>
      </w:pPr>
      <w:r>
        <w:t>Применяется при аппликатуре восходящей или нисходящей последовательности различных интервалов в одной позиции и на одной струне:</w:t>
      </w:r>
    </w:p>
    <w:p w:rsidR="008A472A" w:rsidRPr="00950DED" w:rsidRDefault="008A472A" w:rsidP="00EA56C6">
      <w:pPr>
        <w:pStyle w:val="a4"/>
        <w:rPr>
          <w:b/>
        </w:rPr>
      </w:pPr>
      <w:proofErr w:type="spellStart"/>
      <w:proofErr w:type="gramStart"/>
      <w:r w:rsidRPr="00950DED">
        <w:rPr>
          <w:b/>
        </w:rPr>
        <w:t>муз.пример</w:t>
      </w:r>
      <w:proofErr w:type="spellEnd"/>
      <w:proofErr w:type="gramEnd"/>
      <w:r w:rsidR="00FF1B94" w:rsidRPr="00950DED">
        <w:rPr>
          <w:b/>
        </w:rPr>
        <w:t xml:space="preserve"> 1</w:t>
      </w:r>
    </w:p>
    <w:p w:rsidR="00EA56C6" w:rsidRDefault="00BD7AA4" w:rsidP="00EA56C6">
      <w:pPr>
        <w:pStyle w:val="a4"/>
        <w:rPr>
          <w:b/>
        </w:rPr>
      </w:pPr>
      <w:r>
        <w:rPr>
          <w:b/>
          <w:noProof/>
        </w:rPr>
        <w:drawing>
          <wp:inline distT="0" distB="0" distL="0" distR="0">
            <wp:extent cx="5943600" cy="8096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7AA4" w:rsidRDefault="00BD7AA4" w:rsidP="00EA56C6">
      <w:pPr>
        <w:pStyle w:val="a4"/>
        <w:rPr>
          <w:b/>
        </w:rPr>
      </w:pPr>
    </w:p>
    <w:p w:rsidR="008A472A" w:rsidRPr="00EA56C6" w:rsidRDefault="008A472A" w:rsidP="00EA56C6">
      <w:pPr>
        <w:pStyle w:val="a4"/>
        <w:rPr>
          <w:b/>
        </w:rPr>
      </w:pPr>
      <w:r w:rsidRPr="00EA56C6">
        <w:rPr>
          <w:b/>
        </w:rPr>
        <w:t>2)</w:t>
      </w:r>
      <w:r w:rsidRPr="00EA56C6">
        <w:rPr>
          <w:rStyle w:val="apple-converted-space"/>
          <w:rFonts w:ascii="Arial" w:hAnsi="Arial" w:cs="Arial"/>
          <w:b/>
          <w:color w:val="000000"/>
          <w:sz w:val="18"/>
          <w:szCs w:val="18"/>
        </w:rPr>
        <w:t> </w:t>
      </w:r>
      <w:r w:rsidRPr="00EA56C6">
        <w:rPr>
          <w:b/>
          <w:bCs/>
          <w:i/>
          <w:iCs/>
        </w:rPr>
        <w:t>Горизонтальное или боковое движение пальцев вдоль грифа: растяжка, скольжение их, движение большого пальца вдоль шейки скрипки при переходах</w:t>
      </w:r>
      <w:r w:rsidRPr="00EA56C6">
        <w:rPr>
          <w:b/>
        </w:rPr>
        <w:t>.</w:t>
      </w:r>
    </w:p>
    <w:p w:rsidR="008A472A" w:rsidRDefault="008A472A" w:rsidP="00EA56C6">
      <w:pPr>
        <w:pStyle w:val="a4"/>
      </w:pPr>
      <w:r>
        <w:t>Применяется при аппликатуре хроматической последовательности звуков и растяжке:</w:t>
      </w:r>
    </w:p>
    <w:p w:rsidR="008A472A" w:rsidRDefault="008A472A" w:rsidP="00EA56C6">
      <w:pPr>
        <w:pStyle w:val="a4"/>
        <w:rPr>
          <w:b/>
        </w:rPr>
      </w:pPr>
      <w:proofErr w:type="spellStart"/>
      <w:proofErr w:type="gramStart"/>
      <w:r w:rsidRPr="00950DED">
        <w:rPr>
          <w:b/>
        </w:rPr>
        <w:t>муз.пример</w:t>
      </w:r>
      <w:proofErr w:type="spellEnd"/>
      <w:proofErr w:type="gramEnd"/>
      <w:r w:rsidR="00FF1B94" w:rsidRPr="00950DED">
        <w:rPr>
          <w:b/>
        </w:rPr>
        <w:t xml:space="preserve"> 2</w:t>
      </w:r>
    </w:p>
    <w:p w:rsidR="00BD7AA4" w:rsidRPr="00950DED" w:rsidRDefault="00BD7AA4" w:rsidP="00EA56C6">
      <w:pPr>
        <w:pStyle w:val="a4"/>
        <w:rPr>
          <w:b/>
        </w:rPr>
      </w:pPr>
      <w:r>
        <w:rPr>
          <w:b/>
          <w:noProof/>
        </w:rPr>
        <w:drawing>
          <wp:inline distT="0" distB="0" distL="0" distR="0">
            <wp:extent cx="5943600" cy="7315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56C6" w:rsidRDefault="00EA56C6" w:rsidP="00EA56C6">
      <w:pPr>
        <w:pStyle w:val="a4"/>
        <w:rPr>
          <w:b/>
          <w:i/>
        </w:rPr>
      </w:pPr>
    </w:p>
    <w:p w:rsidR="008A472A" w:rsidRPr="00EA56C6" w:rsidRDefault="008A472A" w:rsidP="00EA56C6">
      <w:pPr>
        <w:pStyle w:val="a4"/>
        <w:rPr>
          <w:b/>
        </w:rPr>
      </w:pPr>
      <w:r w:rsidRPr="00EA56C6">
        <w:rPr>
          <w:b/>
          <w:i/>
        </w:rPr>
        <w:t>3)</w:t>
      </w:r>
      <w:r w:rsidRPr="00EA56C6">
        <w:rPr>
          <w:rStyle w:val="apple-converted-space"/>
          <w:rFonts w:ascii="Arial" w:hAnsi="Arial" w:cs="Arial"/>
          <w:b/>
          <w:i/>
          <w:color w:val="000000"/>
          <w:sz w:val="18"/>
          <w:szCs w:val="18"/>
        </w:rPr>
        <w:t> </w:t>
      </w:r>
      <w:r w:rsidRPr="00EA56C6">
        <w:rPr>
          <w:b/>
          <w:i/>
        </w:rPr>
        <w:t>Движение пальцев, поперечное к грифу,- перебрасывание одного и того же пальца со струны на струну.</w:t>
      </w:r>
    </w:p>
    <w:p w:rsidR="008A472A" w:rsidRDefault="008A472A" w:rsidP="00EA56C6">
      <w:pPr>
        <w:pStyle w:val="a4"/>
      </w:pPr>
      <w:r>
        <w:t>Применяется при исполнении интервальных (аккордовых) последовательностей, требующих перемещения одного или нескольких пальцев на другие струны:</w:t>
      </w:r>
    </w:p>
    <w:p w:rsidR="008A472A" w:rsidRPr="00950DED" w:rsidRDefault="008A472A" w:rsidP="00EA56C6">
      <w:pPr>
        <w:pStyle w:val="a4"/>
        <w:rPr>
          <w:b/>
        </w:rPr>
      </w:pPr>
      <w:proofErr w:type="spellStart"/>
      <w:proofErr w:type="gramStart"/>
      <w:r w:rsidRPr="00950DED">
        <w:rPr>
          <w:b/>
        </w:rPr>
        <w:t>муз.пример</w:t>
      </w:r>
      <w:proofErr w:type="spellEnd"/>
      <w:proofErr w:type="gramEnd"/>
      <w:r w:rsidR="00FF1B94" w:rsidRPr="00950DED">
        <w:rPr>
          <w:b/>
        </w:rPr>
        <w:t xml:space="preserve"> 3</w:t>
      </w:r>
    </w:p>
    <w:p w:rsidR="00EA56C6" w:rsidRDefault="00BD7AA4" w:rsidP="00EA56C6">
      <w:pPr>
        <w:pStyle w:val="a4"/>
        <w:rPr>
          <w:b/>
          <w:i/>
        </w:rPr>
      </w:pPr>
      <w:r>
        <w:rPr>
          <w:b/>
          <w:i/>
          <w:noProof/>
        </w:rPr>
        <w:drawing>
          <wp:inline distT="0" distB="0" distL="0" distR="0">
            <wp:extent cx="5924550" cy="9620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72A" w:rsidRPr="00EA56C6" w:rsidRDefault="008A472A" w:rsidP="00EA56C6">
      <w:pPr>
        <w:pStyle w:val="a4"/>
        <w:rPr>
          <w:b/>
        </w:rPr>
      </w:pPr>
      <w:r w:rsidRPr="00EA56C6">
        <w:rPr>
          <w:b/>
          <w:i/>
        </w:rPr>
        <w:t>4)</w:t>
      </w:r>
      <w:r w:rsidRPr="00EA56C6">
        <w:rPr>
          <w:rStyle w:val="apple-converted-space"/>
          <w:rFonts w:ascii="Arial" w:hAnsi="Arial" w:cs="Arial"/>
          <w:b/>
          <w:i/>
          <w:color w:val="000000"/>
          <w:sz w:val="18"/>
          <w:szCs w:val="18"/>
        </w:rPr>
        <w:t> </w:t>
      </w:r>
      <w:r w:rsidRPr="00EA56C6">
        <w:rPr>
          <w:b/>
          <w:i/>
        </w:rPr>
        <w:t>Комбинированное движение пальцев, кисти и локтевого сустава при переходах из позиции в позицию.</w:t>
      </w:r>
    </w:p>
    <w:p w:rsidR="008A472A" w:rsidRDefault="008A472A" w:rsidP="00EA56C6">
      <w:pPr>
        <w:pStyle w:val="a4"/>
      </w:pPr>
      <w:r>
        <w:t>В этом случае возможны все виды вышеперечисленных движений пальцев. Применяется при аппликатуре переходов из позиции в позицию:</w:t>
      </w:r>
    </w:p>
    <w:p w:rsidR="008A472A" w:rsidRPr="00950DED" w:rsidRDefault="008A472A" w:rsidP="00EA56C6">
      <w:pPr>
        <w:pStyle w:val="a4"/>
        <w:rPr>
          <w:b/>
        </w:rPr>
      </w:pPr>
      <w:proofErr w:type="spellStart"/>
      <w:proofErr w:type="gramStart"/>
      <w:r w:rsidRPr="00950DED">
        <w:rPr>
          <w:b/>
        </w:rPr>
        <w:t>муз.пример</w:t>
      </w:r>
      <w:proofErr w:type="spellEnd"/>
      <w:proofErr w:type="gramEnd"/>
      <w:r w:rsidR="00FF1B94" w:rsidRPr="00950DED">
        <w:rPr>
          <w:b/>
        </w:rPr>
        <w:t xml:space="preserve"> 4</w:t>
      </w:r>
    </w:p>
    <w:p w:rsidR="00EA56C6" w:rsidRDefault="00BD7AA4" w:rsidP="00EA56C6">
      <w:pPr>
        <w:pStyle w:val="a4"/>
      </w:pPr>
      <w:r>
        <w:rPr>
          <w:noProof/>
        </w:rPr>
        <w:drawing>
          <wp:inline distT="0" distB="0" distL="0" distR="0">
            <wp:extent cx="5934075" cy="17621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72A" w:rsidRDefault="008A472A" w:rsidP="00EA56C6">
      <w:pPr>
        <w:pStyle w:val="a4"/>
        <w:rPr>
          <w:rStyle w:val="apple-converted-space"/>
          <w:rFonts w:ascii="Arial" w:hAnsi="Arial" w:cs="Arial"/>
          <w:color w:val="000000"/>
          <w:sz w:val="18"/>
          <w:szCs w:val="18"/>
        </w:rPr>
      </w:pPr>
      <w:r>
        <w:t>Техника двойных нот, охватывающая все перечисленные виды движения, заключается в одновременном чередовании двух рядов пальцев на двух смежных струнах.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</w:p>
    <w:p w:rsidR="00BD7AA4" w:rsidRDefault="00BD7AA4" w:rsidP="00EA56C6">
      <w:pPr>
        <w:pStyle w:val="a4"/>
        <w:rPr>
          <w:u w:val="single"/>
        </w:rPr>
      </w:pPr>
    </w:p>
    <w:p w:rsidR="00BD7AA4" w:rsidRDefault="00BD7AA4" w:rsidP="00EA56C6">
      <w:pPr>
        <w:pStyle w:val="a4"/>
        <w:rPr>
          <w:u w:val="single"/>
        </w:rPr>
      </w:pPr>
    </w:p>
    <w:p w:rsidR="00BD7AA4" w:rsidRDefault="00BD7AA4" w:rsidP="00EA56C6">
      <w:pPr>
        <w:pStyle w:val="a4"/>
        <w:rPr>
          <w:u w:val="single"/>
        </w:rPr>
      </w:pPr>
    </w:p>
    <w:p w:rsidR="00BD7AA4" w:rsidRDefault="00BD7AA4" w:rsidP="00EA56C6">
      <w:pPr>
        <w:pStyle w:val="a4"/>
        <w:rPr>
          <w:u w:val="single"/>
        </w:rPr>
      </w:pPr>
    </w:p>
    <w:p w:rsidR="00BD7AA4" w:rsidRDefault="00BD7AA4" w:rsidP="00EA56C6">
      <w:pPr>
        <w:pStyle w:val="a4"/>
        <w:rPr>
          <w:u w:val="single"/>
        </w:rPr>
      </w:pPr>
    </w:p>
    <w:p w:rsidR="00BD7AA4" w:rsidRDefault="00BD7AA4" w:rsidP="00EA56C6">
      <w:pPr>
        <w:pStyle w:val="a4"/>
        <w:rPr>
          <w:u w:val="single"/>
        </w:rPr>
      </w:pPr>
    </w:p>
    <w:p w:rsidR="008A472A" w:rsidRPr="00EA56C6" w:rsidRDefault="008A472A" w:rsidP="00EA56C6">
      <w:pPr>
        <w:pStyle w:val="a4"/>
        <w:rPr>
          <w:u w:val="single"/>
        </w:rPr>
      </w:pPr>
      <w:r w:rsidRPr="00EA56C6">
        <w:rPr>
          <w:u w:val="single"/>
        </w:rPr>
        <w:lastRenderedPageBreak/>
        <w:t>Их виды:</w:t>
      </w:r>
    </w:p>
    <w:p w:rsidR="00EA56C6" w:rsidRDefault="00EA56C6" w:rsidP="00EA56C6">
      <w:pPr>
        <w:pStyle w:val="a4"/>
        <w:rPr>
          <w:b/>
          <w:i/>
          <w:iCs/>
        </w:rPr>
      </w:pPr>
    </w:p>
    <w:p w:rsidR="008A472A" w:rsidRDefault="008A472A" w:rsidP="00EA56C6">
      <w:pPr>
        <w:pStyle w:val="a4"/>
      </w:pPr>
      <w:r>
        <w:rPr>
          <w:b/>
          <w:i/>
          <w:iCs/>
        </w:rPr>
        <w:t>1.</w:t>
      </w:r>
      <w:r>
        <w:rPr>
          <w:rStyle w:val="apple-converted-space"/>
          <w:rFonts w:ascii="Arial" w:hAnsi="Arial" w:cs="Arial"/>
          <w:b/>
          <w:bCs/>
          <w:i/>
          <w:iCs/>
          <w:color w:val="000000"/>
          <w:sz w:val="18"/>
          <w:szCs w:val="18"/>
        </w:rPr>
        <w:t> </w:t>
      </w:r>
      <w:proofErr w:type="spellStart"/>
      <w:r>
        <w:rPr>
          <w:b/>
          <w:i/>
          <w:iCs/>
        </w:rPr>
        <w:t>Содружественное</w:t>
      </w:r>
      <w:proofErr w:type="spellEnd"/>
      <w:r>
        <w:rPr>
          <w:b/>
          <w:i/>
          <w:iCs/>
        </w:rPr>
        <w:t xml:space="preserve"> </w:t>
      </w:r>
      <w:proofErr w:type="gramStart"/>
      <w:r>
        <w:rPr>
          <w:b/>
          <w:i/>
          <w:iCs/>
        </w:rPr>
        <w:t>движение</w:t>
      </w:r>
      <w:r>
        <w:rPr>
          <w:rStyle w:val="apple-converted-space"/>
          <w:rFonts w:ascii="Arial" w:hAnsi="Arial" w:cs="Arial"/>
          <w:b/>
          <w:bCs/>
          <w:color w:val="000000"/>
          <w:sz w:val="18"/>
          <w:szCs w:val="18"/>
        </w:rPr>
        <w:t> </w:t>
      </w:r>
      <w:r>
        <w:t>,</w:t>
      </w:r>
      <w:proofErr w:type="gramEnd"/>
      <w:r>
        <w:t xml:space="preserve"> заключающееся в одновременном перемещении двух рядов пальцев в одном направлении на один и тот же количественно постоянный интервал (при игре октав и хроматических последовательностей всех видов двойных нот):</w:t>
      </w:r>
    </w:p>
    <w:p w:rsidR="008A472A" w:rsidRPr="00950DED" w:rsidRDefault="008A472A" w:rsidP="00EA56C6">
      <w:pPr>
        <w:pStyle w:val="a4"/>
        <w:rPr>
          <w:b/>
          <w:iCs/>
        </w:rPr>
      </w:pPr>
      <w:proofErr w:type="spellStart"/>
      <w:proofErr w:type="gramStart"/>
      <w:r w:rsidRPr="00950DED">
        <w:rPr>
          <w:b/>
          <w:iCs/>
        </w:rPr>
        <w:t>муз.пример</w:t>
      </w:r>
      <w:proofErr w:type="spellEnd"/>
      <w:proofErr w:type="gramEnd"/>
      <w:r w:rsidR="00FF1B94" w:rsidRPr="00950DED">
        <w:rPr>
          <w:b/>
          <w:iCs/>
        </w:rPr>
        <w:t xml:space="preserve"> 5</w:t>
      </w:r>
    </w:p>
    <w:p w:rsidR="00EA56C6" w:rsidRPr="00EA56C6" w:rsidRDefault="00BD7AA4" w:rsidP="00EA56C6">
      <w:pPr>
        <w:pStyle w:val="a4"/>
        <w:rPr>
          <w:i/>
          <w:iCs/>
        </w:rPr>
      </w:pPr>
      <w:r>
        <w:rPr>
          <w:i/>
          <w:iCs/>
          <w:noProof/>
        </w:rPr>
        <w:drawing>
          <wp:inline distT="0" distB="0" distL="0" distR="0">
            <wp:extent cx="4738396" cy="109523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3563" cy="111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72A" w:rsidRDefault="008A472A" w:rsidP="00EA56C6">
      <w:pPr>
        <w:pStyle w:val="a4"/>
      </w:pPr>
      <w:r>
        <w:rPr>
          <w:b/>
          <w:i/>
          <w:iCs/>
        </w:rPr>
        <w:t xml:space="preserve">2.Частично </w:t>
      </w:r>
      <w:proofErr w:type="spellStart"/>
      <w:r>
        <w:rPr>
          <w:b/>
          <w:i/>
          <w:iCs/>
        </w:rPr>
        <w:t>содружественное</w:t>
      </w:r>
      <w:proofErr w:type="spellEnd"/>
      <w:r>
        <w:rPr>
          <w:b/>
          <w:i/>
          <w:iCs/>
        </w:rPr>
        <w:t xml:space="preserve"> движение</w:t>
      </w:r>
      <w:r>
        <w:rPr>
          <w:rStyle w:val="apple-converted-space"/>
          <w:rFonts w:ascii="Arial" w:hAnsi="Arial" w:cs="Arial"/>
          <w:b/>
          <w:bCs/>
          <w:color w:val="000000"/>
          <w:sz w:val="18"/>
          <w:szCs w:val="18"/>
        </w:rPr>
        <w:t> </w:t>
      </w:r>
      <w:r>
        <w:t>- одновременное передвижение двух рядов пальцев, когда каждый ряд пальцев движется на количественно одинаковые, но качественно различные интервалы. В своём основном виде оно применяется при игре терций и децим:</w:t>
      </w:r>
    </w:p>
    <w:p w:rsidR="008A472A" w:rsidRPr="00950DED" w:rsidRDefault="008A472A" w:rsidP="00EA56C6">
      <w:pPr>
        <w:pStyle w:val="a4"/>
        <w:rPr>
          <w:b/>
          <w:iCs/>
        </w:rPr>
      </w:pPr>
      <w:proofErr w:type="spellStart"/>
      <w:proofErr w:type="gramStart"/>
      <w:r w:rsidRPr="00950DED">
        <w:rPr>
          <w:b/>
          <w:iCs/>
        </w:rPr>
        <w:t>муз.пример</w:t>
      </w:r>
      <w:proofErr w:type="spellEnd"/>
      <w:proofErr w:type="gramEnd"/>
      <w:r w:rsidR="00FF1B94" w:rsidRPr="00950DED">
        <w:rPr>
          <w:b/>
          <w:iCs/>
        </w:rPr>
        <w:t xml:space="preserve"> 6</w:t>
      </w:r>
    </w:p>
    <w:p w:rsidR="00EA56C6" w:rsidRDefault="00BD7AA4" w:rsidP="00EA56C6">
      <w:pPr>
        <w:pStyle w:val="a4"/>
        <w:rPr>
          <w:b/>
          <w:i/>
          <w:iCs/>
        </w:rPr>
      </w:pPr>
      <w:r>
        <w:rPr>
          <w:b/>
          <w:i/>
          <w:iCs/>
          <w:noProof/>
        </w:rPr>
        <w:drawing>
          <wp:inline distT="0" distB="0" distL="0" distR="0">
            <wp:extent cx="3473768" cy="117093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9344" cy="1240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72A" w:rsidRDefault="008A472A" w:rsidP="00EA56C6">
      <w:pPr>
        <w:pStyle w:val="a4"/>
      </w:pPr>
      <w:r>
        <w:rPr>
          <w:b/>
          <w:i/>
          <w:iCs/>
        </w:rPr>
        <w:t>3.Противоположное движение</w:t>
      </w:r>
      <w:r>
        <w:rPr>
          <w:rStyle w:val="apple-converted-space"/>
          <w:rFonts w:ascii="Arial" w:hAnsi="Arial" w:cs="Arial"/>
          <w:b/>
          <w:bCs/>
          <w:i/>
          <w:iCs/>
          <w:color w:val="000000"/>
          <w:sz w:val="18"/>
          <w:szCs w:val="18"/>
        </w:rPr>
        <w:t> </w:t>
      </w:r>
      <w:r>
        <w:t>- одновременное движение двух рядов пальцев в расходящемся направлении:</w:t>
      </w:r>
    </w:p>
    <w:p w:rsidR="008A472A" w:rsidRPr="00950DED" w:rsidRDefault="008A472A" w:rsidP="00EA56C6">
      <w:pPr>
        <w:pStyle w:val="a4"/>
        <w:rPr>
          <w:b/>
        </w:rPr>
      </w:pPr>
      <w:proofErr w:type="spellStart"/>
      <w:proofErr w:type="gramStart"/>
      <w:r w:rsidRPr="00950DED">
        <w:rPr>
          <w:b/>
        </w:rPr>
        <w:t>муз.пример</w:t>
      </w:r>
      <w:proofErr w:type="spellEnd"/>
      <w:proofErr w:type="gramEnd"/>
      <w:r w:rsidR="00FF1B94" w:rsidRPr="00950DED">
        <w:rPr>
          <w:b/>
        </w:rPr>
        <w:t xml:space="preserve"> 7</w:t>
      </w:r>
    </w:p>
    <w:p w:rsidR="00EA56C6" w:rsidRDefault="00BD7AA4" w:rsidP="00EA56C6">
      <w:pPr>
        <w:pStyle w:val="a4"/>
      </w:pPr>
      <w:r>
        <w:rPr>
          <w:noProof/>
        </w:rPr>
        <w:drawing>
          <wp:inline distT="0" distB="0" distL="0" distR="0">
            <wp:extent cx="3527984" cy="110426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1430" cy="1127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72A" w:rsidRPr="008A472A" w:rsidRDefault="008A472A" w:rsidP="00EA56C6">
      <w:pPr>
        <w:pStyle w:val="a4"/>
      </w:pPr>
      <w:r>
        <w:t>Наиболее существенные неудобства для пальцев в смешанных интервалах двойных нот и в аккордовых последовательностях порождаются, главным образом, перебрасыванием одного и того же пальца на разные струны.</w:t>
      </w:r>
    </w:p>
    <w:p w:rsidR="00EA56C6" w:rsidRDefault="00EA56C6" w:rsidP="00EA56C6">
      <w:pPr>
        <w:pStyle w:val="a4"/>
      </w:pPr>
    </w:p>
    <w:p w:rsidR="008A472A" w:rsidRDefault="008A472A" w:rsidP="00EA56C6">
      <w:pPr>
        <w:pStyle w:val="a4"/>
      </w:pPr>
      <w:r>
        <w:t>Наряду с рассмотренными видами движений пальцев левой руки существует также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r>
        <w:rPr>
          <w:b/>
          <w:bCs/>
          <w:u w:val="single"/>
        </w:rPr>
        <w:t>три вида расположения их на грифе</w:t>
      </w:r>
      <w:r>
        <w:t>:</w:t>
      </w:r>
    </w:p>
    <w:p w:rsidR="008A472A" w:rsidRDefault="008A472A" w:rsidP="00EA56C6">
      <w:pPr>
        <w:pStyle w:val="a4"/>
      </w:pPr>
      <w:r>
        <w:rPr>
          <w:i/>
          <w:iCs/>
        </w:rPr>
        <w:t>естественное, суженное и расширенное</w:t>
      </w:r>
    </w:p>
    <w:p w:rsidR="00EA56C6" w:rsidRDefault="00EA56C6" w:rsidP="00EA56C6">
      <w:pPr>
        <w:pStyle w:val="a4"/>
      </w:pPr>
    </w:p>
    <w:p w:rsidR="008A472A" w:rsidRDefault="008A472A" w:rsidP="00EA56C6">
      <w:pPr>
        <w:pStyle w:val="a4"/>
      </w:pPr>
      <w:r>
        <w:t>Если правильно взять скрипку и предоставить пальцам левой руки свободно падать на струны в первой позиции (при условии точно подобранных размера инструмента, его мензуры), то расположение свободно падающих пальцев даст следующие интервалы: между первым и вторым – целый тон; между вторым и третьим – полтона; между третьим и четвёртым – целый тон.</w:t>
      </w:r>
    </w:p>
    <w:p w:rsidR="00EA56C6" w:rsidRDefault="00EA56C6" w:rsidP="00EA56C6">
      <w:pPr>
        <w:pStyle w:val="a4"/>
      </w:pPr>
    </w:p>
    <w:p w:rsidR="008A472A" w:rsidRDefault="008A472A" w:rsidP="00EA56C6">
      <w:pPr>
        <w:pStyle w:val="a4"/>
      </w:pPr>
      <w:r>
        <w:t>Это расположение, образующее интервал чистой кварты между первым и четвёртым пальцами, является</w:t>
      </w:r>
      <w:r w:rsidR="00682BB3">
        <w:t xml:space="preserve"> </w:t>
      </w:r>
      <w:r>
        <w:rPr>
          <w:b/>
          <w:bCs/>
          <w:i/>
          <w:iCs/>
          <w:u w:val="single"/>
        </w:rPr>
        <w:t>естественным расположением пальцев на грифе</w:t>
      </w:r>
      <w:r>
        <w:t>.</w:t>
      </w:r>
    </w:p>
    <w:p w:rsidR="00EA56C6" w:rsidRDefault="00EA56C6" w:rsidP="00EA56C6">
      <w:pPr>
        <w:pStyle w:val="a4"/>
      </w:pPr>
    </w:p>
    <w:p w:rsidR="008A472A" w:rsidRDefault="008A472A" w:rsidP="00EA56C6">
      <w:pPr>
        <w:pStyle w:val="a4"/>
      </w:pPr>
      <w:r>
        <w:t>Расположение, при котором расстояние между первым и четвёртым</w:t>
      </w:r>
      <w:r w:rsidR="00FF1B94">
        <w:t xml:space="preserve"> пальцами меньше чистой кварты </w:t>
      </w:r>
      <w:r w:rsidR="00950DED">
        <w:t>–</w:t>
      </w:r>
      <w:r w:rsidR="00FF1B94">
        <w:t xml:space="preserve"> </w:t>
      </w:r>
      <w:r>
        <w:rPr>
          <w:b/>
          <w:bCs/>
          <w:i/>
          <w:iCs/>
          <w:u w:val="single"/>
        </w:rPr>
        <w:t>суженное</w:t>
      </w:r>
      <w:r w:rsidR="00950DED">
        <w:rPr>
          <w:rStyle w:val="apple-converted-space"/>
          <w:rFonts w:ascii="Arial" w:hAnsi="Arial" w:cs="Arial"/>
          <w:b/>
          <w:bCs/>
          <w:i/>
          <w:iCs/>
          <w:color w:val="000000"/>
          <w:sz w:val="18"/>
          <w:szCs w:val="18"/>
        </w:rPr>
        <w:t xml:space="preserve">. </w:t>
      </w:r>
      <w:r>
        <w:t xml:space="preserve"> Применяется при последовательном чередовании пальцев в хроматической гамме (вариант </w:t>
      </w:r>
      <w:proofErr w:type="spellStart"/>
      <w:r>
        <w:t>Джеминиани</w:t>
      </w:r>
      <w:proofErr w:type="spellEnd"/>
      <w:r>
        <w:t>).</w:t>
      </w:r>
    </w:p>
    <w:p w:rsidR="00EA56C6" w:rsidRDefault="00EA56C6" w:rsidP="00EA56C6">
      <w:pPr>
        <w:pStyle w:val="a4"/>
      </w:pPr>
    </w:p>
    <w:p w:rsidR="008A472A" w:rsidRDefault="008A472A" w:rsidP="00EA56C6">
      <w:pPr>
        <w:pStyle w:val="a4"/>
      </w:pPr>
      <w:r>
        <w:lastRenderedPageBreak/>
        <w:t>Естественное квартовое расстояние между первым и четвёртым пальцами может быть расширенно до интервала увеличенной кварты и чистой квинты в низком регистре, сексты и септимы в высоком.</w:t>
      </w:r>
    </w:p>
    <w:p w:rsidR="00EA56C6" w:rsidRDefault="00EA56C6" w:rsidP="00EA56C6">
      <w:pPr>
        <w:pStyle w:val="a4"/>
      </w:pPr>
    </w:p>
    <w:p w:rsidR="008A472A" w:rsidRDefault="008A472A" w:rsidP="00EA56C6">
      <w:pPr>
        <w:pStyle w:val="a4"/>
      </w:pPr>
      <w:r>
        <w:t>Суженное и расширенное расположения пальцев на грифе являются одним из важнейших ресурсов аппликатурных сочетаний и вспомогательным приёмом для незаметной смены позиций.</w:t>
      </w:r>
    </w:p>
    <w:p w:rsidR="00EA56C6" w:rsidRDefault="00EA56C6" w:rsidP="00237AE7">
      <w:pPr>
        <w:pStyle w:val="a4"/>
        <w:rPr>
          <w:lang w:eastAsia="ru-RU"/>
        </w:rPr>
      </w:pPr>
    </w:p>
    <w:p w:rsidR="00EA56C6" w:rsidRDefault="00EA56C6" w:rsidP="00237AE7">
      <w:pPr>
        <w:pStyle w:val="a4"/>
        <w:rPr>
          <w:lang w:eastAsia="ru-RU"/>
        </w:rPr>
      </w:pPr>
    </w:p>
    <w:p w:rsidR="0022338D" w:rsidRPr="00927C1C" w:rsidRDefault="000E751D" w:rsidP="00237AE7">
      <w:pPr>
        <w:pStyle w:val="a4"/>
        <w:rPr>
          <w:b/>
          <w:i/>
          <w:sz w:val="24"/>
          <w:szCs w:val="24"/>
          <w:lang w:eastAsia="ru-RU"/>
        </w:rPr>
      </w:pPr>
      <w:r w:rsidRPr="00927C1C">
        <w:rPr>
          <w:i/>
          <w:sz w:val="24"/>
          <w:szCs w:val="24"/>
          <w:lang w:eastAsia="ru-RU"/>
        </w:rPr>
        <w:t xml:space="preserve">                                        </w:t>
      </w:r>
      <w:r w:rsidR="0022338D" w:rsidRPr="00927C1C">
        <w:rPr>
          <w:b/>
          <w:i/>
          <w:sz w:val="24"/>
          <w:szCs w:val="24"/>
          <w:lang w:eastAsia="ru-RU"/>
        </w:rPr>
        <w:t>Влия</w:t>
      </w:r>
      <w:r w:rsidRPr="00927C1C">
        <w:rPr>
          <w:b/>
          <w:i/>
          <w:sz w:val="24"/>
          <w:szCs w:val="24"/>
          <w:lang w:eastAsia="ru-RU"/>
        </w:rPr>
        <w:t>ние тембра на выбор аппликатуры</w:t>
      </w:r>
    </w:p>
    <w:p w:rsidR="0022338D" w:rsidRPr="00237AE7" w:rsidRDefault="0022338D" w:rsidP="000F01F6">
      <w:pPr>
        <w:pStyle w:val="a4"/>
        <w:rPr>
          <w:b/>
          <w:lang w:eastAsia="ru-RU"/>
        </w:rPr>
      </w:pPr>
    </w:p>
    <w:p w:rsidR="000F01F6" w:rsidRDefault="000F01F6" w:rsidP="00D21375">
      <w:pPr>
        <w:pStyle w:val="a4"/>
        <w:rPr>
          <w:b/>
        </w:rPr>
      </w:pPr>
      <w:r w:rsidRPr="003F284F">
        <w:rPr>
          <w:lang w:eastAsia="ru-RU"/>
        </w:rPr>
        <w:t>На скрипке, как и на любом другом струнно-смычковом инструменте, изменение аппликатуры одного и того же звука обычно влечёт за собой существенное изменение его тембра и силы, вне зависимости от характера ведения смычка. Это можно объяснить тем, что на скрипке один и тот же звук может быть взят на разных струнах и изменение тембра в данном случае обуславли</w:t>
      </w:r>
      <w:r>
        <w:rPr>
          <w:lang w:eastAsia="ru-RU"/>
        </w:rPr>
        <w:t>вается</w:t>
      </w:r>
      <w:r w:rsidR="00526B9F">
        <w:rPr>
          <w:lang w:eastAsia="ru-RU"/>
        </w:rPr>
        <w:t xml:space="preserve"> </w:t>
      </w:r>
      <w:r>
        <w:rPr>
          <w:lang w:eastAsia="ru-RU"/>
        </w:rPr>
        <w:t>разной толщиной струн.</w:t>
      </w:r>
      <w:r>
        <w:rPr>
          <w:lang w:eastAsia="ru-RU"/>
        </w:rPr>
        <w:br/>
      </w:r>
      <w:bookmarkStart w:id="0" w:name="_GoBack"/>
      <w:bookmarkEnd w:id="0"/>
    </w:p>
    <w:p w:rsidR="000F01F6" w:rsidRDefault="000F01F6" w:rsidP="000F01F6">
      <w:pPr>
        <w:pStyle w:val="a4"/>
        <w:rPr>
          <w:b/>
        </w:rPr>
      </w:pPr>
    </w:p>
    <w:p w:rsidR="0022338D" w:rsidRPr="004171B7" w:rsidRDefault="000F01F6" w:rsidP="004171B7">
      <w:pPr>
        <w:pStyle w:val="a4"/>
        <w:rPr>
          <w:u w:val="single"/>
        </w:rPr>
      </w:pPr>
      <w:r w:rsidRPr="004171B7">
        <w:rPr>
          <w:u w:val="single"/>
        </w:rPr>
        <w:t>Аппликатура должна учитывать следующие ипостаси скрипичного тембра:</w:t>
      </w:r>
    </w:p>
    <w:p w:rsidR="0022338D" w:rsidRPr="004171B7" w:rsidRDefault="0022338D" w:rsidP="004171B7">
      <w:pPr>
        <w:pStyle w:val="a4"/>
      </w:pPr>
      <w:r w:rsidRPr="004171B7">
        <w:t>1.</w:t>
      </w:r>
      <w:r w:rsidR="000F01F6" w:rsidRPr="004171B7">
        <w:t>Различную тембровую окраску каждой струны;</w:t>
      </w:r>
    </w:p>
    <w:p w:rsidR="0022338D" w:rsidRPr="004171B7" w:rsidRDefault="0022338D" w:rsidP="004171B7">
      <w:pPr>
        <w:pStyle w:val="a4"/>
      </w:pPr>
      <w:r w:rsidRPr="004171B7">
        <w:t>2.</w:t>
      </w:r>
      <w:r w:rsidR="000F01F6" w:rsidRPr="004171B7">
        <w:t>Неоднородность звучания различных регистров одной струны (это не относится к струне «ми», звучащей ровно во всех своих регистрах);</w:t>
      </w:r>
    </w:p>
    <w:p w:rsidR="0022338D" w:rsidRPr="004171B7" w:rsidRDefault="0022338D" w:rsidP="004171B7">
      <w:pPr>
        <w:pStyle w:val="a4"/>
      </w:pPr>
      <w:r w:rsidRPr="004171B7">
        <w:t>3.</w:t>
      </w:r>
      <w:r w:rsidR="000F01F6" w:rsidRPr="004171B7">
        <w:t>Существенное отличие звучания вибрирующих и невибрирующих звуков;</w:t>
      </w:r>
    </w:p>
    <w:p w:rsidR="000F01F6" w:rsidRPr="004171B7" w:rsidRDefault="0022338D" w:rsidP="004171B7">
      <w:pPr>
        <w:pStyle w:val="a4"/>
      </w:pPr>
      <w:r w:rsidRPr="004171B7">
        <w:t>4.</w:t>
      </w:r>
      <w:r w:rsidR="000F01F6" w:rsidRPr="004171B7">
        <w:t>Особенности звучания открытых струн, натуральных и искусственных флажолетов.</w:t>
      </w:r>
    </w:p>
    <w:p w:rsidR="004171B7" w:rsidRDefault="004171B7" w:rsidP="004171B7">
      <w:pPr>
        <w:pStyle w:val="a4"/>
      </w:pPr>
    </w:p>
    <w:p w:rsidR="000F01F6" w:rsidRDefault="000F01F6" w:rsidP="004171B7">
      <w:pPr>
        <w:pStyle w:val="a4"/>
      </w:pPr>
      <w:r w:rsidRPr="00615953">
        <w:rPr>
          <w:b/>
          <w:i/>
        </w:rPr>
        <w:t>Проблемы</w:t>
      </w:r>
      <w:r w:rsidRPr="00615953">
        <w:rPr>
          <w:rStyle w:val="apple-converted-space"/>
          <w:rFonts w:ascii="OpenSans" w:hAnsi="OpenSans"/>
          <w:b/>
          <w:i/>
          <w:color w:val="000000"/>
          <w:sz w:val="21"/>
          <w:szCs w:val="21"/>
        </w:rPr>
        <w:t> </w:t>
      </w:r>
      <w:r w:rsidRPr="00615953">
        <w:rPr>
          <w:b/>
          <w:i/>
        </w:rPr>
        <w:t>артикуляции</w:t>
      </w:r>
      <w:r w:rsidR="008250B6">
        <w:rPr>
          <w:rStyle w:val="apple-converted-space"/>
          <w:rFonts w:ascii="OpenSans" w:hAnsi="OpenSans"/>
          <w:color w:val="000000"/>
          <w:sz w:val="21"/>
          <w:szCs w:val="21"/>
        </w:rPr>
        <w:t xml:space="preserve"> </w:t>
      </w:r>
      <w:r>
        <w:t>ассоциируются прежде всего с действиями смычка. Но и аппликатура способна активно содействовать как связи, так и разъединению звуков. К примеру, плавное скольжение не менее успешно, чем легато, решает задачу соединения двух звуков. Поэтому применение певучих переходов, а также перемена позиции в более широком смысле слова должны быть согласованны с артикуляционными задачами.</w:t>
      </w:r>
    </w:p>
    <w:p w:rsidR="004171B7" w:rsidRDefault="004171B7" w:rsidP="004171B7">
      <w:pPr>
        <w:pStyle w:val="a4"/>
        <w:rPr>
          <w:u w:val="single"/>
        </w:rPr>
      </w:pPr>
    </w:p>
    <w:p w:rsidR="000F01F6" w:rsidRDefault="000F01F6" w:rsidP="004171B7">
      <w:pPr>
        <w:pStyle w:val="a4"/>
      </w:pPr>
      <w:r w:rsidRPr="00615953">
        <w:rPr>
          <w:b/>
          <w:i/>
        </w:rPr>
        <w:t>Динамическая</w:t>
      </w:r>
      <w:r w:rsidRPr="00615953">
        <w:rPr>
          <w:rStyle w:val="apple-converted-space"/>
          <w:rFonts w:ascii="OpenSans" w:hAnsi="OpenSans"/>
          <w:b/>
          <w:i/>
          <w:color w:val="000000"/>
          <w:sz w:val="21"/>
          <w:szCs w:val="21"/>
        </w:rPr>
        <w:t> </w:t>
      </w:r>
      <w:r w:rsidRPr="00615953">
        <w:rPr>
          <w:b/>
          <w:i/>
        </w:rPr>
        <w:t>функция</w:t>
      </w:r>
      <w:r>
        <w:t xml:space="preserve"> аппликатуры связана с неодинаковыми </w:t>
      </w:r>
      <w:proofErr w:type="spellStart"/>
      <w:r>
        <w:t>громкостными</w:t>
      </w:r>
      <w:proofErr w:type="spellEnd"/>
      <w:r>
        <w:t xml:space="preserve"> возможностями струн и различных их регистров.</w:t>
      </w:r>
    </w:p>
    <w:p w:rsidR="004171B7" w:rsidRDefault="004171B7" w:rsidP="004171B7">
      <w:pPr>
        <w:pStyle w:val="a4"/>
      </w:pPr>
    </w:p>
    <w:p w:rsidR="000F01F6" w:rsidRDefault="000F01F6" w:rsidP="004171B7">
      <w:pPr>
        <w:pStyle w:val="a4"/>
      </w:pPr>
      <w:r w:rsidRPr="00615953">
        <w:rPr>
          <w:b/>
          <w:i/>
        </w:rPr>
        <w:t>Художественные функции</w:t>
      </w:r>
      <w:r>
        <w:t xml:space="preserve"> аппликатуры взаимодействуют друг с другом. Иногда происходит как бы взаимопроникновение артикуляционной и тембровой сфер (сюда относятся подмена пальца на одном звуке, характер подачи звуков в </w:t>
      </w:r>
      <w:proofErr w:type="spellStart"/>
      <w:r>
        <w:t>легатном</w:t>
      </w:r>
      <w:proofErr w:type="spellEnd"/>
      <w:r>
        <w:t xml:space="preserve"> пассаже). Динамическая функция тесно слита с тембровой, поскольку обе они опираются на специфику звучания каждой струны и ее регистров.</w:t>
      </w:r>
    </w:p>
    <w:p w:rsidR="004171B7" w:rsidRDefault="004171B7" w:rsidP="004171B7">
      <w:pPr>
        <w:pStyle w:val="a4"/>
      </w:pPr>
    </w:p>
    <w:p w:rsidR="000F01F6" w:rsidRDefault="000F01F6" w:rsidP="004171B7">
      <w:pPr>
        <w:pStyle w:val="a4"/>
      </w:pPr>
      <w:r>
        <w:t>Иная сторона аппликатурной проблемы обусловлена стремлением поднять уровень технического качества, надежности исполнения. Путь к достижению этих целей лежит через применение глубоко продуманных, целесообразных аппликатурных приемов.</w:t>
      </w:r>
    </w:p>
    <w:p w:rsidR="00615953" w:rsidRDefault="00615953" w:rsidP="007668EC">
      <w:pPr>
        <w:pStyle w:val="a4"/>
      </w:pPr>
    </w:p>
    <w:p w:rsidR="00D21375" w:rsidRDefault="00D21375" w:rsidP="007668EC">
      <w:pPr>
        <w:pStyle w:val="a4"/>
      </w:pPr>
    </w:p>
    <w:p w:rsidR="00D21375" w:rsidRDefault="00D21375" w:rsidP="007668EC">
      <w:pPr>
        <w:pStyle w:val="a4"/>
      </w:pPr>
    </w:p>
    <w:p w:rsidR="00D21375" w:rsidRDefault="00D21375" w:rsidP="007668EC">
      <w:pPr>
        <w:pStyle w:val="a4"/>
      </w:pPr>
    </w:p>
    <w:p w:rsidR="00615953" w:rsidRPr="007668EC" w:rsidRDefault="00615953" w:rsidP="007668EC">
      <w:pPr>
        <w:pStyle w:val="a4"/>
        <w:rPr>
          <w:b/>
          <w:i/>
        </w:rPr>
      </w:pPr>
      <w:r w:rsidRPr="007668EC">
        <w:rPr>
          <w:b/>
          <w:i/>
        </w:rPr>
        <w:t>Тембровая функция</w:t>
      </w:r>
    </w:p>
    <w:p w:rsidR="00615953" w:rsidRPr="00615953" w:rsidRDefault="000F01F6" w:rsidP="007668EC">
      <w:pPr>
        <w:pStyle w:val="a4"/>
        <w:rPr>
          <w:i/>
        </w:rPr>
      </w:pPr>
      <w:r w:rsidRPr="00615953">
        <w:t>Скрипичный тембр подчинен решению двух задач: выразительно</w:t>
      </w:r>
      <w:r w:rsidR="008250B6">
        <w:t xml:space="preserve"> </w:t>
      </w:r>
      <w:r w:rsidRPr="00615953">
        <w:t>-</w:t>
      </w:r>
      <w:r w:rsidR="008250B6">
        <w:t xml:space="preserve"> </w:t>
      </w:r>
      <w:proofErr w:type="spellStart"/>
      <w:r w:rsidRPr="00615953">
        <w:t>ко</w:t>
      </w:r>
      <w:r w:rsidR="00FC37DC">
        <w:t>л</w:t>
      </w:r>
      <w:r w:rsidRPr="00615953">
        <w:t>лористической</w:t>
      </w:r>
      <w:proofErr w:type="spellEnd"/>
      <w:r w:rsidRPr="00615953">
        <w:t xml:space="preserve"> и конструктивно</w:t>
      </w:r>
      <w:r w:rsidR="00FC37DC">
        <w:t xml:space="preserve"> </w:t>
      </w:r>
      <w:r w:rsidRPr="00615953">
        <w:t>-</w:t>
      </w:r>
      <w:r w:rsidR="00FC37DC">
        <w:t xml:space="preserve"> </w:t>
      </w:r>
      <w:r w:rsidRPr="00615953">
        <w:t>формообразующей. Эти задачи разделяют лишь условно</w:t>
      </w:r>
      <w:r w:rsidR="008250B6">
        <w:t xml:space="preserve">: любая колористическая деталь - </w:t>
      </w:r>
      <w:r w:rsidRPr="00615953">
        <w:t xml:space="preserve">звено тембровой партитуры и в этом смысле несет конструктивную нагрузку. </w:t>
      </w:r>
    </w:p>
    <w:p w:rsidR="007668EC" w:rsidRDefault="007668EC" w:rsidP="007668EC">
      <w:pPr>
        <w:pStyle w:val="a4"/>
      </w:pPr>
    </w:p>
    <w:p w:rsidR="000F01F6" w:rsidRPr="00615953" w:rsidRDefault="000F01F6" w:rsidP="007668EC">
      <w:pPr>
        <w:pStyle w:val="a4"/>
      </w:pPr>
      <w:r w:rsidRPr="00615953">
        <w:t xml:space="preserve">Скрипач способен </w:t>
      </w:r>
      <w:proofErr w:type="spellStart"/>
      <w:r w:rsidRPr="00615953">
        <w:t>аппликатурно</w:t>
      </w:r>
      <w:proofErr w:type="spellEnd"/>
      <w:r w:rsidRPr="00615953">
        <w:t xml:space="preserve"> разнообразить два однородных, следующих друг за другом мотива, как бы «</w:t>
      </w:r>
      <w:proofErr w:type="spellStart"/>
      <w:r w:rsidRPr="00615953">
        <w:t>переинструментовать</w:t>
      </w:r>
      <w:proofErr w:type="spellEnd"/>
      <w:r w:rsidRPr="00615953">
        <w:t xml:space="preserve">» второй из них. Нередко характер музыкального материала подсказывает использование «эхо» или, наоборот, побуждает приберечь более насыщенный </w:t>
      </w:r>
      <w:r w:rsidRPr="00615953">
        <w:lastRenderedPageBreak/>
        <w:t xml:space="preserve">тембр для повтора. С помощью тембровой арки скрипач может подчеркнуть связь </w:t>
      </w:r>
      <w:proofErr w:type="spellStart"/>
      <w:r w:rsidRPr="00615953">
        <w:t>нерядоположных</w:t>
      </w:r>
      <w:proofErr w:type="spellEnd"/>
      <w:r w:rsidRPr="00615953">
        <w:t xml:space="preserve"> разделов.</w:t>
      </w:r>
    </w:p>
    <w:p w:rsidR="007668EC" w:rsidRDefault="007668EC" w:rsidP="007668EC">
      <w:pPr>
        <w:pStyle w:val="a4"/>
      </w:pPr>
    </w:p>
    <w:p w:rsidR="00615953" w:rsidRPr="00615953" w:rsidRDefault="008250B6" w:rsidP="007668EC">
      <w:pPr>
        <w:pStyle w:val="a4"/>
      </w:pPr>
      <w:r>
        <w:t xml:space="preserve">Связь и разъединение тембров - </w:t>
      </w:r>
      <w:r w:rsidR="000F01F6" w:rsidRPr="00615953">
        <w:t xml:space="preserve">главный вопрос тембровой стратегии. Его решение определяется в первую очередь пониманием внутренних связей в рамках одного музыкального материала. Основной закон тембровой логики гласит: единую музыкальную мысль предпочтительно окрасить единым тембром, хотя это возможно и не всегда. </w:t>
      </w:r>
    </w:p>
    <w:p w:rsidR="007668EC" w:rsidRDefault="007668EC" w:rsidP="007668EC">
      <w:pPr>
        <w:pStyle w:val="a4"/>
      </w:pPr>
    </w:p>
    <w:p w:rsidR="007668EC" w:rsidRDefault="000F01F6" w:rsidP="007668EC">
      <w:pPr>
        <w:pStyle w:val="a4"/>
      </w:pPr>
      <w:r w:rsidRPr="00615953">
        <w:t xml:space="preserve">Нужно отметить, что все тонкости тембровой проблемы имеют отношение почти исключительно к области медленных и лишь умеренно подвижных эпизодов. Что касается виртуозно-моторных разделов, то здесь основное требование к тембру – общая яркость звучания. Она возрастает при использовании более открыто звучащих струн, столь же существенно в этом отношении преимущество низких позиций перед высокими. Соблюдение последнего условия повысит и четкость исполнения </w:t>
      </w:r>
      <w:proofErr w:type="spellStart"/>
      <w:r w:rsidRPr="00615953">
        <w:t>легатного</w:t>
      </w:r>
      <w:proofErr w:type="spellEnd"/>
      <w:r w:rsidRPr="00615953">
        <w:t xml:space="preserve"> пассажа, так как сведет к минимуму число скольжений. </w:t>
      </w:r>
    </w:p>
    <w:p w:rsidR="007668EC" w:rsidRDefault="007668EC" w:rsidP="007668EC">
      <w:pPr>
        <w:pStyle w:val="a4"/>
      </w:pPr>
    </w:p>
    <w:p w:rsidR="000F01F6" w:rsidRPr="00615953" w:rsidRDefault="000F01F6" w:rsidP="007668EC">
      <w:pPr>
        <w:pStyle w:val="a4"/>
      </w:pPr>
      <w:r w:rsidRPr="00615953">
        <w:t xml:space="preserve">Сохранение низких позиций ведет к частому чередованию струн. В отличии от кантилены, в скорых темпах эта тембровая пестрота не только допустима, но часто и желательна, так как разнообразит общую картину звучания. Богатые возможности вибрирования в кантилене, а </w:t>
      </w:r>
      <w:proofErr w:type="gramStart"/>
      <w:r w:rsidRPr="00615953">
        <w:t>так же</w:t>
      </w:r>
      <w:proofErr w:type="gramEnd"/>
      <w:r w:rsidRPr="00615953">
        <w:t xml:space="preserve"> прикосновение пальца к струне, в известной мере отличное от падения пальца в пассаже, когда скрипач как будто стремится высечь искру из струны, позволяет говорить о существенном различии в способах получения тембровой окраски певучих и виртуозно-моторных фрагментов.</w:t>
      </w:r>
    </w:p>
    <w:p w:rsidR="007668EC" w:rsidRDefault="007668EC" w:rsidP="007B4F45">
      <w:pPr>
        <w:pStyle w:val="a4"/>
        <w:rPr>
          <w:b/>
        </w:rPr>
      </w:pPr>
    </w:p>
    <w:p w:rsidR="007668EC" w:rsidRDefault="007668EC" w:rsidP="007668EC">
      <w:pPr>
        <w:pStyle w:val="a4"/>
        <w:ind w:firstLine="708"/>
        <w:rPr>
          <w:b/>
        </w:rPr>
      </w:pPr>
    </w:p>
    <w:p w:rsidR="00F35EDF" w:rsidRPr="00927C1C" w:rsidRDefault="007668EC" w:rsidP="007668EC">
      <w:pPr>
        <w:pStyle w:val="a4"/>
        <w:rPr>
          <w:b/>
          <w:i/>
          <w:sz w:val="24"/>
          <w:szCs w:val="24"/>
        </w:rPr>
      </w:pPr>
      <w:r>
        <w:rPr>
          <w:b/>
        </w:rPr>
        <w:t xml:space="preserve">                                        </w:t>
      </w:r>
      <w:r w:rsidRPr="00927C1C">
        <w:rPr>
          <w:b/>
          <w:i/>
          <w:sz w:val="24"/>
          <w:szCs w:val="24"/>
        </w:rPr>
        <w:t>Позиции и их смены</w:t>
      </w:r>
    </w:p>
    <w:p w:rsidR="007B4F45" w:rsidRDefault="007B4F45" w:rsidP="007668EC">
      <w:pPr>
        <w:pStyle w:val="a4"/>
        <w:rPr>
          <w:szCs w:val="18"/>
        </w:rPr>
      </w:pPr>
    </w:p>
    <w:p w:rsidR="00F35EDF" w:rsidRPr="007B4F45" w:rsidRDefault="00F35EDF" w:rsidP="007668EC">
      <w:pPr>
        <w:pStyle w:val="a4"/>
        <w:rPr>
          <w:szCs w:val="18"/>
        </w:rPr>
      </w:pPr>
      <w:r w:rsidRPr="007B4F45">
        <w:rPr>
          <w:szCs w:val="18"/>
        </w:rPr>
        <w:t>Позицией называется положение левой руки на грифе, определяемое соотношением и взаимодействием первого и большого пальцев; и позволяющее исполнить, не сдвигая руки с места, заданную последовательность звуков</w:t>
      </w:r>
      <w:r w:rsidR="007B4F45">
        <w:rPr>
          <w:rStyle w:val="apple-converted-space"/>
          <w:szCs w:val="18"/>
        </w:rPr>
        <w:t>.</w:t>
      </w:r>
    </w:p>
    <w:p w:rsidR="007B4F45" w:rsidRDefault="007B4F45" w:rsidP="007668EC">
      <w:pPr>
        <w:pStyle w:val="a4"/>
        <w:rPr>
          <w:szCs w:val="18"/>
        </w:rPr>
      </w:pPr>
    </w:p>
    <w:p w:rsidR="00F35EDF" w:rsidRPr="007B4F45" w:rsidRDefault="00F35EDF" w:rsidP="007668EC">
      <w:pPr>
        <w:pStyle w:val="a4"/>
        <w:rPr>
          <w:szCs w:val="18"/>
        </w:rPr>
      </w:pPr>
      <w:r w:rsidRPr="007B4F45">
        <w:rPr>
          <w:szCs w:val="18"/>
        </w:rPr>
        <w:t>В 1738 году француз</w:t>
      </w:r>
      <w:r w:rsidRPr="007B4F45">
        <w:rPr>
          <w:rStyle w:val="apple-converted-space"/>
          <w:szCs w:val="18"/>
        </w:rPr>
        <w:t> </w:t>
      </w:r>
      <w:proofErr w:type="spellStart"/>
      <w:r w:rsidRPr="007B4F45">
        <w:rPr>
          <w:szCs w:val="18"/>
        </w:rPr>
        <w:t>М.Коррет</w:t>
      </w:r>
      <w:proofErr w:type="spellEnd"/>
      <w:r w:rsidRPr="007B4F45">
        <w:rPr>
          <w:rStyle w:val="apple-converted-space"/>
          <w:szCs w:val="18"/>
        </w:rPr>
        <w:t> </w:t>
      </w:r>
      <w:r w:rsidRPr="007B4F45">
        <w:rPr>
          <w:szCs w:val="18"/>
        </w:rPr>
        <w:t>в своей</w:t>
      </w:r>
      <w:r w:rsidRPr="007B4F45">
        <w:rPr>
          <w:rStyle w:val="apple-converted-space"/>
          <w:szCs w:val="18"/>
        </w:rPr>
        <w:t> </w:t>
      </w:r>
      <w:r w:rsidRPr="007B4F45">
        <w:rPr>
          <w:szCs w:val="18"/>
        </w:rPr>
        <w:t>«Школе Орфея»</w:t>
      </w:r>
      <w:r w:rsidRPr="007B4F45">
        <w:rPr>
          <w:rStyle w:val="apple-converted-space"/>
          <w:szCs w:val="18"/>
        </w:rPr>
        <w:t> </w:t>
      </w:r>
      <w:r w:rsidRPr="007B4F45">
        <w:rPr>
          <w:szCs w:val="18"/>
        </w:rPr>
        <w:t>первым установил чёткое деление грифа на семь позиций. В основу этого деления он положил разграничение грифа скрипки по тонам и полутонам, с квартовым объёмом каждой из позиций на одной струне. Местоположение позиции определяется расстоянием первого пальца от порожка. Это деление, которого придерживалась с тех пор французская скрипичная школа, впоследствии стало общепринятым.</w:t>
      </w:r>
    </w:p>
    <w:p w:rsidR="007B4F45" w:rsidRDefault="007B4F45" w:rsidP="007668EC">
      <w:pPr>
        <w:pStyle w:val="a4"/>
        <w:rPr>
          <w:szCs w:val="18"/>
        </w:rPr>
      </w:pPr>
    </w:p>
    <w:p w:rsidR="00F35EDF" w:rsidRPr="007B4F45" w:rsidRDefault="00F35EDF" w:rsidP="007668EC">
      <w:pPr>
        <w:pStyle w:val="a4"/>
        <w:rPr>
          <w:szCs w:val="18"/>
        </w:rPr>
      </w:pPr>
      <w:r w:rsidRPr="007B4F45">
        <w:rPr>
          <w:szCs w:val="18"/>
        </w:rPr>
        <w:t>Деление грифа на позиции условно, однако, являясь рациональным вспомогательным средством, при начальном обучении облегчает овладение грифа, т.к. способствует лучшему ощущению расстояний.</w:t>
      </w:r>
    </w:p>
    <w:p w:rsidR="007B4F45" w:rsidRDefault="007B4F45" w:rsidP="007668EC">
      <w:pPr>
        <w:pStyle w:val="a4"/>
        <w:rPr>
          <w:szCs w:val="18"/>
        </w:rPr>
      </w:pPr>
    </w:p>
    <w:p w:rsidR="00F35EDF" w:rsidRPr="007B4F45" w:rsidRDefault="00F35EDF" w:rsidP="007668EC">
      <w:pPr>
        <w:pStyle w:val="a4"/>
        <w:rPr>
          <w:szCs w:val="18"/>
        </w:rPr>
      </w:pPr>
      <w:r w:rsidRPr="007B4F45">
        <w:rPr>
          <w:szCs w:val="18"/>
        </w:rPr>
        <w:t>Но на последующих этапах обучения цифровое обозначение позиций сковывает свободу ориентировки на грифе, находясь в противоречии с действительным положением левой руки.</w:t>
      </w:r>
    </w:p>
    <w:p w:rsidR="007B4F45" w:rsidRDefault="007B4F45" w:rsidP="007668EC">
      <w:pPr>
        <w:pStyle w:val="a4"/>
        <w:rPr>
          <w:szCs w:val="18"/>
        </w:rPr>
      </w:pPr>
    </w:p>
    <w:p w:rsidR="00F35EDF" w:rsidRPr="007B4F45" w:rsidRDefault="00F35EDF" w:rsidP="007668EC">
      <w:pPr>
        <w:pStyle w:val="a4"/>
        <w:rPr>
          <w:szCs w:val="18"/>
        </w:rPr>
      </w:pPr>
      <w:r w:rsidRPr="007B4F45">
        <w:rPr>
          <w:szCs w:val="18"/>
        </w:rPr>
        <w:t>Таким образом, деление на позиции следует рассматривать лишь как временный метод в обучении игре на скрипке.</w:t>
      </w:r>
    </w:p>
    <w:p w:rsidR="007B4F45" w:rsidRDefault="007B4F45" w:rsidP="007668EC">
      <w:pPr>
        <w:pStyle w:val="a4"/>
        <w:rPr>
          <w:szCs w:val="18"/>
        </w:rPr>
      </w:pPr>
    </w:p>
    <w:p w:rsidR="00F35EDF" w:rsidRPr="007B4F45" w:rsidRDefault="00F35EDF" w:rsidP="007668EC">
      <w:pPr>
        <w:pStyle w:val="a4"/>
        <w:rPr>
          <w:szCs w:val="18"/>
        </w:rPr>
      </w:pPr>
      <w:r w:rsidRPr="007B4F45">
        <w:rPr>
          <w:szCs w:val="18"/>
        </w:rPr>
        <w:t>Смена позиций является сложным и одним из важнейших аспектов при игре на скрипке. Переходы из позиции в позицию представляют трудность не только для левой руки, но и для правой. Уже с первых уроков нужно тщательно следить за тем, чтобы во время переходов из позиции в позицию не прекращался слуховой контроль, не было потери в звуке; только так можно добиться правильного интонирования (в той же мере это касается смен смычка и струн). Поэтому очень полезно играть переходы под лигой приемом глиссандо, постепенно увеличивая скорость скольжения, сокращая, таким образом, продолж</w:t>
      </w:r>
      <w:r w:rsidR="00447BA4">
        <w:rPr>
          <w:szCs w:val="18"/>
        </w:rPr>
        <w:t xml:space="preserve">ительность глиссандо, а затем - </w:t>
      </w:r>
      <w:r w:rsidRPr="007B4F45">
        <w:rPr>
          <w:szCs w:val="18"/>
        </w:rPr>
        <w:t>и вовсе отказываясь от него. Это упражнение следует исполнять, следя за качеством звука.</w:t>
      </w:r>
    </w:p>
    <w:p w:rsidR="007B4F45" w:rsidRDefault="007B4F45" w:rsidP="007668EC">
      <w:pPr>
        <w:pStyle w:val="a4"/>
        <w:rPr>
          <w:szCs w:val="18"/>
        </w:rPr>
      </w:pPr>
    </w:p>
    <w:p w:rsidR="00F35EDF" w:rsidRPr="007B4F45" w:rsidRDefault="00F35EDF" w:rsidP="007668EC">
      <w:pPr>
        <w:pStyle w:val="a4"/>
        <w:rPr>
          <w:szCs w:val="18"/>
        </w:rPr>
      </w:pPr>
      <w:r w:rsidRPr="007B4F45">
        <w:rPr>
          <w:szCs w:val="18"/>
        </w:rPr>
        <w:lastRenderedPageBreak/>
        <w:t>Чтобы ученику было интересно осваивать технику переходов, необходимо вызвать у него определённые образы, ассоциации. Например, сказать, что левой рукой он изображает самолёт, который вначале медленно набирает скорость, плотно соприкасаясь с землёй, а затем, разгоняясь всё быстрее и быстрее,- вдруг отрывается от земли! Вот и техника переходов! Даже в быстром темпе при смене позиций этот элемент присутствует: палец движется с ускорением и облегчением.</w:t>
      </w:r>
    </w:p>
    <w:p w:rsidR="00436F64" w:rsidRDefault="00436F64" w:rsidP="007668EC">
      <w:pPr>
        <w:pStyle w:val="a4"/>
        <w:rPr>
          <w:rFonts w:ascii="Arial" w:hAnsi="Arial" w:cs="Arial"/>
          <w:bCs/>
          <w:color w:val="000000"/>
          <w:sz w:val="18"/>
          <w:szCs w:val="18"/>
          <w:u w:val="single"/>
        </w:rPr>
      </w:pPr>
    </w:p>
    <w:p w:rsidR="00F35EDF" w:rsidRPr="00447BA4" w:rsidRDefault="00F35EDF" w:rsidP="007668EC">
      <w:pPr>
        <w:pStyle w:val="a4"/>
        <w:rPr>
          <w:u w:val="single"/>
        </w:rPr>
      </w:pPr>
      <w:r w:rsidRPr="00447BA4">
        <w:rPr>
          <w:u w:val="single"/>
        </w:rPr>
        <w:t>Существуют следующие способы переходов</w:t>
      </w:r>
      <w:r w:rsidR="00447BA4" w:rsidRPr="00447BA4">
        <w:rPr>
          <w:u w:val="single"/>
        </w:rPr>
        <w:t xml:space="preserve"> </w:t>
      </w:r>
      <w:r w:rsidRPr="00447BA4">
        <w:rPr>
          <w:u w:val="single"/>
        </w:rPr>
        <w:t>при помощи:</w:t>
      </w:r>
    </w:p>
    <w:p w:rsidR="00436F64" w:rsidRDefault="00436F64" w:rsidP="007668EC">
      <w:pPr>
        <w:pStyle w:val="a4"/>
        <w:rPr>
          <w:i/>
          <w:iCs/>
        </w:rPr>
      </w:pPr>
    </w:p>
    <w:p w:rsidR="00F35EDF" w:rsidRDefault="00F35EDF" w:rsidP="007668EC">
      <w:pPr>
        <w:pStyle w:val="a4"/>
      </w:pPr>
      <w:r>
        <w:rPr>
          <w:i/>
          <w:iCs/>
        </w:rPr>
        <w:t>1)</w:t>
      </w:r>
      <w:r>
        <w:rPr>
          <w:rStyle w:val="apple-converted-space"/>
          <w:rFonts w:ascii="Arial" w:hAnsi="Arial" w:cs="Arial"/>
          <w:b/>
          <w:bCs/>
          <w:i/>
          <w:iCs/>
          <w:color w:val="000000"/>
          <w:sz w:val="18"/>
          <w:szCs w:val="18"/>
        </w:rPr>
        <w:t> </w:t>
      </w:r>
      <w:r>
        <w:rPr>
          <w:i/>
          <w:iCs/>
        </w:rPr>
        <w:t>скольжения одним и тем же пальцем</w:t>
      </w:r>
      <w:r>
        <w:t>;</w:t>
      </w:r>
    </w:p>
    <w:p w:rsidR="00F35EDF" w:rsidRDefault="00F35EDF" w:rsidP="007668EC">
      <w:pPr>
        <w:pStyle w:val="a4"/>
      </w:pPr>
      <w:r>
        <w:rPr>
          <w:i/>
          <w:iCs/>
        </w:rPr>
        <w:t>2)</w:t>
      </w:r>
      <w:r>
        <w:rPr>
          <w:rStyle w:val="apple-converted-space"/>
          <w:rFonts w:ascii="Arial" w:hAnsi="Arial" w:cs="Arial"/>
          <w:b/>
          <w:bCs/>
          <w:i/>
          <w:iCs/>
          <w:color w:val="000000"/>
          <w:sz w:val="18"/>
          <w:szCs w:val="18"/>
        </w:rPr>
        <w:t> </w:t>
      </w:r>
      <w:r>
        <w:rPr>
          <w:i/>
          <w:iCs/>
        </w:rPr>
        <w:t>скольжения одного пальца с последующим падением на струну другого</w:t>
      </w:r>
      <w:r>
        <w:rPr>
          <w:rStyle w:val="apple-converted-space"/>
          <w:rFonts w:ascii="Arial" w:hAnsi="Arial" w:cs="Arial"/>
          <w:b/>
          <w:bCs/>
          <w:color w:val="000000"/>
          <w:sz w:val="18"/>
          <w:szCs w:val="18"/>
        </w:rPr>
        <w:t> </w:t>
      </w:r>
      <w:r>
        <w:t>– вышележащего или нижележащего.</w:t>
      </w:r>
    </w:p>
    <w:p w:rsidR="00F35EDF" w:rsidRDefault="00F35EDF" w:rsidP="007668EC">
      <w:pPr>
        <w:pStyle w:val="a4"/>
      </w:pPr>
      <w:r>
        <w:t>Если вышележащего пальца (при движении вверх</w:t>
      </w:r>
      <w:proofErr w:type="gramStart"/>
      <w:r>
        <w:t>),-</w:t>
      </w:r>
      <w:proofErr w:type="gramEnd"/>
      <w:r>
        <w:t xml:space="preserve"> то такой переход называется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r>
        <w:t>прямым</w:t>
      </w:r>
      <w:r>
        <w:rPr>
          <w:rStyle w:val="apple-converted-space"/>
          <w:rFonts w:ascii="Arial" w:hAnsi="Arial" w:cs="Arial"/>
          <w:b/>
          <w:bCs/>
          <w:color w:val="000000"/>
          <w:sz w:val="18"/>
          <w:szCs w:val="18"/>
        </w:rPr>
        <w:t> </w:t>
      </w:r>
      <w:r>
        <w:t>; если нижележащего (при переходе наверх),-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r>
        <w:t>перекрёстным;</w:t>
      </w:r>
      <w:r>
        <w:rPr>
          <w:rStyle w:val="apple-converted-space"/>
          <w:rFonts w:ascii="Arial" w:hAnsi="Arial" w:cs="Arial"/>
          <w:b/>
          <w:bCs/>
          <w:color w:val="000000"/>
          <w:sz w:val="18"/>
          <w:szCs w:val="18"/>
        </w:rPr>
        <w:t> </w:t>
      </w:r>
      <w:r>
        <w:t>и наоборот.</w:t>
      </w:r>
    </w:p>
    <w:p w:rsidR="00F35EDF" w:rsidRDefault="00F35EDF" w:rsidP="007668EC">
      <w:pPr>
        <w:pStyle w:val="a4"/>
      </w:pPr>
      <w:r>
        <w:rPr>
          <w:i/>
          <w:iCs/>
        </w:rPr>
        <w:t>3)</w:t>
      </w:r>
      <w:r>
        <w:rPr>
          <w:rStyle w:val="apple-converted-space"/>
          <w:rFonts w:ascii="Arial" w:hAnsi="Arial" w:cs="Arial"/>
          <w:b/>
          <w:bCs/>
          <w:i/>
          <w:iCs/>
          <w:color w:val="000000"/>
          <w:sz w:val="18"/>
          <w:szCs w:val="18"/>
        </w:rPr>
        <w:t> </w:t>
      </w:r>
      <w:proofErr w:type="spellStart"/>
      <w:r>
        <w:rPr>
          <w:i/>
          <w:iCs/>
        </w:rPr>
        <w:t>cужения</w:t>
      </w:r>
      <w:proofErr w:type="spellEnd"/>
      <w:r>
        <w:rPr>
          <w:i/>
          <w:iCs/>
        </w:rPr>
        <w:t xml:space="preserve"> пальцев</w:t>
      </w:r>
      <w:r>
        <w:t>;</w:t>
      </w:r>
    </w:p>
    <w:p w:rsidR="00F35EDF" w:rsidRDefault="00F35EDF" w:rsidP="007668EC">
      <w:pPr>
        <w:pStyle w:val="a4"/>
      </w:pPr>
      <w:r>
        <w:rPr>
          <w:i/>
          <w:iCs/>
        </w:rPr>
        <w:t>4)</w:t>
      </w:r>
      <w:r>
        <w:rPr>
          <w:rStyle w:val="apple-converted-space"/>
          <w:rFonts w:ascii="Arial" w:hAnsi="Arial" w:cs="Arial"/>
          <w:b/>
          <w:bCs/>
          <w:i/>
          <w:iCs/>
          <w:color w:val="000000"/>
          <w:sz w:val="18"/>
          <w:szCs w:val="18"/>
        </w:rPr>
        <w:t> </w:t>
      </w:r>
      <w:r>
        <w:rPr>
          <w:i/>
          <w:iCs/>
        </w:rPr>
        <w:t>растяжки пальцев</w:t>
      </w:r>
      <w:r>
        <w:t>;</w:t>
      </w:r>
    </w:p>
    <w:p w:rsidR="00F35EDF" w:rsidRDefault="00F35EDF" w:rsidP="007668EC">
      <w:pPr>
        <w:pStyle w:val="a4"/>
      </w:pPr>
      <w:r>
        <w:rPr>
          <w:i/>
          <w:iCs/>
        </w:rPr>
        <w:t>5)</w:t>
      </w:r>
      <w:r>
        <w:rPr>
          <w:rStyle w:val="apple-converted-space"/>
          <w:rFonts w:ascii="Arial" w:hAnsi="Arial" w:cs="Arial"/>
          <w:b/>
          <w:bCs/>
          <w:i/>
          <w:iCs/>
          <w:color w:val="000000"/>
          <w:sz w:val="18"/>
          <w:szCs w:val="18"/>
        </w:rPr>
        <w:t> </w:t>
      </w:r>
      <w:r>
        <w:t>Кроме того, можно осуществлять смену позиций простым перемещением руки, без скольжения, используя звучание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r>
        <w:rPr>
          <w:i/>
          <w:iCs/>
        </w:rPr>
        <w:t>открытых струн или натуральных флажолетов.</w:t>
      </w:r>
    </w:p>
    <w:p w:rsidR="00447BA4" w:rsidRDefault="00447BA4" w:rsidP="007668EC">
      <w:pPr>
        <w:pStyle w:val="a4"/>
      </w:pPr>
    </w:p>
    <w:p w:rsidR="00447BA4" w:rsidRDefault="00F35EDF" w:rsidP="007668EC">
      <w:pPr>
        <w:pStyle w:val="a4"/>
      </w:pPr>
      <w:r>
        <w:t xml:space="preserve">В исполнительской практике чаще всего употребляется второй способ. Правильная смена позиций заключается при использовании этого способа в лёгком скольжении пальца по струне, которое является вспомогательным приёмом, позволяющим плавно перенести руку в нужное положение. </w:t>
      </w:r>
    </w:p>
    <w:p w:rsidR="00447BA4" w:rsidRDefault="00447BA4" w:rsidP="007668EC">
      <w:pPr>
        <w:pStyle w:val="a4"/>
      </w:pPr>
    </w:p>
    <w:p w:rsidR="00F35EDF" w:rsidRDefault="00F35EDF" w:rsidP="007668EC">
      <w:pPr>
        <w:pStyle w:val="a4"/>
      </w:pPr>
      <w:r>
        <w:t>Скольжение пальца должно быть незаметным, для чего его нажим должен ослабевать по мере приближения к требуемой позиции. Это очень важный момент, т. к. часто у учеников встречается обратное: вместо расслабления пальца при переходе, часто наблюдается, напротив, сильный его зажим, связанный со страхом «не попасть» в ноту. Естественно, в данном случае интонация ноты после перехода бывает обычно ниже требуемой. Поэтому, во избежание этих трудностей, педагог должен, по возможности, избегать таких фраз, как: «попасть в ноту». Лучше заменить его на выражение: «взять ноту». В этом случае, у ученика произойдёт ответный рефлекс, связанный с приятным воспоминанием, например, как он берет свое любимое животное или игрушк</w:t>
      </w:r>
      <w:r w:rsidR="00447BA4">
        <w:t>у. В результате чего, он, скорее</w:t>
      </w:r>
      <w:r>
        <w:t xml:space="preserve"> всего, возьмёт ноту верно. Следовательно, важным аспектом педагогической деятельности является внимательное отношение к подбору методов, даже просто слов, используемых на уроке, учитывая индивидуальные психологические особенности ученика.</w:t>
      </w:r>
    </w:p>
    <w:p w:rsidR="00447BA4" w:rsidRDefault="00447BA4" w:rsidP="007668EC">
      <w:pPr>
        <w:pStyle w:val="a4"/>
      </w:pPr>
    </w:p>
    <w:p w:rsidR="00F35EDF" w:rsidRDefault="00F35EDF" w:rsidP="007668EC">
      <w:pPr>
        <w:pStyle w:val="a4"/>
      </w:pPr>
      <w:r>
        <w:t>При переходах в позиции на любые интервалы наиболее рациональной аппликатурой является та, которая даёт возможность исполнить эти интервалы переходами в возможно более близкие позиции. При переходах на интервалы секунды, терции и кварты используется аппликатура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r>
        <w:rPr>
          <w:i/>
          <w:iCs/>
        </w:rPr>
        <w:t>смежных пальцев</w:t>
      </w:r>
      <w:r>
        <w:t>.</w:t>
      </w:r>
    </w:p>
    <w:p w:rsidR="00447BA4" w:rsidRDefault="00447BA4" w:rsidP="007668EC">
      <w:pPr>
        <w:pStyle w:val="a4"/>
      </w:pPr>
    </w:p>
    <w:p w:rsidR="00682BB3" w:rsidRDefault="00F35EDF" w:rsidP="007668EC">
      <w:pPr>
        <w:pStyle w:val="a4"/>
      </w:pPr>
      <w:r>
        <w:t>При переходах на кварту, сексту, септиму, октаву и т.д.,- аппликатура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r>
        <w:rPr>
          <w:i/>
          <w:iCs/>
        </w:rPr>
        <w:t>несмежных пальцев</w:t>
      </w:r>
      <w:r>
        <w:t>:</w:t>
      </w:r>
      <w:r w:rsidR="00447BA4">
        <w:t xml:space="preserve"> с</w:t>
      </w:r>
      <w:r>
        <w:t>мену позиций можно осуществлять не только при помощи вспомогательного скольжения пальца, но и посредством расширения и сужения расположения пальцев.</w:t>
      </w:r>
      <w:r w:rsidR="00682BB3">
        <w:t xml:space="preserve"> Так, например, следующий фрагмент может быть исполнен как обычным способом:</w:t>
      </w:r>
    </w:p>
    <w:p w:rsidR="00BD7AA4" w:rsidRDefault="00BD7AA4" w:rsidP="007668EC">
      <w:pPr>
        <w:pStyle w:val="a4"/>
        <w:rPr>
          <w:b/>
        </w:rPr>
      </w:pPr>
    </w:p>
    <w:p w:rsidR="00BD7AA4" w:rsidRDefault="00BD7AA4" w:rsidP="007668EC">
      <w:pPr>
        <w:pStyle w:val="a4"/>
        <w:rPr>
          <w:b/>
        </w:rPr>
      </w:pPr>
    </w:p>
    <w:p w:rsidR="00BD7AA4" w:rsidRDefault="00BD7AA4" w:rsidP="007668EC">
      <w:pPr>
        <w:pStyle w:val="a4"/>
        <w:rPr>
          <w:b/>
        </w:rPr>
      </w:pPr>
    </w:p>
    <w:p w:rsidR="00682BB3" w:rsidRPr="008C2617" w:rsidRDefault="00682BB3" w:rsidP="007668EC">
      <w:pPr>
        <w:pStyle w:val="a4"/>
        <w:rPr>
          <w:b/>
        </w:rPr>
      </w:pPr>
      <w:proofErr w:type="spellStart"/>
      <w:proofErr w:type="gramStart"/>
      <w:r w:rsidRPr="008C2617">
        <w:rPr>
          <w:b/>
        </w:rPr>
        <w:t>муз.пример</w:t>
      </w:r>
      <w:proofErr w:type="spellEnd"/>
      <w:proofErr w:type="gramEnd"/>
      <w:r w:rsidR="000F772A">
        <w:rPr>
          <w:b/>
        </w:rPr>
        <w:t xml:space="preserve"> 8</w:t>
      </w:r>
    </w:p>
    <w:p w:rsidR="008250B6" w:rsidRDefault="00BD7AA4" w:rsidP="007668EC">
      <w:pPr>
        <w:pStyle w:val="a4"/>
      </w:pPr>
      <w:r>
        <w:rPr>
          <w:noProof/>
        </w:rPr>
        <w:drawing>
          <wp:inline distT="0" distB="0" distL="0" distR="0">
            <wp:extent cx="3324225" cy="96139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030" cy="989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2BB3" w:rsidRDefault="00682BB3" w:rsidP="007668EC">
      <w:pPr>
        <w:pStyle w:val="a4"/>
      </w:pPr>
      <w:r>
        <w:lastRenderedPageBreak/>
        <w:t>так и с использованием растяжения четвёртого пальца (без скольжения):</w:t>
      </w:r>
    </w:p>
    <w:p w:rsidR="00682BB3" w:rsidRPr="008C2617" w:rsidRDefault="00682BB3" w:rsidP="007668EC">
      <w:pPr>
        <w:pStyle w:val="a4"/>
        <w:rPr>
          <w:b/>
        </w:rPr>
      </w:pPr>
      <w:proofErr w:type="spellStart"/>
      <w:proofErr w:type="gramStart"/>
      <w:r w:rsidRPr="008C2617">
        <w:rPr>
          <w:b/>
        </w:rPr>
        <w:t>муз.пример</w:t>
      </w:r>
      <w:proofErr w:type="spellEnd"/>
      <w:proofErr w:type="gramEnd"/>
      <w:r w:rsidR="000F772A">
        <w:rPr>
          <w:b/>
        </w:rPr>
        <w:t xml:space="preserve"> 9</w:t>
      </w:r>
    </w:p>
    <w:p w:rsidR="008250B6" w:rsidRDefault="00BD7AA4" w:rsidP="007668EC">
      <w:pPr>
        <w:pStyle w:val="a4"/>
      </w:pPr>
      <w:r>
        <w:rPr>
          <w:noProof/>
        </w:rPr>
        <w:drawing>
          <wp:inline distT="0" distB="0" distL="0" distR="0">
            <wp:extent cx="3209925" cy="948036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3753" cy="972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2BB3" w:rsidRDefault="00682BB3" w:rsidP="007668EC">
      <w:pPr>
        <w:pStyle w:val="a4"/>
      </w:pPr>
      <w:r>
        <w:t>тем самым расширяя объём пятой позиции.</w:t>
      </w:r>
    </w:p>
    <w:p w:rsidR="00447BA4" w:rsidRDefault="00447BA4" w:rsidP="007668EC">
      <w:pPr>
        <w:pStyle w:val="a4"/>
      </w:pPr>
    </w:p>
    <w:p w:rsidR="00F35EDF" w:rsidRDefault="00F35EDF" w:rsidP="007668EC">
      <w:pPr>
        <w:pStyle w:val="a4"/>
      </w:pPr>
      <w:r>
        <w:t>Таким образом, смена позиций с помощью растяжки и сужения пальцев осуществляется путём постепенного перемещения руки, замаскированного, как бы прикрытого. Использование суженного и расширенного расположений пальцев как аппликатурного приёма имеет большое преимущество. Оно снимает активное движение руки и сокращает количество переходов, чем облегчается игра в быстром темпе.</w:t>
      </w:r>
    </w:p>
    <w:p w:rsidR="00447BA4" w:rsidRDefault="00447BA4" w:rsidP="007668EC">
      <w:pPr>
        <w:pStyle w:val="a4"/>
      </w:pPr>
    </w:p>
    <w:p w:rsidR="00F35EDF" w:rsidRPr="00447BA4" w:rsidRDefault="00F35EDF" w:rsidP="007668EC">
      <w:pPr>
        <w:pStyle w:val="a4"/>
        <w:rPr>
          <w:u w:val="single"/>
        </w:rPr>
      </w:pPr>
      <w:r w:rsidRPr="00447BA4">
        <w:rPr>
          <w:u w:val="single"/>
        </w:rPr>
        <w:t>Вот несколько рациональных приёмов, облегчающих плавную и незаметную смену позиций</w:t>
      </w:r>
      <w:r w:rsidR="00447BA4">
        <w:rPr>
          <w:rStyle w:val="apple-converted-space"/>
          <w:rFonts w:ascii="Arial" w:hAnsi="Arial" w:cs="Arial"/>
          <w:b/>
          <w:bCs/>
          <w:color w:val="000000"/>
          <w:sz w:val="18"/>
          <w:szCs w:val="18"/>
          <w:u w:val="single"/>
        </w:rPr>
        <w:t>:</w:t>
      </w:r>
    </w:p>
    <w:p w:rsidR="00436F64" w:rsidRDefault="00436F64" w:rsidP="007668EC">
      <w:pPr>
        <w:pStyle w:val="a4"/>
        <w:rPr>
          <w:i/>
          <w:iCs/>
        </w:rPr>
      </w:pPr>
    </w:p>
    <w:p w:rsidR="00F35EDF" w:rsidRDefault="00F35EDF" w:rsidP="007668EC">
      <w:pPr>
        <w:pStyle w:val="a4"/>
      </w:pPr>
      <w:r>
        <w:rPr>
          <w:i/>
          <w:iCs/>
        </w:rPr>
        <w:t>1)</w:t>
      </w:r>
      <w:r>
        <w:rPr>
          <w:rStyle w:val="apple-converted-space"/>
          <w:rFonts w:ascii="Arial" w:hAnsi="Arial" w:cs="Arial"/>
          <w:b/>
          <w:bCs/>
          <w:i/>
          <w:iCs/>
          <w:color w:val="000000"/>
          <w:sz w:val="18"/>
          <w:szCs w:val="18"/>
        </w:rPr>
        <w:t> </w:t>
      </w:r>
      <w:r>
        <w:rPr>
          <w:i/>
          <w:iCs/>
        </w:rPr>
        <w:t>Смена позиций при помощи открытой струны</w:t>
      </w:r>
      <w:r>
        <w:t>.</w:t>
      </w:r>
    </w:p>
    <w:p w:rsidR="00F35EDF" w:rsidRDefault="00F35EDF" w:rsidP="007668EC">
      <w:pPr>
        <w:pStyle w:val="a4"/>
      </w:pPr>
      <w:r>
        <w:t xml:space="preserve">Л. Моцарт, уделявший большое внимание проблеме смены позиций, писал: «Дожидайся способного и лёгкого случая так сойти вниз неприметно, чтобы слушатели того и не узнали. Сие случается удобно, когда дождёшься такой ноты, которая пустою струною берётся: при </w:t>
      </w:r>
      <w:proofErr w:type="spellStart"/>
      <w:r>
        <w:t>сыгрывании</w:t>
      </w:r>
      <w:proofErr w:type="spellEnd"/>
      <w:r>
        <w:t xml:space="preserve"> сей весьма легко вниз спуститься».</w:t>
      </w:r>
    </w:p>
    <w:p w:rsidR="00F35EDF" w:rsidRDefault="00F35EDF" w:rsidP="007668EC">
      <w:pPr>
        <w:pStyle w:val="a4"/>
      </w:pPr>
      <w:r>
        <w:t>С</w:t>
      </w:r>
      <w:r w:rsidRPr="00023A07">
        <w:t>мена позиций во время звучания</w:t>
      </w:r>
      <w:r>
        <w:t xml:space="preserve"> открытой струны (0-1-0; 0-2-0; 0-3-0; 0-4-0). Вся рука плавно перемещается из одной позиции в другую.</w:t>
      </w:r>
    </w:p>
    <w:p w:rsidR="00F35EDF" w:rsidRDefault="00F35EDF" w:rsidP="007668EC">
      <w:pPr>
        <w:pStyle w:val="a4"/>
      </w:pPr>
      <w:r>
        <w:t>Смена позиций при помощи открытой струны особенно целесообразна при переходах в отдалённые позиции.</w:t>
      </w:r>
    </w:p>
    <w:p w:rsidR="006B084A" w:rsidRDefault="006B084A" w:rsidP="007668EC">
      <w:pPr>
        <w:pStyle w:val="a4"/>
        <w:rPr>
          <w:i/>
          <w:iCs/>
        </w:rPr>
      </w:pPr>
    </w:p>
    <w:p w:rsidR="006B084A" w:rsidRDefault="00F35EDF" w:rsidP="007668EC">
      <w:pPr>
        <w:pStyle w:val="a4"/>
      </w:pPr>
      <w:r>
        <w:rPr>
          <w:i/>
          <w:iCs/>
        </w:rPr>
        <w:t>2)</w:t>
      </w:r>
      <w:r>
        <w:rPr>
          <w:rStyle w:val="apple-converted-space"/>
          <w:rFonts w:ascii="Arial" w:hAnsi="Arial" w:cs="Arial"/>
          <w:b/>
          <w:bCs/>
          <w:i/>
          <w:iCs/>
          <w:color w:val="000000"/>
          <w:sz w:val="18"/>
          <w:szCs w:val="18"/>
        </w:rPr>
        <w:t> </w:t>
      </w:r>
      <w:r>
        <w:rPr>
          <w:i/>
          <w:iCs/>
        </w:rPr>
        <w:t>Смена позиций при помощи натуральных флажолетов</w:t>
      </w:r>
      <w:r>
        <w:rPr>
          <w:rStyle w:val="apple-converted-space"/>
          <w:rFonts w:ascii="Arial" w:hAnsi="Arial" w:cs="Arial"/>
          <w:b/>
          <w:bCs/>
          <w:i/>
          <w:iCs/>
          <w:color w:val="000000"/>
          <w:sz w:val="18"/>
          <w:szCs w:val="18"/>
        </w:rPr>
        <w:t> </w:t>
      </w:r>
      <w:r>
        <w:t xml:space="preserve">основана на характерном свойстве этого способа извлечения звука: натуральный флажолет продолжает звучать какое-то время спустя после того, как палец, бравший его, перестаёт касаться струны. </w:t>
      </w:r>
    </w:p>
    <w:p w:rsidR="00F35EDF" w:rsidRDefault="00F35EDF" w:rsidP="007668EC">
      <w:pPr>
        <w:pStyle w:val="a4"/>
      </w:pPr>
      <w:r>
        <w:t>Неплотно прижатый палец на натуральном флажолете освобождает руку и пальцы от напряжения в момент перехода в новую позицию, позволяя незаметно перенести руку в нужное положение.</w:t>
      </w:r>
    </w:p>
    <w:p w:rsidR="00F35EDF" w:rsidRDefault="00F35EDF" w:rsidP="007668EC">
      <w:pPr>
        <w:pStyle w:val="a4"/>
      </w:pPr>
      <w:r>
        <w:t>При переходах (скачках) на большое расстояние одним и тем же пальцем в быстром темпе использование натурального флажолета часто облегчает интонационно точное взятие нижнего звука и делает незаметным необходимое поправочное движение пальцем.</w:t>
      </w:r>
    </w:p>
    <w:p w:rsidR="00F35EDF" w:rsidRDefault="00F35EDF" w:rsidP="007668EC">
      <w:pPr>
        <w:pStyle w:val="a4"/>
      </w:pPr>
      <w:r>
        <w:t>Относительная лёгкость взятия натурального флажолета позволяет применять переходы на него уже на самом раннем этапе</w:t>
      </w:r>
      <w:r w:rsidR="006B084A">
        <w:t xml:space="preserve"> </w:t>
      </w:r>
      <w:r>
        <w:t>обучения.</w:t>
      </w:r>
    </w:p>
    <w:p w:rsidR="006B084A" w:rsidRDefault="006B084A" w:rsidP="007668EC">
      <w:pPr>
        <w:pStyle w:val="a4"/>
        <w:rPr>
          <w:i/>
          <w:iCs/>
        </w:rPr>
      </w:pPr>
    </w:p>
    <w:p w:rsidR="00F35EDF" w:rsidRDefault="00F35EDF" w:rsidP="007668EC">
      <w:pPr>
        <w:pStyle w:val="a4"/>
      </w:pPr>
      <w:r>
        <w:rPr>
          <w:i/>
          <w:iCs/>
        </w:rPr>
        <w:t>3)</w:t>
      </w:r>
      <w:r>
        <w:rPr>
          <w:rStyle w:val="apple-converted-space"/>
          <w:rFonts w:ascii="Arial" w:hAnsi="Arial" w:cs="Arial"/>
          <w:b/>
          <w:bCs/>
          <w:color w:val="000000"/>
          <w:sz w:val="18"/>
          <w:szCs w:val="18"/>
        </w:rPr>
        <w:t> </w:t>
      </w:r>
      <w:r>
        <w:rPr>
          <w:i/>
          <w:iCs/>
        </w:rPr>
        <w:t>Переходы в смежные позиции при помощи скольжения одним и тем же пальцем на интервал полутона</w:t>
      </w:r>
      <w:r w:rsidR="006B084A">
        <w:rPr>
          <w:rStyle w:val="apple-converted-space"/>
          <w:rFonts w:ascii="Arial" w:hAnsi="Arial" w:cs="Arial"/>
          <w:b/>
          <w:bCs/>
          <w:color w:val="000000"/>
          <w:sz w:val="18"/>
          <w:szCs w:val="18"/>
        </w:rPr>
        <w:t>.</w:t>
      </w:r>
      <w:r>
        <w:t xml:space="preserve"> Данный приём обеспечивает плавную и незаметную смену позиций в быстром темпе</w:t>
      </w:r>
      <w:r w:rsidR="006B084A">
        <w:t>.</w:t>
      </w:r>
    </w:p>
    <w:p w:rsidR="006B084A" w:rsidRDefault="006B084A" w:rsidP="007668EC">
      <w:pPr>
        <w:pStyle w:val="a4"/>
        <w:rPr>
          <w:i/>
          <w:iCs/>
        </w:rPr>
      </w:pPr>
    </w:p>
    <w:p w:rsidR="00F35EDF" w:rsidRDefault="00F35EDF" w:rsidP="007668EC">
      <w:pPr>
        <w:pStyle w:val="a4"/>
      </w:pPr>
      <w:r>
        <w:rPr>
          <w:i/>
          <w:iCs/>
        </w:rPr>
        <w:t>4) Смена позиции при помощи подмены пальцами звуков одной и той же высоты</w:t>
      </w:r>
      <w:r>
        <w:t xml:space="preserve">, которая подчёркивает ритмический рисунок, устраняет так называемые ложные акценты, обуславливает различную тембровую </w:t>
      </w:r>
      <w:r w:rsidR="006B084A">
        <w:t>окраску одного и того же звука.</w:t>
      </w:r>
      <w:r w:rsidR="00682BB3">
        <w:t xml:space="preserve"> Последнее было использовано некоторыми скрипачами-виртуозами в своих пьесах, например:</w:t>
      </w:r>
    </w:p>
    <w:p w:rsidR="00BD7AA4" w:rsidRDefault="00BD7AA4" w:rsidP="007668EC">
      <w:pPr>
        <w:pStyle w:val="a4"/>
        <w:rPr>
          <w:b/>
        </w:rPr>
      </w:pPr>
    </w:p>
    <w:p w:rsidR="00BD7AA4" w:rsidRDefault="00BD7AA4" w:rsidP="007668EC">
      <w:pPr>
        <w:pStyle w:val="a4"/>
        <w:rPr>
          <w:b/>
        </w:rPr>
      </w:pPr>
    </w:p>
    <w:p w:rsidR="006B084A" w:rsidRPr="000F772A" w:rsidRDefault="00682BB3" w:rsidP="007668EC">
      <w:pPr>
        <w:pStyle w:val="a4"/>
        <w:rPr>
          <w:b/>
        </w:rPr>
      </w:pPr>
      <w:proofErr w:type="spellStart"/>
      <w:proofErr w:type="gramStart"/>
      <w:r w:rsidRPr="000F772A">
        <w:rPr>
          <w:b/>
        </w:rPr>
        <w:t>муз.пример</w:t>
      </w:r>
      <w:proofErr w:type="spellEnd"/>
      <w:proofErr w:type="gramEnd"/>
      <w:r w:rsidR="00FF1B94" w:rsidRPr="000F772A">
        <w:rPr>
          <w:b/>
        </w:rPr>
        <w:t xml:space="preserve"> 10</w:t>
      </w:r>
    </w:p>
    <w:p w:rsidR="000F772A" w:rsidRDefault="00BD7AA4" w:rsidP="007668EC">
      <w:pPr>
        <w:pStyle w:val="a4"/>
        <w:rPr>
          <w:i/>
          <w:iCs/>
        </w:rPr>
      </w:pPr>
      <w:r>
        <w:rPr>
          <w:i/>
          <w:iCs/>
          <w:noProof/>
        </w:rPr>
        <w:lastRenderedPageBreak/>
        <w:drawing>
          <wp:inline distT="0" distB="0" distL="0" distR="0">
            <wp:extent cx="3943289" cy="98107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481" cy="982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EDF" w:rsidRDefault="00F35EDF" w:rsidP="007668EC">
      <w:pPr>
        <w:pStyle w:val="a4"/>
      </w:pPr>
      <w:r>
        <w:rPr>
          <w:i/>
          <w:iCs/>
        </w:rPr>
        <w:t>5)</w:t>
      </w:r>
      <w:r>
        <w:rPr>
          <w:rStyle w:val="apple-converted-space"/>
          <w:rFonts w:ascii="Arial" w:hAnsi="Arial" w:cs="Arial"/>
          <w:b/>
          <w:bCs/>
          <w:color w:val="000000"/>
          <w:sz w:val="18"/>
          <w:szCs w:val="18"/>
        </w:rPr>
        <w:t> </w:t>
      </w:r>
      <w:r>
        <w:rPr>
          <w:i/>
          <w:iCs/>
        </w:rPr>
        <w:t>Смена позиций с помощью суженного (расширенного) расположения пальцев</w:t>
      </w:r>
      <w:r w:rsidR="006B084A">
        <w:rPr>
          <w:i/>
          <w:iCs/>
        </w:rPr>
        <w:t>.</w:t>
      </w:r>
    </w:p>
    <w:p w:rsidR="006B084A" w:rsidRDefault="006B084A" w:rsidP="007668EC">
      <w:pPr>
        <w:pStyle w:val="a4"/>
        <w:rPr>
          <w:i/>
          <w:iCs/>
        </w:rPr>
      </w:pPr>
    </w:p>
    <w:p w:rsidR="00F35EDF" w:rsidRDefault="00F35EDF" w:rsidP="007668EC">
      <w:pPr>
        <w:pStyle w:val="a4"/>
      </w:pPr>
      <w:r>
        <w:rPr>
          <w:i/>
          <w:iCs/>
        </w:rPr>
        <w:t>6)</w:t>
      </w:r>
      <w:r>
        <w:rPr>
          <w:rStyle w:val="apple-converted-space"/>
          <w:rFonts w:ascii="Arial" w:hAnsi="Arial" w:cs="Arial"/>
          <w:b/>
          <w:bCs/>
          <w:i/>
          <w:iCs/>
          <w:color w:val="000000"/>
          <w:sz w:val="18"/>
          <w:szCs w:val="18"/>
        </w:rPr>
        <w:t> </w:t>
      </w:r>
      <w:r>
        <w:rPr>
          <w:i/>
          <w:iCs/>
        </w:rPr>
        <w:t>Смена позиций при помощи смешанной аппликатуры суженного и расширенного расположения пальцев</w:t>
      </w:r>
      <w:r w:rsidR="006B084A">
        <w:rPr>
          <w:i/>
          <w:iCs/>
        </w:rPr>
        <w:t>.</w:t>
      </w:r>
    </w:p>
    <w:p w:rsidR="009E6015" w:rsidRDefault="009E6015" w:rsidP="007668EC">
      <w:pPr>
        <w:pStyle w:val="a4"/>
      </w:pPr>
    </w:p>
    <w:p w:rsidR="00436F64" w:rsidRDefault="00436F64" w:rsidP="00436F64">
      <w:pPr>
        <w:pStyle w:val="a4"/>
      </w:pPr>
      <w:r>
        <w:t xml:space="preserve">Широкое использование </w:t>
      </w:r>
      <w:proofErr w:type="spellStart"/>
      <w:r>
        <w:t>полупозиций</w:t>
      </w:r>
      <w:proofErr w:type="spellEnd"/>
      <w:r>
        <w:t xml:space="preserve"> и чётных позиций должно входить в исполнительскую практику скрипача как один из основных приёмов рациональной аппликатуры.</w:t>
      </w:r>
    </w:p>
    <w:p w:rsidR="00436F64" w:rsidRDefault="00436F64" w:rsidP="00436F64">
      <w:pPr>
        <w:pStyle w:val="a4"/>
      </w:pPr>
    </w:p>
    <w:p w:rsidR="009E6015" w:rsidRDefault="000F01F6" w:rsidP="007668EC">
      <w:pPr>
        <w:pStyle w:val="a4"/>
      </w:pPr>
      <w:r w:rsidRPr="000F01F6">
        <w:t>Наиболее удобными и чаще</w:t>
      </w:r>
      <w:r w:rsidR="009E6015">
        <w:t xml:space="preserve"> </w:t>
      </w:r>
      <w:r w:rsidRPr="000F01F6">
        <w:t>употребляемыми являются смены, в которых участвуют соседние</w:t>
      </w:r>
      <w:r w:rsidR="009E6015">
        <w:t xml:space="preserve"> </w:t>
      </w:r>
      <w:r w:rsidRPr="000F01F6">
        <w:t>пальцы: переход со второго на первый, с третьего на второй и с</w:t>
      </w:r>
      <w:r w:rsidR="009E6015">
        <w:t xml:space="preserve"> </w:t>
      </w:r>
      <w:r w:rsidRPr="000F01F6">
        <w:t>четвёртого на третий палец. Правда, последний вариант</w:t>
      </w:r>
      <w:r w:rsidR="009E6015">
        <w:t xml:space="preserve"> </w:t>
      </w:r>
      <w:r w:rsidRPr="000F01F6">
        <w:t>используется скрипачами реже, ввиду удаления играющих пальцев</w:t>
      </w:r>
      <w:r w:rsidR="009E6015">
        <w:t xml:space="preserve"> </w:t>
      </w:r>
      <w:r w:rsidRPr="000F01F6">
        <w:t>от точки опоры - большого пальца, что вызывает побочные</w:t>
      </w:r>
      <w:r w:rsidR="009E6015">
        <w:t xml:space="preserve"> </w:t>
      </w:r>
      <w:r w:rsidRPr="000F01F6">
        <w:t>неудобства и лишнее напряжение в кисти.</w:t>
      </w:r>
      <w:r w:rsidR="009E6015">
        <w:t xml:space="preserve"> </w:t>
      </w:r>
    </w:p>
    <w:p w:rsidR="009E6015" w:rsidRDefault="009E6015" w:rsidP="007668EC">
      <w:pPr>
        <w:pStyle w:val="a4"/>
      </w:pPr>
    </w:p>
    <w:p w:rsidR="000F01F6" w:rsidRPr="000F01F6" w:rsidRDefault="000F01F6" w:rsidP="007668EC">
      <w:pPr>
        <w:pStyle w:val="a4"/>
      </w:pPr>
      <w:r w:rsidRPr="000F01F6">
        <w:t>В процессе использования других аппликатурных вариантов:</w:t>
      </w:r>
      <w:r w:rsidR="00445A73">
        <w:t xml:space="preserve"> </w:t>
      </w:r>
      <w:r w:rsidRPr="000F01F6">
        <w:t>перехода с третьего пальца на первый, с четвёртого на второй и с</w:t>
      </w:r>
      <w:r w:rsidR="00445A73">
        <w:t xml:space="preserve"> </w:t>
      </w:r>
      <w:r w:rsidRPr="000F01F6">
        <w:t>четвёртого на первый, в связи с увеличением расстояния между</w:t>
      </w:r>
      <w:r w:rsidR="00445A73">
        <w:t xml:space="preserve"> </w:t>
      </w:r>
      <w:r w:rsidRPr="000F01F6">
        <w:t>участвующими в смене пальцами, возможно некоторое их</w:t>
      </w:r>
      <w:r w:rsidR="00445A73">
        <w:t xml:space="preserve"> </w:t>
      </w:r>
      <w:r w:rsidRPr="000F01F6">
        <w:t>сближение. Например: при переходе с третьего на первый -</w:t>
      </w:r>
      <w:r w:rsidR="00445A73">
        <w:t xml:space="preserve"> </w:t>
      </w:r>
      <w:r w:rsidRPr="000F01F6">
        <w:t>первый палец как бы стремится догнать третий и приходит к</w:t>
      </w:r>
    </w:p>
    <w:p w:rsidR="000F01F6" w:rsidRPr="000F01F6" w:rsidRDefault="000F01F6" w:rsidP="007668EC">
      <w:pPr>
        <w:pStyle w:val="a4"/>
      </w:pPr>
      <w:r w:rsidRPr="000F01F6">
        <w:t>«последующей» ноте раньше, чем третий палец успеет нависнуть</w:t>
      </w:r>
      <w:r w:rsidR="00445A73">
        <w:t xml:space="preserve"> </w:t>
      </w:r>
      <w:r w:rsidRPr="000F01F6">
        <w:t>над местоположением «проходящей» ноты. Для тренированной и</w:t>
      </w:r>
      <w:r w:rsidR="00445A73">
        <w:t xml:space="preserve"> </w:t>
      </w:r>
      <w:r w:rsidRPr="000F01F6">
        <w:t>дисциплинир</w:t>
      </w:r>
      <w:r w:rsidR="00445A73">
        <w:t xml:space="preserve">ованной руки подобное сближение </w:t>
      </w:r>
      <w:r w:rsidRPr="000F01F6">
        <w:t>пальцев не</w:t>
      </w:r>
      <w:r w:rsidR="00445A73">
        <w:t xml:space="preserve"> </w:t>
      </w:r>
      <w:r w:rsidRPr="000F01F6">
        <w:t>представляет особого труда, со временем становится естественным</w:t>
      </w:r>
      <w:r w:rsidR="00445A73">
        <w:t xml:space="preserve"> </w:t>
      </w:r>
      <w:r w:rsidRPr="000F01F6">
        <w:t>и верно служит созданию эстетически совершенной звуковой</w:t>
      </w:r>
      <w:r w:rsidR="00445A73">
        <w:t xml:space="preserve"> </w:t>
      </w:r>
      <w:r w:rsidRPr="000F01F6">
        <w:t>линии.</w:t>
      </w:r>
    </w:p>
    <w:p w:rsidR="009E6015" w:rsidRDefault="009E6015" w:rsidP="007668EC">
      <w:pPr>
        <w:pStyle w:val="a4"/>
      </w:pPr>
    </w:p>
    <w:p w:rsidR="000F01F6" w:rsidRPr="000F01F6" w:rsidRDefault="000F01F6" w:rsidP="007668EC">
      <w:pPr>
        <w:pStyle w:val="a4"/>
      </w:pPr>
      <w:r w:rsidRPr="000F01F6">
        <w:t>При движении руки по струне вниз схема последовательности</w:t>
      </w:r>
      <w:r w:rsidR="00445A73">
        <w:t xml:space="preserve"> </w:t>
      </w:r>
      <w:r w:rsidRPr="000F01F6">
        <w:t>её движений остаётся прежней, хотя сближение пальцев может ещё</w:t>
      </w:r>
      <w:r w:rsidR="00445A73">
        <w:t xml:space="preserve"> </w:t>
      </w:r>
      <w:r w:rsidRPr="000F01F6">
        <w:t>более увеличиться. При этом «классическая» смена позиций может</w:t>
      </w:r>
      <w:r w:rsidR="00445A73">
        <w:t xml:space="preserve"> </w:t>
      </w:r>
      <w:r w:rsidRPr="000F01F6">
        <w:t>«у</w:t>
      </w:r>
      <w:r w:rsidR="006B084A">
        <w:t>ступить место» вытеснению</w:t>
      </w:r>
      <w:r w:rsidRPr="000F01F6">
        <w:t xml:space="preserve"> пальцем или даже их</w:t>
      </w:r>
      <w:r w:rsidR="00445A73">
        <w:t xml:space="preserve"> </w:t>
      </w:r>
      <w:r w:rsidRPr="000F01F6">
        <w:t>«подмене», что часто находит практическое применение в</w:t>
      </w:r>
      <w:r w:rsidR="00445A73">
        <w:t xml:space="preserve"> </w:t>
      </w:r>
      <w:r w:rsidRPr="000F01F6">
        <w:t>нисходящих гаммообразных и других пассажах.</w:t>
      </w:r>
    </w:p>
    <w:p w:rsidR="009E6015" w:rsidRDefault="009E6015" w:rsidP="007668EC">
      <w:pPr>
        <w:pStyle w:val="a4"/>
      </w:pPr>
    </w:p>
    <w:p w:rsidR="000F01F6" w:rsidRPr="000F01F6" w:rsidRDefault="000F01F6" w:rsidP="007668EC">
      <w:pPr>
        <w:pStyle w:val="a4"/>
      </w:pPr>
      <w:r w:rsidRPr="000F01F6">
        <w:t>Наиболее удобным, а значит и употребительным аппликатурным</w:t>
      </w:r>
      <w:r w:rsidR="00445A73">
        <w:t xml:space="preserve"> </w:t>
      </w:r>
      <w:r w:rsidRPr="000F01F6">
        <w:t>вариантом, в таких случаях является смена первого пальца на</w:t>
      </w:r>
      <w:r w:rsidR="00445A73">
        <w:t xml:space="preserve"> </w:t>
      </w:r>
      <w:r w:rsidRPr="000F01F6">
        <w:t>третий. При этом не успевает ещё первый палец преодолеть и</w:t>
      </w:r>
    </w:p>
    <w:p w:rsidR="00445A73" w:rsidRDefault="000F01F6" w:rsidP="007668EC">
      <w:pPr>
        <w:pStyle w:val="a4"/>
      </w:pPr>
      <w:r w:rsidRPr="000F01F6">
        <w:t>малой доли расстояния до «проходящей» ноты, как</w:t>
      </w:r>
      <w:r w:rsidR="00445A73">
        <w:t xml:space="preserve"> </w:t>
      </w:r>
      <w:r w:rsidRPr="000F01F6">
        <w:t>приблизившийся к нему сбоку третий палец берёт «последующую»</w:t>
      </w:r>
      <w:r w:rsidR="00445A73">
        <w:t xml:space="preserve"> </w:t>
      </w:r>
      <w:r w:rsidRPr="000F01F6">
        <w:t>ноту. Во время такой смены второй палец, мешающий сжатию,</w:t>
      </w:r>
      <w:r w:rsidR="00445A73">
        <w:t xml:space="preserve"> </w:t>
      </w:r>
      <w:r w:rsidRPr="000F01F6">
        <w:t>слегка поднимается над струной.</w:t>
      </w:r>
      <w:r w:rsidR="00445A73">
        <w:t xml:space="preserve"> </w:t>
      </w:r>
    </w:p>
    <w:p w:rsidR="00445A73" w:rsidRDefault="00445A73" w:rsidP="007668EC">
      <w:pPr>
        <w:pStyle w:val="a4"/>
      </w:pPr>
    </w:p>
    <w:p w:rsidR="000F01F6" w:rsidRPr="000F01F6" w:rsidRDefault="000F01F6" w:rsidP="007668EC">
      <w:pPr>
        <w:pStyle w:val="a4"/>
      </w:pPr>
      <w:r w:rsidRPr="000F01F6">
        <w:t>Подобная технология смены позиций позволяет исполнять</w:t>
      </w:r>
      <w:r w:rsidR="00445A73">
        <w:t xml:space="preserve"> </w:t>
      </w:r>
      <w:r w:rsidRPr="000F01F6">
        <w:t>нисходящие пассажи гладко, не нарушая звуковую линию</w:t>
      </w:r>
      <w:r w:rsidR="00445A73">
        <w:t xml:space="preserve"> </w:t>
      </w:r>
      <w:r w:rsidRPr="000F01F6">
        <w:t>динамическими уступами и ритмическими искажениями.</w:t>
      </w:r>
    </w:p>
    <w:p w:rsidR="00445A73" w:rsidRDefault="00445A73" w:rsidP="007668EC">
      <w:pPr>
        <w:pStyle w:val="a4"/>
      </w:pPr>
    </w:p>
    <w:p w:rsidR="000F01F6" w:rsidRDefault="000F01F6" w:rsidP="007668EC">
      <w:pPr>
        <w:pStyle w:val="a4"/>
      </w:pPr>
      <w:r w:rsidRPr="000F01F6">
        <w:t>В основе таких смен, лежит технология</w:t>
      </w:r>
      <w:r w:rsidR="006B084A">
        <w:t xml:space="preserve"> </w:t>
      </w:r>
      <w:r w:rsidR="00372946">
        <w:t>(</w:t>
      </w:r>
      <w:r w:rsidR="006B084A">
        <w:t xml:space="preserve">соединение позиций скольжением одного и того же пальца (1-1; 2-2; 3-3; 4-4). Большой палец ни в коем случае не должен мешать плавному и лёгкому передвижению </w:t>
      </w:r>
      <w:r w:rsidR="00372946">
        <w:t>руки из позиции в позицию</w:t>
      </w:r>
      <w:proofErr w:type="gramStart"/>
      <w:r w:rsidR="00372946">
        <w:t xml:space="preserve">), </w:t>
      </w:r>
      <w:r w:rsidRPr="000F01F6">
        <w:t xml:space="preserve"> доведённая</w:t>
      </w:r>
      <w:proofErr w:type="gramEnd"/>
      <w:r w:rsidRPr="000F01F6">
        <w:t xml:space="preserve"> до полного совершенства. Начальный</w:t>
      </w:r>
      <w:r w:rsidR="00445A73">
        <w:t xml:space="preserve"> </w:t>
      </w:r>
      <w:r w:rsidRPr="000F01F6">
        <w:t>период изучения таких смен протекает в медленном темпе и</w:t>
      </w:r>
      <w:r w:rsidR="00372946">
        <w:t xml:space="preserve"> </w:t>
      </w:r>
      <w:r w:rsidRPr="000F01F6">
        <w:t>практически ничем не отличается от работы над сменами позиций</w:t>
      </w:r>
      <w:r w:rsidR="00445A73">
        <w:t xml:space="preserve"> </w:t>
      </w:r>
      <w:r w:rsidR="00372946">
        <w:t>1) и 3) приёмов</w:t>
      </w:r>
      <w:r w:rsidR="008250B6">
        <w:t>. В 1</w:t>
      </w:r>
      <w:r w:rsidRPr="000F01F6">
        <w:t xml:space="preserve"> виде такж</w:t>
      </w:r>
      <w:r w:rsidR="00372946">
        <w:t>е можно применять «проходящую» н</w:t>
      </w:r>
      <w:r w:rsidRPr="000F01F6">
        <w:t>оту</w:t>
      </w:r>
      <w:r w:rsidR="00445A73">
        <w:t xml:space="preserve"> </w:t>
      </w:r>
      <w:r w:rsidR="00372946">
        <w:t>между соответ</w:t>
      </w:r>
      <w:r w:rsidRPr="000F01F6">
        <w:t>ствующей н</w:t>
      </w:r>
      <w:r w:rsidR="00372946">
        <w:t>отой, взятой последним пальцем (</w:t>
      </w:r>
      <w:r w:rsidRPr="000F01F6">
        <w:t>перед</w:t>
      </w:r>
      <w:r w:rsidR="00445A73">
        <w:t xml:space="preserve"> </w:t>
      </w:r>
      <w:r w:rsidRPr="000F01F6">
        <w:t>открытой струной) и нотой в новой позиции.</w:t>
      </w:r>
    </w:p>
    <w:p w:rsidR="00445A73" w:rsidRDefault="00445A73" w:rsidP="007668EC">
      <w:pPr>
        <w:pStyle w:val="a4"/>
      </w:pPr>
    </w:p>
    <w:p w:rsidR="00445A73" w:rsidRDefault="000F01F6" w:rsidP="007668EC">
      <w:pPr>
        <w:pStyle w:val="a4"/>
      </w:pPr>
      <w:r w:rsidRPr="000F01F6">
        <w:t>Для освоения переходов, помимо всевозможных гамм, арпеджио</w:t>
      </w:r>
      <w:r w:rsidR="00445A73">
        <w:t xml:space="preserve"> </w:t>
      </w:r>
      <w:r w:rsidRPr="000F01F6">
        <w:t>и специальных этюдов, которых написано предостаточно, можно</w:t>
      </w:r>
      <w:r w:rsidR="00445A73">
        <w:t xml:space="preserve"> </w:t>
      </w:r>
      <w:r w:rsidRPr="000F01F6">
        <w:t xml:space="preserve">рекомендовать следующие упражнения: </w:t>
      </w:r>
    </w:p>
    <w:p w:rsidR="00372946" w:rsidRDefault="00372946" w:rsidP="007668EC">
      <w:pPr>
        <w:pStyle w:val="a4"/>
      </w:pPr>
    </w:p>
    <w:p w:rsidR="000F01F6" w:rsidRPr="000F01F6" w:rsidRDefault="000F01F6" w:rsidP="007668EC">
      <w:pPr>
        <w:pStyle w:val="a4"/>
      </w:pPr>
      <w:r w:rsidRPr="000F01F6">
        <w:lastRenderedPageBreak/>
        <w:t xml:space="preserve">1. </w:t>
      </w:r>
      <w:proofErr w:type="spellStart"/>
      <w:r w:rsidRPr="000F01F6">
        <w:t>Однооктавные</w:t>
      </w:r>
      <w:proofErr w:type="spellEnd"/>
      <w:r w:rsidRPr="000F01F6">
        <w:t xml:space="preserve">, а затем и </w:t>
      </w:r>
      <w:proofErr w:type="spellStart"/>
      <w:r w:rsidRPr="000F01F6">
        <w:t>двухоктавные</w:t>
      </w:r>
      <w:proofErr w:type="spellEnd"/>
      <w:r w:rsidRPr="000F01F6">
        <w:t xml:space="preserve"> гаммы на одной</w:t>
      </w:r>
      <w:r w:rsidR="00445A73">
        <w:t xml:space="preserve"> </w:t>
      </w:r>
      <w:r w:rsidRPr="000F01F6">
        <w:t>(любой) струне, исполняемые в шести аппликатурных вариантах.</w:t>
      </w:r>
      <w:r w:rsidR="00445A73">
        <w:t xml:space="preserve"> </w:t>
      </w:r>
      <w:r w:rsidRPr="000F01F6">
        <w:t>1 и 2 пальцами; 2 и 3, 3 и 4; далее - 1, 2, 3 и 2, 3, 4; и, наконец,</w:t>
      </w:r>
      <w:r w:rsidR="00445A73">
        <w:t xml:space="preserve"> </w:t>
      </w:r>
      <w:r w:rsidRPr="000F01F6">
        <w:t>1 2, 3, 4 пальцами. Такие смены позиций полезно исполнять с</w:t>
      </w:r>
      <w:r w:rsidR="00445A73">
        <w:t xml:space="preserve"> </w:t>
      </w:r>
      <w:r w:rsidRPr="000F01F6">
        <w:t>«проходящими» нотами и без них. Желательно знать, в какой</w:t>
      </w:r>
      <w:r w:rsidR="00445A73">
        <w:t xml:space="preserve"> </w:t>
      </w:r>
      <w:r w:rsidRPr="000F01F6">
        <w:t>позиции н</w:t>
      </w:r>
      <w:r w:rsidR="00372946">
        <w:t xml:space="preserve">аходится в данный момент рука. </w:t>
      </w:r>
    </w:p>
    <w:p w:rsidR="00445A73" w:rsidRDefault="00445A73" w:rsidP="007668EC">
      <w:pPr>
        <w:pStyle w:val="a4"/>
      </w:pPr>
    </w:p>
    <w:p w:rsidR="000F01F6" w:rsidRPr="000F01F6" w:rsidRDefault="000F01F6" w:rsidP="007668EC">
      <w:pPr>
        <w:pStyle w:val="a4"/>
      </w:pPr>
      <w:r w:rsidRPr="000F01F6">
        <w:t>2. Арпеджио разных видов на одной (любой) струне с подменой</w:t>
      </w:r>
      <w:r w:rsidR="00445A73">
        <w:t xml:space="preserve"> </w:t>
      </w:r>
      <w:r w:rsidRPr="000F01F6">
        <w:t>пальцев при смене позиций. Нап</w:t>
      </w:r>
      <w:r w:rsidR="00647179">
        <w:t>ример, трезвучия на струне «ре»:</w:t>
      </w:r>
    </w:p>
    <w:p w:rsidR="00445A73" w:rsidRPr="00FF1B94" w:rsidRDefault="00F17CF7" w:rsidP="007668EC">
      <w:pPr>
        <w:pStyle w:val="a4"/>
        <w:rPr>
          <w:b/>
        </w:rPr>
      </w:pPr>
      <w:proofErr w:type="spellStart"/>
      <w:proofErr w:type="gramStart"/>
      <w:r w:rsidRPr="00FF1B94">
        <w:rPr>
          <w:b/>
        </w:rPr>
        <w:t>муз.пример</w:t>
      </w:r>
      <w:proofErr w:type="spellEnd"/>
      <w:proofErr w:type="gramEnd"/>
      <w:r w:rsidR="00647179">
        <w:rPr>
          <w:b/>
        </w:rPr>
        <w:t xml:space="preserve"> 18</w:t>
      </w:r>
    </w:p>
    <w:p w:rsidR="00372946" w:rsidRDefault="00D21375" w:rsidP="007668EC">
      <w:pPr>
        <w:pStyle w:val="a4"/>
      </w:pPr>
      <w:r>
        <w:rPr>
          <w:noProof/>
        </w:rPr>
        <w:drawing>
          <wp:inline distT="0" distB="0" distL="0" distR="0">
            <wp:extent cx="3044103" cy="15049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790" cy="1507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5A73" w:rsidRDefault="000F01F6" w:rsidP="007668EC">
      <w:pPr>
        <w:pStyle w:val="a4"/>
      </w:pPr>
      <w:r w:rsidRPr="000F01F6">
        <w:t>Упражнения в виде секвенций, под названием «Украшения».</w:t>
      </w:r>
      <w:r w:rsidR="00445A73">
        <w:t xml:space="preserve"> </w:t>
      </w:r>
      <w:r w:rsidRPr="000F01F6">
        <w:t>Несмотря на многообразие, они занимают совсем немного места.</w:t>
      </w:r>
      <w:r w:rsidR="00445A73">
        <w:t xml:space="preserve"> </w:t>
      </w:r>
    </w:p>
    <w:p w:rsidR="000F01F6" w:rsidRPr="000F01F6" w:rsidRDefault="000F01F6" w:rsidP="007668EC">
      <w:pPr>
        <w:pStyle w:val="a4"/>
      </w:pPr>
      <w:r w:rsidRPr="000F01F6">
        <w:t>Такая «компактность» объясняется тем, что исполнителю</w:t>
      </w:r>
      <w:r w:rsidR="00445A73">
        <w:t xml:space="preserve"> представлен лишь образец – два </w:t>
      </w:r>
      <w:r w:rsidRPr="000F01F6">
        <w:t>первых звена в орнаментальной</w:t>
      </w:r>
      <w:r w:rsidR="00372946">
        <w:t xml:space="preserve"> цепи (секвенции)</w:t>
      </w:r>
      <w:r w:rsidR="00445A73">
        <w:t xml:space="preserve">, </w:t>
      </w:r>
      <w:r w:rsidRPr="000F01F6">
        <w:t>продолжительность которой зависит от желания</w:t>
      </w:r>
      <w:r w:rsidR="00445A73">
        <w:t xml:space="preserve"> </w:t>
      </w:r>
      <w:r w:rsidRPr="000F01F6">
        <w:t>исполнителя. Лад</w:t>
      </w:r>
      <w:r w:rsidR="00445A73">
        <w:t xml:space="preserve"> и тональность также зависят от </w:t>
      </w:r>
      <w:r w:rsidRPr="000F01F6">
        <w:t>его желания.</w:t>
      </w:r>
      <w:r w:rsidR="00445A73">
        <w:t xml:space="preserve"> </w:t>
      </w:r>
      <w:r w:rsidRPr="000F01F6">
        <w:t>Данные упражнения легко запоминаются и очень удобны при</w:t>
      </w:r>
      <w:r w:rsidR="00445A73">
        <w:t xml:space="preserve"> </w:t>
      </w:r>
      <w:r w:rsidRPr="000F01F6">
        <w:t xml:space="preserve">«разыгрывании» </w:t>
      </w:r>
      <w:r w:rsidR="00445A73">
        <w:t xml:space="preserve">перед выступлением или уроком. </w:t>
      </w:r>
    </w:p>
    <w:p w:rsidR="00445A73" w:rsidRDefault="00445A73" w:rsidP="007668EC">
      <w:pPr>
        <w:pStyle w:val="a4"/>
      </w:pPr>
    </w:p>
    <w:p w:rsidR="000F01F6" w:rsidRPr="000F01F6" w:rsidRDefault="000F01F6" w:rsidP="007668EC">
      <w:pPr>
        <w:pStyle w:val="a4"/>
      </w:pPr>
      <w:r w:rsidRPr="000F01F6">
        <w:t>Автор этих упражнений - педагог ЦМШ при Московской</w:t>
      </w:r>
      <w:r w:rsidR="00445A73">
        <w:t xml:space="preserve"> </w:t>
      </w:r>
      <w:r w:rsidRPr="000F01F6">
        <w:t>консерватории К.М. Семенцов-Огиевский.</w:t>
      </w:r>
    </w:p>
    <w:p w:rsidR="008901E0" w:rsidRDefault="000F01F6" w:rsidP="007668EC">
      <w:pPr>
        <w:pStyle w:val="a4"/>
      </w:pPr>
      <w:r w:rsidRPr="000F01F6">
        <w:t>Ниже помещён краткий вариант одного из «украшений»:</w:t>
      </w:r>
    </w:p>
    <w:p w:rsidR="00445A73" w:rsidRPr="008C2617" w:rsidRDefault="00F17CF7" w:rsidP="007668EC">
      <w:pPr>
        <w:pStyle w:val="a4"/>
        <w:rPr>
          <w:b/>
        </w:rPr>
      </w:pPr>
      <w:proofErr w:type="spellStart"/>
      <w:proofErr w:type="gramStart"/>
      <w:r w:rsidRPr="008C2617">
        <w:rPr>
          <w:b/>
        </w:rPr>
        <w:t>муз.пример</w:t>
      </w:r>
      <w:proofErr w:type="spellEnd"/>
      <w:proofErr w:type="gramEnd"/>
      <w:r w:rsidR="00647179">
        <w:rPr>
          <w:b/>
        </w:rPr>
        <w:t xml:space="preserve"> 19</w:t>
      </w:r>
    </w:p>
    <w:p w:rsidR="00927C1C" w:rsidRDefault="00D21375" w:rsidP="00436F64">
      <w:pPr>
        <w:pStyle w:val="a4"/>
        <w:rPr>
          <w:b/>
        </w:rPr>
      </w:pPr>
      <w:r>
        <w:rPr>
          <w:b/>
          <w:noProof/>
        </w:rPr>
        <w:drawing>
          <wp:inline distT="0" distB="0" distL="0" distR="0">
            <wp:extent cx="5934075" cy="5143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7C1C" w:rsidRDefault="00927C1C" w:rsidP="00436F64">
      <w:pPr>
        <w:pStyle w:val="a4"/>
        <w:rPr>
          <w:b/>
        </w:rPr>
      </w:pPr>
    </w:p>
    <w:p w:rsidR="00AB29DD" w:rsidRPr="00436F64" w:rsidRDefault="00AB29DD" w:rsidP="00436F64">
      <w:pPr>
        <w:pStyle w:val="a4"/>
        <w:rPr>
          <w:b/>
        </w:rPr>
      </w:pPr>
      <w:r w:rsidRPr="00436F64">
        <w:rPr>
          <w:b/>
        </w:rPr>
        <w:t xml:space="preserve">Использование чётных позиций и </w:t>
      </w:r>
      <w:proofErr w:type="spellStart"/>
      <w:r w:rsidRPr="00436F64">
        <w:rPr>
          <w:b/>
        </w:rPr>
        <w:t>полупозиций</w:t>
      </w:r>
      <w:proofErr w:type="spellEnd"/>
    </w:p>
    <w:p w:rsidR="00436F64" w:rsidRDefault="00436F64" w:rsidP="00436F64">
      <w:pPr>
        <w:pStyle w:val="a4"/>
      </w:pPr>
    </w:p>
    <w:p w:rsidR="00AB29DD" w:rsidRDefault="00AB29DD" w:rsidP="00436F64">
      <w:pPr>
        <w:pStyle w:val="a4"/>
      </w:pPr>
      <w:r>
        <w:t xml:space="preserve">В практике скрипичной игры обычно избегалось использование чётных позиций (главным образом второй и четвёртой), а также </w:t>
      </w:r>
      <w:proofErr w:type="spellStart"/>
      <w:r>
        <w:t>полупозиций</w:t>
      </w:r>
      <w:proofErr w:type="spellEnd"/>
      <w:r>
        <w:t>.</w:t>
      </w:r>
    </w:p>
    <w:p w:rsidR="00436F64" w:rsidRDefault="00436F64" w:rsidP="00436F64">
      <w:pPr>
        <w:pStyle w:val="a4"/>
      </w:pPr>
    </w:p>
    <w:p w:rsidR="00AB29DD" w:rsidRDefault="00AB29DD" w:rsidP="00436F64">
      <w:pPr>
        <w:pStyle w:val="a4"/>
      </w:pPr>
      <w:r>
        <w:t xml:space="preserve">Ш. </w:t>
      </w:r>
      <w:proofErr w:type="spellStart"/>
      <w:r>
        <w:t>Берио</w:t>
      </w:r>
      <w:proofErr w:type="spellEnd"/>
      <w:r>
        <w:t>, например, указывает: «Ряд нечётных позиций самый удобный,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r>
        <w:t>/…\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r>
        <w:t>начиная с первой позиции, рука встречает опору при переходе в третью позицию и утверждает руку о шею скрипки, обеспечивая верность интонации».</w:t>
      </w:r>
    </w:p>
    <w:p w:rsidR="00436F64" w:rsidRDefault="00436F64" w:rsidP="00436F64">
      <w:pPr>
        <w:pStyle w:val="a4"/>
      </w:pPr>
    </w:p>
    <w:p w:rsidR="00AB29DD" w:rsidRDefault="00AB29DD" w:rsidP="00436F64">
      <w:pPr>
        <w:pStyle w:val="a4"/>
      </w:pPr>
      <w:r>
        <w:t>Этот подход не совсем верен (хотя и часто встречается в педагогической и исполнительской практике), так как опора руки о корпус инструмента в третьей позиции ведёт к неправильному положению левой руки, что в свою очередь вызывает неверные движения пальцев, негативно сказываясь и на интонации. Рука скрипача должна опираться о корпус инструмента, только начиная с четвёртой позиции. «Приклеивание» руки к корпусу инструмента в третьей позиции нежелательно (хотя и возможно) даже на начальном этапе обучения, т. к. переучивать закреплённые когда-то навыки всегда сложнее, чем учить «с чистого листа».</w:t>
      </w:r>
    </w:p>
    <w:p w:rsidR="00436F64" w:rsidRDefault="00436F64" w:rsidP="00436F64">
      <w:pPr>
        <w:pStyle w:val="a4"/>
      </w:pPr>
    </w:p>
    <w:p w:rsidR="00AB29DD" w:rsidRDefault="00AB29DD" w:rsidP="00436F64">
      <w:pPr>
        <w:pStyle w:val="a4"/>
      </w:pPr>
      <w:r>
        <w:t>Игнорирование чётных позиций приводит к обеднению аппликатурных возможностей, обуславливает возникновение больших трудностей и неудобств, т.к. ведёт к излишним переходам, вынужденному использованию неудобных движений пальцев и т.д.:</w:t>
      </w:r>
    </w:p>
    <w:p w:rsidR="00AB29DD" w:rsidRPr="00A81B48" w:rsidRDefault="00AB29DD" w:rsidP="00436F64">
      <w:pPr>
        <w:pStyle w:val="a4"/>
        <w:rPr>
          <w:b/>
        </w:rPr>
      </w:pPr>
      <w:proofErr w:type="spellStart"/>
      <w:proofErr w:type="gramStart"/>
      <w:r w:rsidRPr="00A81B48">
        <w:rPr>
          <w:b/>
        </w:rPr>
        <w:t>муз.пример</w:t>
      </w:r>
      <w:proofErr w:type="spellEnd"/>
      <w:proofErr w:type="gramEnd"/>
      <w:r w:rsidR="00FF1B94" w:rsidRPr="00A81B48">
        <w:rPr>
          <w:b/>
        </w:rPr>
        <w:t xml:space="preserve"> 11</w:t>
      </w:r>
    </w:p>
    <w:p w:rsidR="00436F64" w:rsidRDefault="00BD7AA4" w:rsidP="00436F64">
      <w:pPr>
        <w:pStyle w:val="a4"/>
      </w:pPr>
      <w:r>
        <w:rPr>
          <w:noProof/>
        </w:rPr>
        <w:lastRenderedPageBreak/>
        <w:drawing>
          <wp:inline distT="0" distB="0" distL="0" distR="0">
            <wp:extent cx="5934075" cy="17907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29DD" w:rsidRDefault="00AB29DD" w:rsidP="00436F64">
      <w:pPr>
        <w:pStyle w:val="a4"/>
      </w:pPr>
      <w:r>
        <w:t xml:space="preserve">Не менее важным является использование </w:t>
      </w:r>
      <w:proofErr w:type="spellStart"/>
      <w:r>
        <w:t>полупозиций</w:t>
      </w:r>
      <w:proofErr w:type="spellEnd"/>
      <w:r>
        <w:t xml:space="preserve">. С игрой в </w:t>
      </w:r>
      <w:proofErr w:type="spellStart"/>
      <w:r>
        <w:t>полупозиции</w:t>
      </w:r>
      <w:proofErr w:type="spellEnd"/>
      <w:r>
        <w:t xml:space="preserve"> связаны:</w:t>
      </w:r>
    </w:p>
    <w:p w:rsidR="00AB29DD" w:rsidRDefault="00AB29DD" w:rsidP="00436F64">
      <w:pPr>
        <w:pStyle w:val="a4"/>
      </w:pPr>
      <w:r>
        <w:t>а)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r>
        <w:rPr>
          <w:i/>
          <w:iCs/>
        </w:rPr>
        <w:t>суженное расположение пальцев на грифе</w:t>
      </w:r>
    </w:p>
    <w:p w:rsidR="00AB29DD" w:rsidRDefault="00AB29DD" w:rsidP="00436F64">
      <w:pPr>
        <w:pStyle w:val="a4"/>
      </w:pPr>
      <w:r>
        <w:t>б)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r>
        <w:rPr>
          <w:i/>
          <w:iCs/>
        </w:rPr>
        <w:t xml:space="preserve">максимальное использование четвёртого </w:t>
      </w:r>
      <w:proofErr w:type="gramStart"/>
      <w:r>
        <w:rPr>
          <w:i/>
          <w:iCs/>
        </w:rPr>
        <w:t>пальца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r>
        <w:t>,</w:t>
      </w:r>
      <w:proofErr w:type="gramEnd"/>
      <w:r>
        <w:t xml:space="preserve"> что в данном положении является рациональным</w:t>
      </w:r>
    </w:p>
    <w:p w:rsidR="00436F64" w:rsidRDefault="00436F64" w:rsidP="00436F64">
      <w:pPr>
        <w:pStyle w:val="a4"/>
      </w:pPr>
    </w:p>
    <w:p w:rsidR="00AB29DD" w:rsidRDefault="00AB29DD" w:rsidP="00436F64">
      <w:pPr>
        <w:pStyle w:val="a4"/>
      </w:pPr>
      <w:r>
        <w:t xml:space="preserve">Использование </w:t>
      </w:r>
      <w:proofErr w:type="spellStart"/>
      <w:r>
        <w:t>полупозиций</w:t>
      </w:r>
      <w:proofErr w:type="spellEnd"/>
      <w:r>
        <w:t xml:space="preserve"> даёт ряд серьёзных преимуществ, например:</w:t>
      </w:r>
    </w:p>
    <w:p w:rsidR="00AB29DD" w:rsidRPr="00A81B48" w:rsidRDefault="00AB29DD" w:rsidP="00436F64">
      <w:pPr>
        <w:pStyle w:val="a4"/>
        <w:rPr>
          <w:b/>
        </w:rPr>
      </w:pPr>
      <w:proofErr w:type="spellStart"/>
      <w:proofErr w:type="gramStart"/>
      <w:r w:rsidRPr="00A81B48">
        <w:rPr>
          <w:b/>
        </w:rPr>
        <w:t>муз.пример</w:t>
      </w:r>
      <w:proofErr w:type="spellEnd"/>
      <w:proofErr w:type="gramEnd"/>
      <w:r w:rsidR="00FF1B94" w:rsidRPr="00A81B48">
        <w:rPr>
          <w:b/>
        </w:rPr>
        <w:t xml:space="preserve"> 12</w:t>
      </w:r>
    </w:p>
    <w:p w:rsidR="00AB29DD" w:rsidRDefault="00BD7AA4" w:rsidP="00436F64">
      <w:pPr>
        <w:pStyle w:val="a4"/>
        <w:rPr>
          <w:bCs/>
        </w:rPr>
      </w:pPr>
      <w:r>
        <w:rPr>
          <w:bCs/>
          <w:noProof/>
        </w:rPr>
        <w:drawing>
          <wp:inline distT="0" distB="0" distL="0" distR="0">
            <wp:extent cx="5934075" cy="199072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29DD" w:rsidRDefault="00AB29DD" w:rsidP="00436F64">
      <w:pPr>
        <w:pStyle w:val="a4"/>
      </w:pPr>
      <w:r>
        <w:t xml:space="preserve">Широкое использование </w:t>
      </w:r>
      <w:proofErr w:type="spellStart"/>
      <w:r>
        <w:t>полупозиций</w:t>
      </w:r>
      <w:proofErr w:type="spellEnd"/>
      <w:r>
        <w:t xml:space="preserve"> и чётных позиций должно входить в исполнительскую практику скрипача как один из основных приёмов рациональной аппликатуры.</w:t>
      </w:r>
    </w:p>
    <w:p w:rsidR="00927C1C" w:rsidRDefault="00927C1C" w:rsidP="00372946">
      <w:pPr>
        <w:pStyle w:val="a4"/>
        <w:tabs>
          <w:tab w:val="left" w:pos="1523"/>
        </w:tabs>
      </w:pPr>
    </w:p>
    <w:p w:rsidR="00927C1C" w:rsidRDefault="00927C1C" w:rsidP="00372946">
      <w:pPr>
        <w:pStyle w:val="a4"/>
        <w:tabs>
          <w:tab w:val="left" w:pos="1523"/>
        </w:tabs>
      </w:pPr>
    </w:p>
    <w:p w:rsidR="00F17CF7" w:rsidRPr="00927C1C" w:rsidRDefault="00927C1C" w:rsidP="00372946">
      <w:pPr>
        <w:pStyle w:val="a4"/>
        <w:tabs>
          <w:tab w:val="left" w:pos="1523"/>
        </w:tabs>
        <w:rPr>
          <w:b/>
          <w:i/>
          <w:sz w:val="24"/>
          <w:szCs w:val="24"/>
        </w:rPr>
      </w:pPr>
      <w:r>
        <w:rPr>
          <w:b/>
          <w:i/>
          <w:sz w:val="24"/>
          <w:szCs w:val="24"/>
          <w:lang w:eastAsia="ru-RU"/>
        </w:rPr>
        <w:t xml:space="preserve">                                        </w:t>
      </w:r>
      <w:r w:rsidR="00445A73" w:rsidRPr="00927C1C">
        <w:rPr>
          <w:b/>
          <w:i/>
          <w:sz w:val="24"/>
          <w:szCs w:val="24"/>
          <w:lang w:eastAsia="ru-RU"/>
        </w:rPr>
        <w:t>Аппликатура в двойных нотах</w:t>
      </w:r>
    </w:p>
    <w:p w:rsidR="00372946" w:rsidRDefault="00372946" w:rsidP="00372946">
      <w:pPr>
        <w:pStyle w:val="a4"/>
      </w:pPr>
    </w:p>
    <w:p w:rsidR="00372946" w:rsidRDefault="00F322E5" w:rsidP="00372946">
      <w:pPr>
        <w:pStyle w:val="a4"/>
      </w:pPr>
      <w:r>
        <w:t>При игре на скрипке большую роль играет также техника двойных нот и ак</w:t>
      </w:r>
      <w:r w:rsidR="001147A6">
        <w:t>кордов. Таким образом, скрипка -</w:t>
      </w:r>
      <w:r>
        <w:t xml:space="preserve"> это не только мелодический инструмент, как, например, духовые инструменты, но и полифонический. </w:t>
      </w:r>
    </w:p>
    <w:p w:rsidR="00372946" w:rsidRDefault="00372946" w:rsidP="00372946">
      <w:pPr>
        <w:pStyle w:val="a4"/>
      </w:pPr>
    </w:p>
    <w:p w:rsidR="00F322E5" w:rsidRDefault="00F322E5" w:rsidP="00372946">
      <w:pPr>
        <w:pStyle w:val="a4"/>
      </w:pPr>
      <w:r>
        <w:t xml:space="preserve">Аккордовая техника широко используется в таких произведениях - шедеврах, как сонаты и партиты для скрипки, сюиты для виолончели соло </w:t>
      </w:r>
      <w:proofErr w:type="spellStart"/>
      <w:r>
        <w:t>И.С.Баха</w:t>
      </w:r>
      <w:proofErr w:type="spellEnd"/>
      <w:r>
        <w:t xml:space="preserve">, в каприсах </w:t>
      </w:r>
      <w:proofErr w:type="spellStart"/>
      <w:r>
        <w:t>Локателли</w:t>
      </w:r>
      <w:proofErr w:type="spellEnd"/>
      <w:r>
        <w:t xml:space="preserve">, </w:t>
      </w:r>
      <w:proofErr w:type="spellStart"/>
      <w:r>
        <w:t>Н.Паганини</w:t>
      </w:r>
      <w:proofErr w:type="spellEnd"/>
      <w:r>
        <w:t>, в сочинениях замечательного русского ск</w:t>
      </w:r>
      <w:r w:rsidR="00372946">
        <w:t>рипача и композитора Хандошкина.</w:t>
      </w:r>
    </w:p>
    <w:p w:rsidR="00372946" w:rsidRDefault="00372946" w:rsidP="00372946">
      <w:pPr>
        <w:pStyle w:val="a4"/>
      </w:pPr>
    </w:p>
    <w:p w:rsidR="00F322E5" w:rsidRDefault="00F322E5" w:rsidP="00372946">
      <w:pPr>
        <w:pStyle w:val="a4"/>
      </w:pPr>
      <w:r>
        <w:t>Поэтому, технике двойных нот и аккордов необходимо уделять большое внимание: следить за ровностью звучания, рациональностью движений правой и левой рук, чистотой интонирования. Интервал или аккорд должен чисто звучать не только в отдельности, сам по себе, но и во взаимоотношении с предыдущим и последующим.</w:t>
      </w:r>
    </w:p>
    <w:p w:rsidR="00372946" w:rsidRDefault="00372946" w:rsidP="00372946">
      <w:pPr>
        <w:pStyle w:val="a4"/>
        <w:rPr>
          <w:lang w:eastAsia="ru-RU"/>
        </w:rPr>
      </w:pPr>
    </w:p>
    <w:p w:rsidR="00F322E5" w:rsidRPr="00BB4D2E" w:rsidRDefault="00F322E5" w:rsidP="00372946">
      <w:pPr>
        <w:pStyle w:val="a4"/>
        <w:rPr>
          <w:rFonts w:ascii="ff4" w:hAnsi="ff4"/>
          <w:spacing w:val="-2"/>
          <w:lang w:eastAsia="ru-RU"/>
        </w:rPr>
      </w:pPr>
      <w:r w:rsidRPr="00931187">
        <w:rPr>
          <w:lang w:eastAsia="ru-RU"/>
        </w:rPr>
        <w:t xml:space="preserve">Для того, чтобы укрепить пальцы и одновременно придать им гибкость, ученик должен перейти к гаммам двойными нотами, </w:t>
      </w:r>
      <w:proofErr w:type="gramStart"/>
      <w:r w:rsidRPr="00931187">
        <w:rPr>
          <w:lang w:eastAsia="ru-RU"/>
        </w:rPr>
        <w:t>однако</w:t>
      </w:r>
      <w:proofErr w:type="gramEnd"/>
      <w:r w:rsidRPr="00931187">
        <w:rPr>
          <w:lang w:eastAsia="ru-RU"/>
        </w:rPr>
        <w:t xml:space="preserve"> не пренебрегая простыми гаммами.</w:t>
      </w:r>
      <w:r w:rsidRPr="00931187">
        <w:rPr>
          <w:rFonts w:ascii="ff2" w:hAnsi="ff2"/>
          <w:lang w:eastAsia="ru-RU"/>
        </w:rPr>
        <w:t xml:space="preserve"> </w:t>
      </w:r>
    </w:p>
    <w:p w:rsidR="00F322E5" w:rsidRDefault="00F322E5" w:rsidP="00372946">
      <w:pPr>
        <w:pStyle w:val="a4"/>
      </w:pPr>
    </w:p>
    <w:p w:rsidR="00F322E5" w:rsidRDefault="00F322E5" w:rsidP="00372946">
      <w:pPr>
        <w:pStyle w:val="a4"/>
      </w:pPr>
      <w:r>
        <w:rPr>
          <w:b/>
          <w:bCs/>
          <w:u w:val="single"/>
        </w:rPr>
        <w:t xml:space="preserve">Рассмотрим аппликатурные варианты различных видов двойных </w:t>
      </w:r>
      <w:proofErr w:type="gramStart"/>
      <w:r>
        <w:rPr>
          <w:b/>
          <w:bCs/>
          <w:u w:val="single"/>
        </w:rPr>
        <w:t>нот</w:t>
      </w:r>
      <w:r>
        <w:rPr>
          <w:rStyle w:val="apple-converted-space"/>
          <w:rFonts w:ascii="Arial" w:hAnsi="Arial" w:cs="Arial"/>
          <w:b/>
          <w:bCs/>
          <w:color w:val="000000"/>
          <w:sz w:val="18"/>
          <w:szCs w:val="18"/>
        </w:rPr>
        <w:t> </w:t>
      </w:r>
      <w:r>
        <w:rPr>
          <w:b/>
          <w:bCs/>
          <w:u w:val="single"/>
        </w:rPr>
        <w:t>:</w:t>
      </w:r>
      <w:proofErr w:type="gramEnd"/>
    </w:p>
    <w:p w:rsidR="00DB55FB" w:rsidRDefault="00DB55FB" w:rsidP="00372946">
      <w:pPr>
        <w:pStyle w:val="a4"/>
        <w:rPr>
          <w:b/>
          <w:bCs/>
        </w:rPr>
      </w:pPr>
    </w:p>
    <w:p w:rsidR="00F322E5" w:rsidRDefault="00F322E5" w:rsidP="00372946">
      <w:pPr>
        <w:pStyle w:val="a4"/>
      </w:pPr>
      <w:r>
        <w:rPr>
          <w:b/>
          <w:bCs/>
        </w:rPr>
        <w:lastRenderedPageBreak/>
        <w:t>Терции</w:t>
      </w:r>
    </w:p>
    <w:p w:rsidR="00DB55FB" w:rsidRDefault="00DB55FB" w:rsidP="00372946">
      <w:pPr>
        <w:pStyle w:val="a4"/>
      </w:pPr>
    </w:p>
    <w:p w:rsidR="00F322E5" w:rsidRPr="00DB55FB" w:rsidRDefault="00F322E5" w:rsidP="00372946">
      <w:pPr>
        <w:pStyle w:val="a4"/>
        <w:rPr>
          <w:u w:val="single"/>
        </w:rPr>
      </w:pPr>
      <w:r w:rsidRPr="00DB55FB">
        <w:rPr>
          <w:u w:val="single"/>
        </w:rPr>
        <w:t>Терции можно исполнять, используя следующие виды расположения пальцев:</w:t>
      </w:r>
    </w:p>
    <w:p w:rsidR="00F322E5" w:rsidRDefault="00F322E5" w:rsidP="00372946">
      <w:pPr>
        <w:pStyle w:val="a4"/>
      </w:pPr>
      <w:r>
        <w:rPr>
          <w:b/>
          <w:bCs/>
          <w:i/>
          <w:iCs/>
        </w:rPr>
        <w:t>1.</w:t>
      </w:r>
      <w:r>
        <w:rPr>
          <w:rStyle w:val="apple-converted-space"/>
          <w:rFonts w:ascii="Arial" w:hAnsi="Arial" w:cs="Arial"/>
          <w:b/>
          <w:bCs/>
          <w:i/>
          <w:iCs/>
          <w:color w:val="000000"/>
          <w:sz w:val="18"/>
          <w:szCs w:val="18"/>
        </w:rPr>
        <w:t> </w:t>
      </w:r>
      <w:r>
        <w:rPr>
          <w:b/>
          <w:bCs/>
          <w:i/>
          <w:iCs/>
        </w:rPr>
        <w:t>Естественное</w:t>
      </w:r>
      <w:r>
        <w:rPr>
          <w:rStyle w:val="apple-converted-space"/>
          <w:rFonts w:ascii="Arial" w:hAnsi="Arial" w:cs="Arial"/>
          <w:b/>
          <w:bCs/>
          <w:color w:val="000000"/>
          <w:sz w:val="18"/>
          <w:szCs w:val="18"/>
        </w:rPr>
        <w:t> </w:t>
      </w:r>
      <w:r>
        <w:t>– интервал берётся первым-третьим или вторым и четвёртым пальцами.</w:t>
      </w:r>
    </w:p>
    <w:p w:rsidR="00F322E5" w:rsidRDefault="00F322E5" w:rsidP="00372946">
      <w:pPr>
        <w:pStyle w:val="a4"/>
      </w:pPr>
      <w:r>
        <w:rPr>
          <w:b/>
          <w:bCs/>
          <w:i/>
          <w:iCs/>
        </w:rPr>
        <w:t>2.</w:t>
      </w:r>
      <w:r>
        <w:rPr>
          <w:rStyle w:val="apple-converted-space"/>
          <w:rFonts w:ascii="Arial" w:hAnsi="Arial" w:cs="Arial"/>
          <w:b/>
          <w:bCs/>
          <w:i/>
          <w:iCs/>
          <w:color w:val="000000"/>
          <w:sz w:val="18"/>
          <w:szCs w:val="18"/>
        </w:rPr>
        <w:t> </w:t>
      </w:r>
      <w:r>
        <w:rPr>
          <w:b/>
          <w:bCs/>
          <w:i/>
          <w:iCs/>
        </w:rPr>
        <w:t>Суженное</w:t>
      </w:r>
      <w:r>
        <w:rPr>
          <w:rStyle w:val="apple-converted-space"/>
          <w:rFonts w:ascii="Arial" w:hAnsi="Arial" w:cs="Arial"/>
          <w:b/>
          <w:bCs/>
          <w:color w:val="000000"/>
          <w:sz w:val="18"/>
          <w:szCs w:val="18"/>
        </w:rPr>
        <w:t> </w:t>
      </w:r>
      <w:r>
        <w:t>– терция берётся первым-четвёртым пальцами.</w:t>
      </w:r>
    </w:p>
    <w:p w:rsidR="00F322E5" w:rsidRDefault="00F322E5" w:rsidP="00372946">
      <w:pPr>
        <w:pStyle w:val="a4"/>
      </w:pPr>
      <w:r>
        <w:rPr>
          <w:b/>
          <w:bCs/>
          <w:i/>
          <w:iCs/>
        </w:rPr>
        <w:t>3.</w:t>
      </w:r>
      <w:r>
        <w:rPr>
          <w:rStyle w:val="apple-converted-space"/>
          <w:rFonts w:ascii="Arial" w:hAnsi="Arial" w:cs="Arial"/>
          <w:b/>
          <w:bCs/>
          <w:i/>
          <w:iCs/>
          <w:color w:val="000000"/>
          <w:sz w:val="18"/>
          <w:szCs w:val="18"/>
        </w:rPr>
        <w:t> </w:t>
      </w:r>
      <w:r>
        <w:rPr>
          <w:b/>
          <w:bCs/>
          <w:i/>
          <w:iCs/>
        </w:rPr>
        <w:t>Расширенное</w:t>
      </w:r>
      <w:r>
        <w:rPr>
          <w:rStyle w:val="apple-converted-space"/>
          <w:rFonts w:ascii="Arial" w:hAnsi="Arial" w:cs="Arial"/>
          <w:b/>
          <w:bCs/>
          <w:i/>
          <w:iCs/>
          <w:color w:val="000000"/>
          <w:sz w:val="18"/>
          <w:szCs w:val="18"/>
        </w:rPr>
        <w:t> </w:t>
      </w:r>
      <w:r>
        <w:t>– первым-вторым, вторым-третьим и</w:t>
      </w:r>
      <w:r w:rsidR="00DB55FB">
        <w:t xml:space="preserve">ли третьим и четвёртым пальцами </w:t>
      </w:r>
      <w:r>
        <w:t>(преимущественно при больших терциях).</w:t>
      </w:r>
    </w:p>
    <w:p w:rsidR="00F322E5" w:rsidRDefault="00F322E5" w:rsidP="00372946">
      <w:pPr>
        <w:pStyle w:val="a4"/>
      </w:pPr>
      <w:r>
        <w:rPr>
          <w:b/>
          <w:bCs/>
          <w:i/>
          <w:iCs/>
        </w:rPr>
        <w:t>4.</w:t>
      </w:r>
      <w:r>
        <w:rPr>
          <w:rStyle w:val="apple-converted-space"/>
          <w:rFonts w:ascii="Arial" w:hAnsi="Arial" w:cs="Arial"/>
          <w:b/>
          <w:bCs/>
          <w:i/>
          <w:iCs/>
          <w:color w:val="000000"/>
          <w:sz w:val="18"/>
          <w:szCs w:val="18"/>
        </w:rPr>
        <w:t> </w:t>
      </w:r>
      <w:r>
        <w:t>Возможно также применение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r>
        <w:rPr>
          <w:b/>
          <w:bCs/>
          <w:u w:val="single"/>
        </w:rPr>
        <w:t xml:space="preserve">открытых </w:t>
      </w:r>
      <w:proofErr w:type="gramStart"/>
      <w:r>
        <w:rPr>
          <w:b/>
          <w:bCs/>
          <w:u w:val="single"/>
        </w:rPr>
        <w:t>струн</w:t>
      </w:r>
      <w:r>
        <w:rPr>
          <w:rStyle w:val="apple-converted-space"/>
          <w:rFonts w:ascii="Arial" w:hAnsi="Arial" w:cs="Arial"/>
          <w:b/>
          <w:bCs/>
          <w:color w:val="000000"/>
          <w:sz w:val="18"/>
          <w:szCs w:val="18"/>
        </w:rPr>
        <w:t> </w:t>
      </w:r>
      <w:r>
        <w:t>.</w:t>
      </w:r>
      <w:proofErr w:type="gramEnd"/>
    </w:p>
    <w:p w:rsidR="00BB4D2E" w:rsidRPr="00DB55FB" w:rsidRDefault="00BB4D2E" w:rsidP="00372946">
      <w:pPr>
        <w:pStyle w:val="a4"/>
        <w:rPr>
          <w:rFonts w:ascii="ff2" w:hAnsi="ff2"/>
          <w:lang w:eastAsia="ru-RU"/>
        </w:rPr>
      </w:pPr>
      <w:r w:rsidRPr="00BB4D2E">
        <w:rPr>
          <w:lang w:eastAsia="ru-RU"/>
        </w:rPr>
        <w:t>Как только достигнута некоторая степень искусства в игре простых гамм, равно как легкость в перемене позиций, ученик может приняться за терции, начав с тональностей до, соль, ре, ля и ми мажор и играя их очень медленно.</w:t>
      </w:r>
      <w:r w:rsidRPr="00BB4D2E">
        <w:rPr>
          <w:rFonts w:ascii="ff2" w:hAnsi="ff2"/>
          <w:lang w:eastAsia="ru-RU"/>
        </w:rPr>
        <w:t xml:space="preserve"> </w:t>
      </w:r>
    </w:p>
    <w:p w:rsidR="00BB4D2E" w:rsidRPr="00BB4D2E" w:rsidRDefault="00BB4D2E" w:rsidP="00372946">
      <w:pPr>
        <w:pStyle w:val="a4"/>
        <w:rPr>
          <w:lang w:eastAsia="ru-RU"/>
        </w:rPr>
      </w:pPr>
    </w:p>
    <w:p w:rsidR="00BB4D2E" w:rsidRPr="00BB4D2E" w:rsidRDefault="00BB4D2E" w:rsidP="00372946">
      <w:pPr>
        <w:pStyle w:val="a4"/>
        <w:rPr>
          <w:lang w:eastAsia="ru-RU"/>
        </w:rPr>
      </w:pPr>
      <w:r w:rsidRPr="00BB4D2E">
        <w:rPr>
          <w:lang w:eastAsia="ru-RU"/>
        </w:rPr>
        <w:t>Терции исполняются при помощи двух пальцев: 1</w:t>
      </w:r>
      <w:r w:rsidRPr="00BB4D2E">
        <w:rPr>
          <w:rFonts w:ascii="ff2" w:hAnsi="ff2"/>
          <w:lang w:eastAsia="ru-RU"/>
        </w:rPr>
        <w:t>-</w:t>
      </w:r>
      <w:r w:rsidRPr="00BB4D2E">
        <w:rPr>
          <w:lang w:eastAsia="ru-RU"/>
        </w:rPr>
        <w:t>3 и 2</w:t>
      </w:r>
      <w:r w:rsidRPr="00BB4D2E">
        <w:rPr>
          <w:rFonts w:ascii="ff2" w:hAnsi="ff2"/>
          <w:lang w:eastAsia="ru-RU"/>
        </w:rPr>
        <w:t>-</w:t>
      </w:r>
      <w:r w:rsidRPr="00BB4D2E">
        <w:rPr>
          <w:lang w:eastAsia="ru-RU"/>
        </w:rPr>
        <w:t>4. Редко используется 2 и открытая струна, так как открытая всегда звучит громче. Опорный палец (3) скользит по струне и не поднимается для ощущения позиции.</w:t>
      </w:r>
      <w:r w:rsidRPr="00BB4D2E">
        <w:rPr>
          <w:rFonts w:ascii="ff2" w:hAnsi="ff2"/>
          <w:lang w:eastAsia="ru-RU"/>
        </w:rPr>
        <w:t xml:space="preserve">  </w:t>
      </w:r>
    </w:p>
    <w:p w:rsidR="00BB4D2E" w:rsidRDefault="00BB4D2E" w:rsidP="00372946">
      <w:pPr>
        <w:pStyle w:val="a4"/>
      </w:pPr>
    </w:p>
    <w:p w:rsidR="00F322E5" w:rsidRPr="00DB55FB" w:rsidRDefault="00F322E5" w:rsidP="00372946">
      <w:pPr>
        <w:pStyle w:val="a4"/>
        <w:rPr>
          <w:u w:val="single"/>
        </w:rPr>
      </w:pPr>
      <w:r w:rsidRPr="00DB55FB">
        <w:rPr>
          <w:u w:val="single"/>
        </w:rPr>
        <w:t>Гаммы двойными терциями можно исполнять несколькими вариантами аппликатуры:</w:t>
      </w:r>
    </w:p>
    <w:p w:rsidR="00F322E5" w:rsidRPr="00BB4D2E" w:rsidRDefault="00F322E5" w:rsidP="00372946">
      <w:pPr>
        <w:pStyle w:val="a4"/>
      </w:pPr>
      <w:r w:rsidRPr="00BB4D2E">
        <w:t>-</w:t>
      </w:r>
      <w:r w:rsidRPr="00BB4D2E">
        <w:rPr>
          <w:rStyle w:val="apple-converted-space"/>
          <w:rFonts w:ascii="Arial" w:hAnsi="Arial" w:cs="Arial"/>
          <w:color w:val="000000"/>
          <w:sz w:val="20"/>
          <w:szCs w:val="20"/>
        </w:rPr>
        <w:t> </w:t>
      </w:r>
      <w:r w:rsidRPr="00BB4D2E">
        <w:rPr>
          <w:i/>
          <w:iCs/>
        </w:rPr>
        <w:t>играя на нечётных позициях</w:t>
      </w:r>
      <w:r w:rsidRPr="00BB4D2E">
        <w:rPr>
          <w:rStyle w:val="apple-converted-space"/>
          <w:rFonts w:ascii="Arial" w:hAnsi="Arial" w:cs="Arial"/>
          <w:color w:val="000000"/>
          <w:sz w:val="20"/>
          <w:szCs w:val="20"/>
        </w:rPr>
        <w:t> </w:t>
      </w:r>
      <w:r w:rsidRPr="00BB4D2E">
        <w:t>(что чаще применяется)</w:t>
      </w:r>
    </w:p>
    <w:p w:rsidR="00F322E5" w:rsidRPr="00BB4D2E" w:rsidRDefault="00F322E5" w:rsidP="00372946">
      <w:pPr>
        <w:pStyle w:val="a4"/>
      </w:pPr>
      <w:r w:rsidRPr="00BB4D2E">
        <w:t>-</w:t>
      </w:r>
      <w:r w:rsidRPr="00BB4D2E">
        <w:rPr>
          <w:rStyle w:val="apple-converted-space"/>
          <w:rFonts w:ascii="Arial" w:hAnsi="Arial" w:cs="Arial"/>
          <w:color w:val="000000"/>
          <w:sz w:val="20"/>
          <w:szCs w:val="20"/>
        </w:rPr>
        <w:t> </w:t>
      </w:r>
      <w:r w:rsidRPr="00BB4D2E">
        <w:rPr>
          <w:i/>
          <w:iCs/>
        </w:rPr>
        <w:t>играя на чётных позициях</w:t>
      </w:r>
      <w:r w:rsidRPr="00BB4D2E">
        <w:rPr>
          <w:rStyle w:val="apple-converted-space"/>
          <w:rFonts w:ascii="Arial" w:hAnsi="Arial" w:cs="Arial"/>
          <w:color w:val="000000"/>
          <w:sz w:val="20"/>
          <w:szCs w:val="20"/>
        </w:rPr>
        <w:t> </w:t>
      </w:r>
      <w:r w:rsidRPr="00BB4D2E">
        <w:t>– второй, четвёртой, шестой и т.д.</w:t>
      </w:r>
    </w:p>
    <w:p w:rsidR="00BB4D2E" w:rsidRDefault="00BB4D2E" w:rsidP="00372946">
      <w:pPr>
        <w:pStyle w:val="a4"/>
      </w:pPr>
    </w:p>
    <w:p w:rsidR="00F322E5" w:rsidRPr="00BB4D2E" w:rsidRDefault="00F322E5" w:rsidP="00372946">
      <w:pPr>
        <w:pStyle w:val="a4"/>
      </w:pPr>
      <w:r w:rsidRPr="00BB4D2E">
        <w:t>Аппликатура чётных позиций имеет важное преимущество. Она даёт меньшие расстояния при переходах из позиции в позицию, позволяя держать руку в промежуточном положении между двумя позициями. Тем самым облегчается игра в быстром темпе и обеспечивается большая плавность и незаметность переходов.</w:t>
      </w:r>
    </w:p>
    <w:p w:rsidR="00BB4D2E" w:rsidRDefault="00BB4D2E" w:rsidP="00372946">
      <w:pPr>
        <w:pStyle w:val="a4"/>
      </w:pPr>
    </w:p>
    <w:p w:rsidR="00F322E5" w:rsidRPr="00BB4D2E" w:rsidRDefault="00F322E5" w:rsidP="00372946">
      <w:pPr>
        <w:pStyle w:val="a4"/>
      </w:pPr>
      <w:r w:rsidRPr="00BB4D2E">
        <w:t>При переходах на позиции использование в отдельных случаях открытых струн даёт возможность избежать излишних ненужных переходов.</w:t>
      </w:r>
    </w:p>
    <w:p w:rsidR="00BB4D2E" w:rsidRDefault="00BB4D2E" w:rsidP="00372946">
      <w:pPr>
        <w:pStyle w:val="a4"/>
        <w:rPr>
          <w:lang w:eastAsia="ru-RU"/>
        </w:rPr>
      </w:pPr>
    </w:p>
    <w:p w:rsidR="00DB55FB" w:rsidRDefault="00BB4D2E" w:rsidP="00372946">
      <w:pPr>
        <w:pStyle w:val="a4"/>
        <w:rPr>
          <w:lang w:eastAsia="ru-RU"/>
        </w:rPr>
      </w:pPr>
      <w:r w:rsidRPr="00BB4D2E">
        <w:rPr>
          <w:lang w:eastAsia="ru-RU"/>
        </w:rPr>
        <w:t xml:space="preserve">Та же, как и при простых гаммах, при игре гамм в терциях перемена позиций </w:t>
      </w:r>
      <w:r w:rsidR="00DB55FB">
        <w:rPr>
          <w:lang w:eastAsia="ru-RU"/>
        </w:rPr>
        <w:t xml:space="preserve">должна </w:t>
      </w:r>
      <w:r w:rsidRPr="00BB4D2E">
        <w:rPr>
          <w:lang w:eastAsia="ru-RU"/>
        </w:rPr>
        <w:t xml:space="preserve">производиться неслышно и никогда не сопровождаться тем глиссирующим движением пальцев, которое делает связывание неприятно заметным для опытного слуха. </w:t>
      </w:r>
    </w:p>
    <w:p w:rsidR="00BB4D2E" w:rsidRPr="00DB55FB" w:rsidRDefault="00BB4D2E" w:rsidP="00372946">
      <w:pPr>
        <w:pStyle w:val="a4"/>
        <w:rPr>
          <w:rFonts w:ascii="ff2" w:hAnsi="ff2"/>
          <w:spacing w:val="-2"/>
          <w:lang w:eastAsia="ru-RU"/>
        </w:rPr>
      </w:pPr>
      <w:r w:rsidRPr="00BB4D2E">
        <w:rPr>
          <w:lang w:eastAsia="ru-RU"/>
        </w:rPr>
        <w:t xml:space="preserve">Существует лишь один путь для </w:t>
      </w:r>
      <w:proofErr w:type="spellStart"/>
      <w:r w:rsidRPr="00BB4D2E">
        <w:rPr>
          <w:lang w:eastAsia="ru-RU"/>
        </w:rPr>
        <w:t>избежания</w:t>
      </w:r>
      <w:proofErr w:type="spellEnd"/>
      <w:r w:rsidRPr="00BB4D2E">
        <w:rPr>
          <w:lang w:eastAsia="ru-RU"/>
        </w:rPr>
        <w:t xml:space="preserve"> этого: держать на месте второй и четвертый пальцы, прижать по возможности ближе к последним первый и третий пальцы, и быстро передвинуться в третью позицию.</w:t>
      </w:r>
      <w:r w:rsidRPr="00BB4D2E">
        <w:rPr>
          <w:rFonts w:ascii="ff2" w:hAnsi="ff2"/>
          <w:lang w:eastAsia="ru-RU"/>
        </w:rPr>
        <w:t xml:space="preserve"> </w:t>
      </w:r>
    </w:p>
    <w:p w:rsidR="00BB4D2E" w:rsidRDefault="00BB4D2E" w:rsidP="00372946">
      <w:pPr>
        <w:pStyle w:val="a4"/>
        <w:rPr>
          <w:lang w:eastAsia="ru-RU"/>
        </w:rPr>
      </w:pPr>
    </w:p>
    <w:p w:rsidR="00BB4D2E" w:rsidRPr="00BB4D2E" w:rsidRDefault="00BB4D2E" w:rsidP="00372946">
      <w:pPr>
        <w:pStyle w:val="a4"/>
        <w:rPr>
          <w:lang w:eastAsia="ru-RU"/>
        </w:rPr>
      </w:pPr>
      <w:r w:rsidRPr="00BB4D2E">
        <w:rPr>
          <w:lang w:eastAsia="ru-RU"/>
        </w:rPr>
        <w:t>При нисходящем движении первый и третий пальцы должны оставаться на месте; к ним придвигаются по возможности близко второй и четвертый пальцы с тем, чтобы, стремительно возвращаясь в первую позицию, последние упали на место в тот момент, когда поднимаются первый и третий пальцы.</w:t>
      </w:r>
      <w:r w:rsidRPr="00BB4D2E">
        <w:rPr>
          <w:rFonts w:ascii="ff2" w:hAnsi="ff2"/>
          <w:lang w:eastAsia="ru-RU"/>
        </w:rPr>
        <w:t xml:space="preserve"> </w:t>
      </w:r>
    </w:p>
    <w:p w:rsidR="00BB4D2E" w:rsidRDefault="00BB4D2E" w:rsidP="00372946">
      <w:pPr>
        <w:pStyle w:val="a4"/>
      </w:pPr>
    </w:p>
    <w:p w:rsidR="00F322E5" w:rsidRPr="00BB4D2E" w:rsidRDefault="00F322E5" w:rsidP="00372946">
      <w:pPr>
        <w:pStyle w:val="a4"/>
      </w:pPr>
      <w:r w:rsidRPr="00BB4D2E">
        <w:t>Все указанные виды аппликатуры можно применять в практике игры в соответствии с ритмом гаммы, который в каждом отдельном случае определяет опорные пункты переходов в позиции.</w:t>
      </w:r>
    </w:p>
    <w:p w:rsidR="00BB4D2E" w:rsidRDefault="00BB4D2E" w:rsidP="00372946">
      <w:pPr>
        <w:pStyle w:val="a4"/>
      </w:pPr>
    </w:p>
    <w:p w:rsidR="00DB55FB" w:rsidRDefault="00F322E5" w:rsidP="00372946">
      <w:pPr>
        <w:pStyle w:val="a4"/>
      </w:pPr>
      <w:r w:rsidRPr="00BB4D2E">
        <w:t>На высоких позициях, во избежание неудобного уплотнения пальцев на грифе, следует заменять обычную аппликатуру терций аппликатурой рас</w:t>
      </w:r>
      <w:r w:rsidR="00DB55FB">
        <w:t xml:space="preserve">ширенного расположения пальцев. </w:t>
      </w:r>
    </w:p>
    <w:p w:rsidR="00F322E5" w:rsidRPr="00BB4D2E" w:rsidRDefault="00F322E5" w:rsidP="00372946">
      <w:pPr>
        <w:pStyle w:val="a4"/>
      </w:pPr>
      <w:r w:rsidRPr="00BB4D2E">
        <w:t>Вместо первого-третьего брать терцию первым и вторым; вместо второго и четвёртого – вторым и третьим или третьим и четвёртым. Такая аппликатура даёт большую интонационную устойчивость и лучшее звучание.</w:t>
      </w:r>
    </w:p>
    <w:p w:rsidR="00BB4D2E" w:rsidRDefault="00BB4D2E" w:rsidP="00372946">
      <w:pPr>
        <w:pStyle w:val="a4"/>
      </w:pPr>
    </w:p>
    <w:p w:rsidR="00F322E5" w:rsidRDefault="00F322E5" w:rsidP="00372946">
      <w:pPr>
        <w:pStyle w:val="a4"/>
      </w:pPr>
      <w:proofErr w:type="spellStart"/>
      <w:r w:rsidRPr="00BB4D2E">
        <w:t>Гамообразные</w:t>
      </w:r>
      <w:proofErr w:type="spellEnd"/>
      <w:r w:rsidRPr="00BB4D2E">
        <w:t xml:space="preserve"> последовательности хроматических терций могут исполняться попеременным чередованием двух пар пальцев либо скольжением каждой пары в отдельности. Последний приём используется иногда для достижения особого эффекта звучания:</w:t>
      </w:r>
    </w:p>
    <w:p w:rsidR="00D21375" w:rsidRDefault="00D21375" w:rsidP="00372946">
      <w:pPr>
        <w:pStyle w:val="a4"/>
        <w:rPr>
          <w:b/>
        </w:rPr>
      </w:pPr>
    </w:p>
    <w:p w:rsidR="00AB29DD" w:rsidRPr="00A81B48" w:rsidRDefault="00AB29DD" w:rsidP="00372946">
      <w:pPr>
        <w:pStyle w:val="a4"/>
        <w:rPr>
          <w:b/>
        </w:rPr>
      </w:pPr>
      <w:proofErr w:type="spellStart"/>
      <w:proofErr w:type="gramStart"/>
      <w:r w:rsidRPr="00A81B48">
        <w:rPr>
          <w:b/>
        </w:rPr>
        <w:t>муз.пример</w:t>
      </w:r>
      <w:proofErr w:type="spellEnd"/>
      <w:proofErr w:type="gramEnd"/>
      <w:r w:rsidR="00FF1B94" w:rsidRPr="00A81B48">
        <w:rPr>
          <w:b/>
        </w:rPr>
        <w:t xml:space="preserve"> 13</w:t>
      </w:r>
    </w:p>
    <w:p w:rsidR="00E858FB" w:rsidRDefault="00BD7AA4" w:rsidP="000D55B2">
      <w:pPr>
        <w:pStyle w:val="a4"/>
        <w:rPr>
          <w:rFonts w:ascii="ff2" w:hAnsi="ff2"/>
          <w:lang w:eastAsia="ru-RU"/>
        </w:rPr>
      </w:pPr>
      <w:r>
        <w:rPr>
          <w:rFonts w:ascii="ff2" w:hAnsi="ff2"/>
          <w:noProof/>
          <w:lang w:eastAsia="ru-RU"/>
        </w:rPr>
        <w:lastRenderedPageBreak/>
        <w:drawing>
          <wp:inline distT="0" distB="0" distL="0" distR="0">
            <wp:extent cx="5972175" cy="14001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58FB" w:rsidRDefault="00E858FB" w:rsidP="000D55B2">
      <w:pPr>
        <w:pStyle w:val="a4"/>
        <w:rPr>
          <w:rFonts w:ascii="ff2" w:hAnsi="ff2"/>
          <w:lang w:eastAsia="ru-RU"/>
        </w:rPr>
      </w:pPr>
    </w:p>
    <w:p w:rsidR="00436F64" w:rsidRPr="00436F64" w:rsidRDefault="00436F64" w:rsidP="000D55B2">
      <w:pPr>
        <w:pStyle w:val="a4"/>
        <w:rPr>
          <w:rFonts w:cs="Arial"/>
          <w:b/>
          <w:color w:val="000000"/>
          <w:sz w:val="18"/>
          <w:szCs w:val="18"/>
        </w:rPr>
      </w:pPr>
      <w:r w:rsidRPr="00436F64">
        <w:rPr>
          <w:b/>
          <w:lang w:eastAsia="ru-RU"/>
        </w:rPr>
        <w:t>Сексты</w:t>
      </w:r>
    </w:p>
    <w:p w:rsidR="000D55B2" w:rsidRDefault="000D55B2" w:rsidP="000D55B2">
      <w:pPr>
        <w:pStyle w:val="a4"/>
        <w:rPr>
          <w:rFonts w:ascii="Arial" w:hAnsi="Arial" w:cs="Arial"/>
          <w:color w:val="000000"/>
          <w:sz w:val="18"/>
          <w:szCs w:val="18"/>
        </w:rPr>
      </w:pPr>
    </w:p>
    <w:p w:rsidR="00B64FC7" w:rsidRPr="00B64FC7" w:rsidRDefault="00B64FC7" w:rsidP="00B64FC7">
      <w:pPr>
        <w:pStyle w:val="a4"/>
      </w:pPr>
      <w:r w:rsidRPr="00B64FC7">
        <w:t>Двойные сексты можно исполнять, используя следующие виды расположения пальцев:</w:t>
      </w:r>
    </w:p>
    <w:p w:rsidR="00B64FC7" w:rsidRPr="00B64FC7" w:rsidRDefault="00B64FC7" w:rsidP="00B64FC7">
      <w:pPr>
        <w:pStyle w:val="a4"/>
      </w:pPr>
      <w:r w:rsidRPr="00B64FC7">
        <w:rPr>
          <w:b/>
          <w:i/>
        </w:rPr>
        <w:t xml:space="preserve">1. </w:t>
      </w:r>
      <w:proofErr w:type="spellStart"/>
      <w:r w:rsidRPr="00B64FC7">
        <w:rPr>
          <w:b/>
          <w:i/>
        </w:rPr>
        <w:t>Естесственное</w:t>
      </w:r>
      <w:proofErr w:type="spellEnd"/>
      <w:r w:rsidRPr="00B64FC7">
        <w:t>- секста берётся 1-2, 2-3 или 3-4 пальцами.</w:t>
      </w:r>
    </w:p>
    <w:p w:rsidR="00B64FC7" w:rsidRPr="00B64FC7" w:rsidRDefault="00B64FC7" w:rsidP="00B64FC7">
      <w:pPr>
        <w:pStyle w:val="a4"/>
      </w:pPr>
      <w:r w:rsidRPr="00B64FC7">
        <w:rPr>
          <w:b/>
          <w:i/>
        </w:rPr>
        <w:t>2. Суженное</w:t>
      </w:r>
      <w:r w:rsidRPr="00B64FC7">
        <w:t>- интервал берётся 1-3 или 2 и 4 пальцами (преимущественно при больших секстах).</w:t>
      </w:r>
    </w:p>
    <w:p w:rsidR="00B64FC7" w:rsidRPr="00B64FC7" w:rsidRDefault="00B64FC7" w:rsidP="00B64FC7">
      <w:pPr>
        <w:pStyle w:val="a4"/>
      </w:pPr>
      <w:r w:rsidRPr="00B64FC7">
        <w:rPr>
          <w:b/>
          <w:i/>
        </w:rPr>
        <w:t>3</w:t>
      </w:r>
      <w:r w:rsidRPr="00B64FC7">
        <w:t xml:space="preserve">. В отдельных случаях возможно применение </w:t>
      </w:r>
      <w:r w:rsidRPr="00AB29DD">
        <w:rPr>
          <w:b/>
          <w:u w:val="single"/>
        </w:rPr>
        <w:t>открытых струн</w:t>
      </w:r>
      <w:r w:rsidR="00AB29DD">
        <w:t>:</w:t>
      </w:r>
    </w:p>
    <w:p w:rsidR="00B64FC7" w:rsidRDefault="00B64FC7" w:rsidP="00B64FC7">
      <w:pPr>
        <w:pStyle w:val="a4"/>
      </w:pPr>
      <w:r w:rsidRPr="00B64FC7">
        <w:t>Безусловно, нужно избегать аппликатур, требующих перебрасывания одного и того же пальца с одной струны на другую на интервал уме</w:t>
      </w:r>
      <w:r w:rsidR="00AB29DD">
        <w:t>ньшённой или увеличенной квинты:</w:t>
      </w:r>
    </w:p>
    <w:p w:rsidR="00AB29DD" w:rsidRPr="00A81B48" w:rsidRDefault="00AB29DD" w:rsidP="00B64FC7">
      <w:pPr>
        <w:pStyle w:val="a4"/>
        <w:rPr>
          <w:b/>
        </w:rPr>
      </w:pPr>
      <w:proofErr w:type="spellStart"/>
      <w:proofErr w:type="gramStart"/>
      <w:r w:rsidRPr="00A81B48">
        <w:rPr>
          <w:b/>
        </w:rPr>
        <w:t>муз.пример</w:t>
      </w:r>
      <w:proofErr w:type="spellEnd"/>
      <w:proofErr w:type="gramEnd"/>
      <w:r w:rsidR="00FF1B94" w:rsidRPr="00A81B48">
        <w:rPr>
          <w:b/>
        </w:rPr>
        <w:t xml:space="preserve"> 14</w:t>
      </w:r>
    </w:p>
    <w:p w:rsidR="000D55B2" w:rsidRDefault="00D21375" w:rsidP="000D55B2">
      <w:pPr>
        <w:pStyle w:val="a4"/>
        <w:rPr>
          <w:rFonts w:ascii="Arial" w:hAnsi="Arial" w:cs="Arial"/>
          <w:b/>
          <w:bCs/>
          <w:i/>
          <w:iCs/>
          <w:color w:val="000000"/>
          <w:sz w:val="18"/>
          <w:szCs w:val="18"/>
        </w:rPr>
      </w:pPr>
      <w:r>
        <w:rPr>
          <w:rFonts w:ascii="Arial" w:hAnsi="Arial" w:cs="Arial"/>
          <w:b/>
          <w:bCs/>
          <w:i/>
          <w:iCs/>
          <w:noProof/>
          <w:color w:val="000000"/>
          <w:sz w:val="18"/>
          <w:szCs w:val="18"/>
        </w:rPr>
        <w:drawing>
          <wp:inline distT="0" distB="0" distL="0" distR="0">
            <wp:extent cx="2686688" cy="109537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446" cy="1097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29DD" w:rsidRDefault="00AB29DD" w:rsidP="000D55B2">
      <w:pPr>
        <w:pStyle w:val="a4"/>
        <w:rPr>
          <w:rFonts w:ascii="Times New Roman" w:hAnsi="Times New Roman" w:cs="Times New Roman"/>
          <w:bCs/>
          <w:iCs/>
          <w:color w:val="000000"/>
        </w:rPr>
      </w:pPr>
      <w:r>
        <w:rPr>
          <w:rFonts w:ascii="Times New Roman" w:hAnsi="Times New Roman" w:cs="Times New Roman"/>
          <w:bCs/>
          <w:iCs/>
          <w:color w:val="000000"/>
        </w:rPr>
        <w:t xml:space="preserve">их лучше заменить следующей </w:t>
      </w:r>
      <w:proofErr w:type="spellStart"/>
      <w:r>
        <w:rPr>
          <w:rFonts w:ascii="Times New Roman" w:hAnsi="Times New Roman" w:cs="Times New Roman"/>
          <w:bCs/>
          <w:iCs/>
          <w:color w:val="000000"/>
        </w:rPr>
        <w:t>аппикатурой</w:t>
      </w:r>
      <w:proofErr w:type="spellEnd"/>
      <w:r>
        <w:rPr>
          <w:rFonts w:ascii="Times New Roman" w:hAnsi="Times New Roman" w:cs="Times New Roman"/>
          <w:bCs/>
          <w:iCs/>
          <w:color w:val="000000"/>
        </w:rPr>
        <w:t>:</w:t>
      </w:r>
    </w:p>
    <w:p w:rsidR="00AB29DD" w:rsidRPr="00A81B48" w:rsidRDefault="00AB29DD" w:rsidP="000D55B2">
      <w:pPr>
        <w:pStyle w:val="a4"/>
        <w:rPr>
          <w:rFonts w:ascii="Times New Roman" w:hAnsi="Times New Roman" w:cs="Times New Roman"/>
          <w:b/>
          <w:bCs/>
          <w:iCs/>
          <w:color w:val="000000"/>
        </w:rPr>
      </w:pPr>
      <w:proofErr w:type="spellStart"/>
      <w:proofErr w:type="gramStart"/>
      <w:r w:rsidRPr="00A81B48">
        <w:rPr>
          <w:rFonts w:ascii="Times New Roman" w:hAnsi="Times New Roman" w:cs="Times New Roman"/>
          <w:b/>
          <w:bCs/>
          <w:iCs/>
          <w:color w:val="000000"/>
        </w:rPr>
        <w:t>муз.пример</w:t>
      </w:r>
      <w:proofErr w:type="spellEnd"/>
      <w:proofErr w:type="gramEnd"/>
      <w:r w:rsidR="00FF1B94" w:rsidRPr="00A81B48">
        <w:rPr>
          <w:rFonts w:ascii="Times New Roman" w:hAnsi="Times New Roman" w:cs="Times New Roman"/>
          <w:b/>
          <w:bCs/>
          <w:iCs/>
          <w:color w:val="000000"/>
        </w:rPr>
        <w:t xml:space="preserve"> 15</w:t>
      </w:r>
    </w:p>
    <w:p w:rsidR="00BB4D2E" w:rsidRPr="00B64FC7" w:rsidRDefault="00D21375" w:rsidP="000D55B2">
      <w:pPr>
        <w:pStyle w:val="a4"/>
        <w:rPr>
          <w:sz w:val="18"/>
          <w:szCs w:val="18"/>
          <w:lang w:eastAsia="ru-RU"/>
        </w:rPr>
      </w:pPr>
      <w:r>
        <w:rPr>
          <w:noProof/>
          <w:sz w:val="18"/>
          <w:szCs w:val="18"/>
          <w:lang w:eastAsia="ru-RU"/>
        </w:rPr>
        <w:drawing>
          <wp:inline distT="0" distB="0" distL="0" distR="0">
            <wp:extent cx="2740851" cy="98107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466" cy="990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CF7" w:rsidRPr="00A00559" w:rsidRDefault="00445A73" w:rsidP="00F17CF7">
      <w:pPr>
        <w:pStyle w:val="a4"/>
        <w:rPr>
          <w:rFonts w:ascii="ff6" w:hAnsi="ff6"/>
          <w:lang w:eastAsia="ru-RU"/>
        </w:rPr>
      </w:pPr>
      <w:r w:rsidRPr="00931187">
        <w:rPr>
          <w:lang w:eastAsia="ru-RU"/>
        </w:rPr>
        <w:t>Ест</w:t>
      </w:r>
      <w:r w:rsidR="00B64FC7">
        <w:rPr>
          <w:lang w:eastAsia="ru-RU"/>
        </w:rPr>
        <w:t>ь 2 вида аппликатур в секстах: 1-2 2</w:t>
      </w:r>
      <w:r w:rsidRPr="00931187">
        <w:rPr>
          <w:rFonts w:ascii="ff2" w:hAnsi="ff2"/>
          <w:lang w:eastAsia="ru-RU"/>
        </w:rPr>
        <w:t>-</w:t>
      </w:r>
      <w:r w:rsidRPr="00931187">
        <w:rPr>
          <w:lang w:eastAsia="ru-RU"/>
        </w:rPr>
        <w:t xml:space="preserve">3, так называемое «быстрое» </w:t>
      </w:r>
      <w:r w:rsidR="00A00559">
        <w:rPr>
          <w:lang w:eastAsia="ru-RU"/>
        </w:rPr>
        <w:t xml:space="preserve">исполнение, а </w:t>
      </w:r>
      <w:proofErr w:type="gramStart"/>
      <w:r w:rsidR="00A00559">
        <w:rPr>
          <w:lang w:eastAsia="ru-RU"/>
        </w:rPr>
        <w:t>так же</w:t>
      </w:r>
      <w:proofErr w:type="gramEnd"/>
      <w:r w:rsidR="00A00559">
        <w:rPr>
          <w:lang w:eastAsia="ru-RU"/>
        </w:rPr>
        <w:t xml:space="preserve"> для </w:t>
      </w:r>
      <w:r w:rsidRPr="00931187">
        <w:rPr>
          <w:lang w:eastAsia="ru-RU"/>
        </w:rPr>
        <w:t>разработки ловкости пальцев ис</w:t>
      </w:r>
      <w:r w:rsidR="00B64FC7">
        <w:rPr>
          <w:lang w:eastAsia="ru-RU"/>
        </w:rPr>
        <w:t>пользует</w:t>
      </w:r>
      <w:r w:rsidR="00A84EF8">
        <w:rPr>
          <w:lang w:eastAsia="ru-RU"/>
        </w:rPr>
        <w:t xml:space="preserve">ся другая аппликатура: 1-2 2-3 3-4. 3-4 </w:t>
      </w:r>
      <w:r w:rsidR="00A00559">
        <w:rPr>
          <w:lang w:eastAsia="ru-RU"/>
        </w:rPr>
        <w:t xml:space="preserve">палец менее </w:t>
      </w:r>
      <w:r w:rsidRPr="00931187">
        <w:rPr>
          <w:lang w:eastAsia="ru-RU"/>
        </w:rPr>
        <w:t>устойчивы и подвижны, что не позволяет играть сексты в быстром темпе. Но в качестве тренировки играют и такой аппликатурой.</w:t>
      </w:r>
      <w:r w:rsidRPr="00931187">
        <w:rPr>
          <w:rFonts w:ascii="ff2" w:hAnsi="ff2"/>
          <w:lang w:eastAsia="ru-RU"/>
        </w:rPr>
        <w:t xml:space="preserve">  </w:t>
      </w:r>
    </w:p>
    <w:p w:rsidR="00F17CF7" w:rsidRDefault="00F17CF7" w:rsidP="00F17CF7">
      <w:pPr>
        <w:pStyle w:val="a4"/>
        <w:rPr>
          <w:lang w:eastAsia="ru-RU"/>
        </w:rPr>
      </w:pPr>
    </w:p>
    <w:p w:rsidR="00F17CF7" w:rsidRDefault="00445A73" w:rsidP="00F17CF7">
      <w:pPr>
        <w:pStyle w:val="a4"/>
        <w:rPr>
          <w:lang w:eastAsia="ru-RU"/>
        </w:rPr>
      </w:pPr>
      <w:r w:rsidRPr="00931187">
        <w:rPr>
          <w:lang w:eastAsia="ru-RU"/>
        </w:rPr>
        <w:t xml:space="preserve">В обоих случаях, и при нисходящих и при восходящих гаммах в секстах, </w:t>
      </w:r>
      <w:r w:rsidR="00A00559">
        <w:rPr>
          <w:lang w:eastAsia="ru-RU"/>
        </w:rPr>
        <w:t xml:space="preserve">следует держать один </w:t>
      </w:r>
      <w:r w:rsidRPr="00931187">
        <w:rPr>
          <w:lang w:eastAsia="ru-RU"/>
        </w:rPr>
        <w:t xml:space="preserve">палец на месте до тех пор, пока это возможно. А если держать </w:t>
      </w:r>
      <w:r w:rsidR="00A00559">
        <w:rPr>
          <w:lang w:eastAsia="ru-RU"/>
        </w:rPr>
        <w:t xml:space="preserve">его иначе, т. е. так, чтобы оба </w:t>
      </w:r>
      <w:r w:rsidRPr="00931187">
        <w:rPr>
          <w:lang w:eastAsia="ru-RU"/>
        </w:rPr>
        <w:t>пальца были подняты одновременно, появляется пустот</w:t>
      </w:r>
      <w:r w:rsidR="00A00559">
        <w:rPr>
          <w:lang w:eastAsia="ru-RU"/>
        </w:rPr>
        <w:t xml:space="preserve">а, слышно вибрирование одной из </w:t>
      </w:r>
      <w:r w:rsidRPr="00931187">
        <w:rPr>
          <w:lang w:eastAsia="ru-RU"/>
        </w:rPr>
        <w:t>открытых струн, и становится невозможным сыграть пассаж</w:t>
      </w:r>
      <w:r w:rsidR="00A00559">
        <w:rPr>
          <w:lang w:eastAsia="ru-RU"/>
        </w:rPr>
        <w:t xml:space="preserve"> секстами легато. Но который из </w:t>
      </w:r>
      <w:r w:rsidRPr="00931187">
        <w:rPr>
          <w:lang w:eastAsia="ru-RU"/>
        </w:rPr>
        <w:t>пальцев должен оставаться на месте для того, чтобы созда</w:t>
      </w:r>
      <w:r w:rsidR="00A84EF8">
        <w:rPr>
          <w:lang w:eastAsia="ru-RU"/>
        </w:rPr>
        <w:t xml:space="preserve">лась связующая нить гаммы, это - </w:t>
      </w:r>
      <w:r w:rsidRPr="00931187">
        <w:rPr>
          <w:lang w:eastAsia="ru-RU"/>
        </w:rPr>
        <w:t>вопрос, который следует решать самому играющему, чтобы выбрать наиболее подходящую аппликатуру.</w:t>
      </w:r>
      <w:r w:rsidRPr="00931187">
        <w:rPr>
          <w:rFonts w:ascii="ff2" w:hAnsi="ff2"/>
          <w:lang w:eastAsia="ru-RU"/>
        </w:rPr>
        <w:t xml:space="preserve"> </w:t>
      </w:r>
    </w:p>
    <w:p w:rsidR="00E858FB" w:rsidRDefault="00E858FB" w:rsidP="00AD4E43">
      <w:pPr>
        <w:pStyle w:val="a4"/>
        <w:rPr>
          <w:lang w:eastAsia="ru-RU"/>
        </w:rPr>
      </w:pPr>
    </w:p>
    <w:p w:rsidR="00E858FB" w:rsidRDefault="00E858FB" w:rsidP="00AD4E43">
      <w:pPr>
        <w:pStyle w:val="a4"/>
        <w:rPr>
          <w:lang w:eastAsia="ru-RU"/>
        </w:rPr>
      </w:pPr>
    </w:p>
    <w:p w:rsidR="00F778DD" w:rsidRPr="00AD4E43" w:rsidRDefault="00F778DD" w:rsidP="00AD4E43">
      <w:pPr>
        <w:pStyle w:val="a4"/>
        <w:rPr>
          <w:b/>
        </w:rPr>
      </w:pPr>
      <w:r w:rsidRPr="00AD4E43">
        <w:rPr>
          <w:b/>
        </w:rPr>
        <w:t>Октавы</w:t>
      </w:r>
    </w:p>
    <w:p w:rsidR="00AD4E43" w:rsidRDefault="00AD4E43" w:rsidP="00AD4E43">
      <w:pPr>
        <w:pStyle w:val="a4"/>
      </w:pPr>
    </w:p>
    <w:p w:rsidR="00F778DD" w:rsidRPr="00AD4E43" w:rsidRDefault="00F778DD" w:rsidP="00AD4E43">
      <w:pPr>
        <w:pStyle w:val="a4"/>
        <w:rPr>
          <w:u w:val="single"/>
        </w:rPr>
      </w:pPr>
      <w:r w:rsidRPr="00AD4E43">
        <w:rPr>
          <w:u w:val="single"/>
        </w:rPr>
        <w:t>Возможные варианты исполнения</w:t>
      </w:r>
      <w:r w:rsidR="00AD4E43" w:rsidRPr="00AD4E43">
        <w:rPr>
          <w:u w:val="single"/>
        </w:rPr>
        <w:t>:</w:t>
      </w:r>
    </w:p>
    <w:p w:rsidR="00AD4E43" w:rsidRDefault="00AD4E43" w:rsidP="00AD4E43">
      <w:pPr>
        <w:pStyle w:val="a4"/>
        <w:rPr>
          <w:i/>
          <w:iCs/>
        </w:rPr>
      </w:pPr>
    </w:p>
    <w:p w:rsidR="00F778DD" w:rsidRDefault="00F778DD" w:rsidP="00AD4E43">
      <w:pPr>
        <w:pStyle w:val="a4"/>
      </w:pPr>
      <w:r w:rsidRPr="00AD4E43">
        <w:rPr>
          <w:b/>
          <w:i/>
          <w:iCs/>
        </w:rPr>
        <w:t>1.</w:t>
      </w:r>
      <w:r w:rsidRPr="00AD4E43">
        <w:rPr>
          <w:rStyle w:val="apple-converted-space"/>
          <w:rFonts w:ascii="Arial" w:hAnsi="Arial" w:cs="Arial"/>
          <w:b/>
          <w:bCs/>
          <w:i/>
          <w:iCs/>
          <w:color w:val="000000"/>
          <w:sz w:val="18"/>
          <w:szCs w:val="18"/>
        </w:rPr>
        <w:t> </w:t>
      </w:r>
      <w:r w:rsidRPr="00AD4E43">
        <w:rPr>
          <w:b/>
          <w:i/>
          <w:iCs/>
        </w:rPr>
        <w:t>Естественное расположение пальцев</w:t>
      </w:r>
      <w:r>
        <w:rPr>
          <w:rStyle w:val="apple-converted-space"/>
          <w:rFonts w:ascii="Arial" w:hAnsi="Arial" w:cs="Arial"/>
          <w:b/>
          <w:bCs/>
          <w:color w:val="000000"/>
          <w:sz w:val="18"/>
          <w:szCs w:val="18"/>
        </w:rPr>
        <w:t> </w:t>
      </w:r>
      <w:r>
        <w:t>- октава берётся первым-четвёртым пальцами</w:t>
      </w:r>
    </w:p>
    <w:p w:rsidR="00F778DD" w:rsidRDefault="00F778DD" w:rsidP="00AD4E43">
      <w:pPr>
        <w:pStyle w:val="a4"/>
      </w:pPr>
      <w:r w:rsidRPr="00AD4E43">
        <w:rPr>
          <w:b/>
          <w:i/>
          <w:iCs/>
        </w:rPr>
        <w:t>2.</w:t>
      </w:r>
      <w:r w:rsidRPr="00AD4E43">
        <w:rPr>
          <w:rStyle w:val="apple-converted-space"/>
          <w:rFonts w:ascii="Arial" w:hAnsi="Arial" w:cs="Arial"/>
          <w:b/>
          <w:bCs/>
          <w:i/>
          <w:iCs/>
          <w:color w:val="000000"/>
          <w:sz w:val="18"/>
          <w:szCs w:val="18"/>
        </w:rPr>
        <w:t> </w:t>
      </w:r>
      <w:r w:rsidRPr="00AD4E43">
        <w:rPr>
          <w:b/>
          <w:i/>
          <w:iCs/>
        </w:rPr>
        <w:t>Расширенное</w:t>
      </w:r>
      <w:r>
        <w:rPr>
          <w:rStyle w:val="apple-converted-space"/>
          <w:rFonts w:ascii="Arial" w:hAnsi="Arial" w:cs="Arial"/>
          <w:b/>
          <w:bCs/>
          <w:color w:val="000000"/>
          <w:sz w:val="18"/>
          <w:szCs w:val="18"/>
        </w:rPr>
        <w:t> </w:t>
      </w:r>
      <w:r>
        <w:t>– берётся первым-третьим или вторым и четвёртым</w:t>
      </w:r>
    </w:p>
    <w:p w:rsidR="00F778DD" w:rsidRDefault="00F778DD" w:rsidP="00AD4E43">
      <w:pPr>
        <w:pStyle w:val="a4"/>
      </w:pPr>
      <w:r w:rsidRPr="00AD4E43">
        <w:rPr>
          <w:b/>
          <w:i/>
          <w:iCs/>
        </w:rPr>
        <w:t>3.</w:t>
      </w:r>
      <w:r w:rsidRPr="00AD4E43">
        <w:rPr>
          <w:rStyle w:val="apple-converted-space"/>
          <w:rFonts w:ascii="Arial" w:hAnsi="Arial" w:cs="Arial"/>
          <w:b/>
          <w:bCs/>
          <w:i/>
          <w:iCs/>
          <w:color w:val="000000"/>
          <w:sz w:val="18"/>
          <w:szCs w:val="18"/>
        </w:rPr>
        <w:t> </w:t>
      </w:r>
      <w:r w:rsidRPr="00AD4E43">
        <w:rPr>
          <w:b/>
          <w:i/>
          <w:iCs/>
        </w:rPr>
        <w:t>С применением открытых струн</w:t>
      </w:r>
      <w:r w:rsidR="00AD4E43">
        <w:rPr>
          <w:rStyle w:val="apple-converted-space"/>
          <w:rFonts w:ascii="Arial" w:hAnsi="Arial" w:cs="Arial"/>
          <w:b/>
          <w:bCs/>
          <w:color w:val="000000"/>
          <w:sz w:val="18"/>
          <w:szCs w:val="18"/>
        </w:rPr>
        <w:t>.</w:t>
      </w:r>
    </w:p>
    <w:p w:rsidR="00F778DD" w:rsidRDefault="00F778DD" w:rsidP="00AD4E43">
      <w:pPr>
        <w:pStyle w:val="a4"/>
      </w:pPr>
      <w:r>
        <w:lastRenderedPageBreak/>
        <w:t>В интервальных и аккордовых последовательностях очень важную роль играет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r>
        <w:rPr>
          <w:i/>
          <w:iCs/>
          <w:u w:val="single"/>
        </w:rPr>
        <w:t xml:space="preserve">принцип подготовки и оставления </w:t>
      </w:r>
      <w:proofErr w:type="gramStart"/>
      <w:r>
        <w:rPr>
          <w:i/>
          <w:iCs/>
          <w:u w:val="single"/>
        </w:rPr>
        <w:t>пальцев</w:t>
      </w:r>
      <w:r>
        <w:rPr>
          <w:rStyle w:val="apple-converted-space"/>
          <w:rFonts w:ascii="Arial" w:hAnsi="Arial" w:cs="Arial"/>
          <w:i/>
          <w:iCs/>
          <w:color w:val="000000"/>
          <w:sz w:val="18"/>
          <w:szCs w:val="18"/>
        </w:rPr>
        <w:t> </w:t>
      </w:r>
      <w:r>
        <w:t>.</w:t>
      </w:r>
      <w:proofErr w:type="gramEnd"/>
    </w:p>
    <w:p w:rsidR="00F778DD" w:rsidRDefault="00F778DD" w:rsidP="00AD4E43">
      <w:pPr>
        <w:pStyle w:val="a4"/>
      </w:pPr>
      <w:r>
        <w:t>В аккордовых последовательностях следует по возможности избегать перебрасывания одного и того же пальца через струны.</w:t>
      </w:r>
    </w:p>
    <w:p w:rsidR="00F778DD" w:rsidRDefault="00F778DD" w:rsidP="00AD4E43">
      <w:pPr>
        <w:pStyle w:val="a4"/>
        <w:rPr>
          <w:rFonts w:ascii="ff2" w:hAnsi="ff2"/>
          <w:lang w:eastAsia="ru-RU"/>
        </w:rPr>
      </w:pPr>
    </w:p>
    <w:p w:rsidR="00F17CF7" w:rsidRPr="00A00559" w:rsidRDefault="00445A73" w:rsidP="00F17CF7">
      <w:pPr>
        <w:pStyle w:val="a4"/>
        <w:rPr>
          <w:rFonts w:ascii="ff2" w:hAnsi="ff2"/>
          <w:lang w:eastAsia="ru-RU"/>
        </w:rPr>
      </w:pPr>
      <w:r w:rsidRPr="00931187">
        <w:rPr>
          <w:lang w:eastAsia="ru-RU"/>
        </w:rPr>
        <w:t>При исполнении октав в основном используется 1</w:t>
      </w:r>
      <w:r w:rsidRPr="00931187">
        <w:rPr>
          <w:rFonts w:ascii="ff2" w:hAnsi="ff2"/>
          <w:lang w:eastAsia="ru-RU"/>
        </w:rPr>
        <w:t>-</w:t>
      </w:r>
      <w:r w:rsidRPr="00931187">
        <w:rPr>
          <w:lang w:eastAsia="ru-RU"/>
        </w:rPr>
        <w:t>4 палец</w:t>
      </w:r>
      <w:r w:rsidRPr="00931187">
        <w:rPr>
          <w:rFonts w:ascii="ff2" w:hAnsi="ff2"/>
          <w:lang w:eastAsia="ru-RU"/>
        </w:rPr>
        <w:t xml:space="preserve">, </w:t>
      </w:r>
      <w:r w:rsidRPr="00931187">
        <w:rPr>
          <w:lang w:eastAsia="ru-RU"/>
        </w:rPr>
        <w:t xml:space="preserve">которые скользят по грифу. Основным пальцем является бас. 1 палец поднимается только когда идёт переход с одной </w:t>
      </w:r>
      <w:r w:rsidR="00A00559">
        <w:rPr>
          <w:lang w:eastAsia="ru-RU"/>
        </w:rPr>
        <w:t xml:space="preserve">пары струн на </w:t>
      </w:r>
      <w:r w:rsidRPr="00931187">
        <w:rPr>
          <w:lang w:eastAsia="ru-RU"/>
        </w:rPr>
        <w:t>другую и задействована пустая струна (0</w:t>
      </w:r>
      <w:r w:rsidRPr="00931187">
        <w:rPr>
          <w:rFonts w:ascii="ff2" w:hAnsi="ff2"/>
          <w:lang w:eastAsia="ru-RU"/>
        </w:rPr>
        <w:t>-</w:t>
      </w:r>
      <w:r w:rsidRPr="00931187">
        <w:rPr>
          <w:rFonts w:ascii="inherit" w:hAnsi="inherit"/>
          <w:spacing w:val="3"/>
          <w:lang w:eastAsia="ru-RU"/>
        </w:rPr>
        <w:t>3)</w:t>
      </w:r>
      <w:r w:rsidRPr="00931187">
        <w:rPr>
          <w:rFonts w:ascii="ff2" w:hAnsi="ff2"/>
          <w:lang w:eastAsia="ru-RU"/>
        </w:rPr>
        <w:t xml:space="preserve">  </w:t>
      </w:r>
    </w:p>
    <w:p w:rsidR="00F17CF7" w:rsidRDefault="00F17CF7" w:rsidP="00F17CF7">
      <w:pPr>
        <w:pStyle w:val="a4"/>
        <w:rPr>
          <w:lang w:eastAsia="ru-RU"/>
        </w:rPr>
      </w:pPr>
    </w:p>
    <w:p w:rsidR="00F17CF7" w:rsidRDefault="00445A73" w:rsidP="00F17CF7">
      <w:pPr>
        <w:pStyle w:val="a4"/>
        <w:rPr>
          <w:lang w:eastAsia="ru-RU"/>
        </w:rPr>
      </w:pPr>
      <w:r w:rsidRPr="00931187">
        <w:rPr>
          <w:spacing w:val="1"/>
          <w:lang w:eastAsia="ru-RU"/>
        </w:rPr>
        <w:t>Бо</w:t>
      </w:r>
      <w:r w:rsidRPr="00931187">
        <w:rPr>
          <w:rFonts w:ascii="inherit" w:hAnsi="inherit"/>
          <w:lang w:eastAsia="ru-RU"/>
        </w:rPr>
        <w:t>льшинство учеников</w:t>
      </w:r>
      <w:r w:rsidRPr="00931187">
        <w:rPr>
          <w:rFonts w:ascii="ff2" w:hAnsi="ff2"/>
          <w:lang w:eastAsia="ru-RU"/>
        </w:rPr>
        <w:t>-</w:t>
      </w:r>
      <w:r w:rsidRPr="00931187">
        <w:rPr>
          <w:rFonts w:ascii="inherit" w:hAnsi="inherit"/>
          <w:lang w:eastAsia="ru-RU"/>
        </w:rPr>
        <w:t xml:space="preserve">скрипачей считает, что игра октавами при помощи </w:t>
      </w:r>
      <w:r w:rsidR="00A00559">
        <w:rPr>
          <w:lang w:eastAsia="ru-RU"/>
        </w:rPr>
        <w:t xml:space="preserve">первого и четвертого </w:t>
      </w:r>
      <w:r w:rsidRPr="00931187">
        <w:rPr>
          <w:lang w:eastAsia="ru-RU"/>
        </w:rPr>
        <w:t>пальцев с совершенной чистотой интонации представляет собой большую трудность.</w:t>
      </w:r>
      <w:r w:rsidRPr="00931187">
        <w:rPr>
          <w:rFonts w:ascii="ff2" w:hAnsi="ff2"/>
          <w:lang w:eastAsia="ru-RU"/>
        </w:rPr>
        <w:t xml:space="preserve"> </w:t>
      </w:r>
    </w:p>
    <w:p w:rsidR="00F17CF7" w:rsidRDefault="00F17CF7" w:rsidP="00F17CF7">
      <w:pPr>
        <w:pStyle w:val="a4"/>
        <w:rPr>
          <w:lang w:eastAsia="ru-RU"/>
        </w:rPr>
      </w:pPr>
    </w:p>
    <w:p w:rsidR="00445A73" w:rsidRPr="00931187" w:rsidRDefault="00445A73" w:rsidP="00F17CF7">
      <w:pPr>
        <w:pStyle w:val="a4"/>
        <w:rPr>
          <w:lang w:eastAsia="ru-RU"/>
        </w:rPr>
      </w:pPr>
      <w:r w:rsidRPr="00931187">
        <w:rPr>
          <w:lang w:eastAsia="ru-RU"/>
        </w:rPr>
        <w:t xml:space="preserve">С целью преодолеть трудности и добиться удовлетворительного исполнения </w:t>
      </w:r>
      <w:r w:rsidR="00A00559">
        <w:rPr>
          <w:lang w:eastAsia="ru-RU"/>
        </w:rPr>
        <w:t xml:space="preserve">октав, следует </w:t>
      </w:r>
      <w:r w:rsidRPr="00931187">
        <w:rPr>
          <w:lang w:eastAsia="ru-RU"/>
        </w:rPr>
        <w:t xml:space="preserve">сосредоточить внимание исключительно на первом пальце и не заботиться о четвертом. Обычно же ученик стремится сделать как раз противоположное, вследствие чего интонация всегда бывает фальшивой. Надо упражняться в октавах таким образом, что хотя оба пальца (первый и четвертый) стоят на месте, смычок касается только нижней струны (первый палец), и в то время как четвертый </w:t>
      </w:r>
    </w:p>
    <w:p w:rsidR="00F17CF7" w:rsidRPr="00A00559" w:rsidRDefault="006B1A1E" w:rsidP="00F17CF7">
      <w:pPr>
        <w:pStyle w:val="a4"/>
        <w:rPr>
          <w:lang w:eastAsia="ru-RU"/>
        </w:rPr>
      </w:pPr>
      <w:r>
        <w:rPr>
          <w:lang w:eastAsia="ru-RU"/>
        </w:rPr>
        <w:t xml:space="preserve">палец </w:t>
      </w:r>
      <w:r w:rsidR="00445A73" w:rsidRPr="00931187">
        <w:rPr>
          <w:lang w:eastAsia="ru-RU"/>
        </w:rPr>
        <w:t xml:space="preserve">движется беззвучно, в полном смысле этого слова, он в точности повторяет </w:t>
      </w:r>
      <w:r w:rsidR="00445A73" w:rsidRPr="00931187">
        <w:rPr>
          <w:spacing w:val="-3"/>
          <w:lang w:eastAsia="ru-RU"/>
        </w:rPr>
        <w:t>де</w:t>
      </w:r>
      <w:r w:rsidR="00A00559">
        <w:rPr>
          <w:rFonts w:ascii="inherit" w:hAnsi="inherit"/>
          <w:lang w:eastAsia="ru-RU"/>
        </w:rPr>
        <w:t xml:space="preserve">йствия </w:t>
      </w:r>
      <w:r w:rsidR="00445A73" w:rsidRPr="00931187">
        <w:rPr>
          <w:rFonts w:ascii="inherit" w:hAnsi="inherit"/>
          <w:lang w:eastAsia="ru-RU"/>
        </w:rPr>
        <w:t>первого.</w:t>
      </w:r>
      <w:r w:rsidR="00445A73" w:rsidRPr="00931187">
        <w:rPr>
          <w:rFonts w:ascii="ff2" w:hAnsi="ff2"/>
          <w:lang w:eastAsia="ru-RU"/>
        </w:rPr>
        <w:t xml:space="preserve"> </w:t>
      </w:r>
    </w:p>
    <w:p w:rsidR="00F17CF7" w:rsidRPr="00A00559" w:rsidRDefault="006B1A1E" w:rsidP="00F17CF7">
      <w:pPr>
        <w:pStyle w:val="a4"/>
        <w:rPr>
          <w:spacing w:val="-3"/>
          <w:lang w:eastAsia="ru-RU"/>
        </w:rPr>
      </w:pPr>
      <w:r>
        <w:rPr>
          <w:lang w:eastAsia="ru-RU"/>
        </w:rPr>
        <w:t>При таком способе всё</w:t>
      </w:r>
      <w:r w:rsidR="00445A73" w:rsidRPr="00931187">
        <w:rPr>
          <w:lang w:eastAsia="ru-RU"/>
        </w:rPr>
        <w:t xml:space="preserve"> внимание ученика бывает сосредоточено на первом пальце, а так и должно быть, так как первый палец должен вести за собой </w:t>
      </w:r>
      <w:r w:rsidR="00A00559">
        <w:rPr>
          <w:lang w:eastAsia="ru-RU"/>
        </w:rPr>
        <w:t xml:space="preserve">четвертый и, таким образом, </w:t>
      </w:r>
      <w:r w:rsidR="00445A73" w:rsidRPr="00931187">
        <w:rPr>
          <w:lang w:eastAsia="ru-RU"/>
        </w:rPr>
        <w:t>последний сможет найти дорогу без излишних затруднений.</w:t>
      </w:r>
      <w:r w:rsidR="00445A73" w:rsidRPr="00931187">
        <w:rPr>
          <w:rFonts w:ascii="ff2" w:hAnsi="ff2"/>
          <w:lang w:eastAsia="ru-RU"/>
        </w:rPr>
        <w:t xml:space="preserve"> </w:t>
      </w:r>
    </w:p>
    <w:p w:rsidR="00F17CF7" w:rsidRDefault="00F17CF7" w:rsidP="00F17CF7">
      <w:pPr>
        <w:pStyle w:val="a4"/>
        <w:rPr>
          <w:lang w:eastAsia="ru-RU"/>
        </w:rPr>
      </w:pPr>
    </w:p>
    <w:p w:rsidR="00F17CF7" w:rsidRDefault="00445A73" w:rsidP="00F17CF7">
      <w:pPr>
        <w:pStyle w:val="a4"/>
        <w:rPr>
          <w:lang w:eastAsia="ru-RU"/>
        </w:rPr>
      </w:pPr>
      <w:r w:rsidRPr="00931187">
        <w:rPr>
          <w:lang w:eastAsia="ru-RU"/>
        </w:rPr>
        <w:t>Само собой разумеется, что движение обоих пальцев должно производиться быстро (даже при медленном темпе), с целью избежать ужасающе кричащего глиссандо от одной ноты до другой. Вообще, в тех случаях, когда речь идет о перемене позиции, последняя должна быть произведена (будь то при игре простыми или двойными нотами), так же, как если бы подобные пассажи были сыграны на фортепианной клавиатуре превосходным артистом.</w:t>
      </w:r>
      <w:r w:rsidRPr="00931187">
        <w:rPr>
          <w:rFonts w:ascii="ff2" w:hAnsi="ff2"/>
          <w:lang w:eastAsia="ru-RU"/>
        </w:rPr>
        <w:t xml:space="preserve"> </w:t>
      </w:r>
    </w:p>
    <w:p w:rsidR="00E858FB" w:rsidRDefault="00E858FB" w:rsidP="00F17CF7">
      <w:pPr>
        <w:pStyle w:val="a4"/>
        <w:rPr>
          <w:lang w:eastAsia="ru-RU"/>
        </w:rPr>
      </w:pPr>
    </w:p>
    <w:p w:rsidR="00E858FB" w:rsidRDefault="00E858FB" w:rsidP="00F17CF7">
      <w:pPr>
        <w:pStyle w:val="a4"/>
        <w:rPr>
          <w:lang w:eastAsia="ru-RU"/>
        </w:rPr>
      </w:pPr>
    </w:p>
    <w:p w:rsidR="00F17CF7" w:rsidRPr="00A508CA" w:rsidRDefault="00445A73" w:rsidP="00F17CF7">
      <w:pPr>
        <w:pStyle w:val="a4"/>
        <w:rPr>
          <w:rFonts w:ascii="ff6" w:hAnsi="ff6"/>
          <w:b/>
          <w:lang w:eastAsia="ru-RU"/>
        </w:rPr>
      </w:pPr>
      <w:r w:rsidRPr="00A508CA">
        <w:rPr>
          <w:rFonts w:ascii="ff6" w:hAnsi="ff6"/>
          <w:b/>
          <w:lang w:eastAsia="ru-RU"/>
        </w:rPr>
        <w:t>Децимы</w:t>
      </w:r>
    </w:p>
    <w:p w:rsidR="00F17CF7" w:rsidRPr="00A508CA" w:rsidRDefault="00F17CF7" w:rsidP="00F17CF7">
      <w:pPr>
        <w:pStyle w:val="a4"/>
        <w:rPr>
          <w:rFonts w:ascii="ff6" w:hAnsi="ff6"/>
          <w:b/>
          <w:lang w:eastAsia="ru-RU"/>
        </w:rPr>
      </w:pPr>
    </w:p>
    <w:p w:rsidR="00F17CF7" w:rsidRPr="00A00559" w:rsidRDefault="00445A73" w:rsidP="00F17CF7">
      <w:pPr>
        <w:pStyle w:val="a4"/>
        <w:rPr>
          <w:rFonts w:ascii="ff6" w:hAnsi="ff6"/>
          <w:lang w:eastAsia="ru-RU"/>
        </w:rPr>
      </w:pPr>
      <w:r w:rsidRPr="00931187">
        <w:rPr>
          <w:lang w:eastAsia="ru-RU"/>
        </w:rPr>
        <w:t>При исполнении децим в основном используется 1</w:t>
      </w:r>
      <w:r w:rsidRPr="00931187">
        <w:rPr>
          <w:rFonts w:ascii="ff2" w:hAnsi="ff2"/>
          <w:lang w:eastAsia="ru-RU"/>
        </w:rPr>
        <w:t>-</w:t>
      </w:r>
      <w:r w:rsidR="00A508CA">
        <w:rPr>
          <w:lang w:eastAsia="ru-RU"/>
        </w:rPr>
        <w:t xml:space="preserve">4 палец, </w:t>
      </w:r>
      <w:r w:rsidRPr="00931187">
        <w:rPr>
          <w:lang w:eastAsia="ru-RU"/>
        </w:rPr>
        <w:t xml:space="preserve">которые скользят по </w:t>
      </w:r>
      <w:r w:rsidR="00A00559">
        <w:rPr>
          <w:lang w:eastAsia="ru-RU"/>
        </w:rPr>
        <w:t xml:space="preserve">грифу. Основным </w:t>
      </w:r>
      <w:r w:rsidRPr="00931187">
        <w:rPr>
          <w:lang w:eastAsia="ru-RU"/>
        </w:rPr>
        <w:t>пальцем является бас. При игре децим скрипач оттягивает указательный палец от себя. Что позволяет не напрягать руку при сильной растяжке, особенно в низких позициях.</w:t>
      </w:r>
      <w:r w:rsidRPr="00931187">
        <w:rPr>
          <w:rFonts w:ascii="ff2" w:hAnsi="ff2"/>
          <w:lang w:eastAsia="ru-RU"/>
        </w:rPr>
        <w:t xml:space="preserve"> </w:t>
      </w:r>
    </w:p>
    <w:p w:rsidR="00F17CF7" w:rsidRDefault="00F17CF7" w:rsidP="00F17CF7">
      <w:pPr>
        <w:pStyle w:val="a4"/>
        <w:rPr>
          <w:lang w:eastAsia="ru-RU"/>
        </w:rPr>
      </w:pPr>
    </w:p>
    <w:p w:rsidR="00445A73" w:rsidRPr="00931187" w:rsidRDefault="00445A73" w:rsidP="00F17CF7">
      <w:pPr>
        <w:pStyle w:val="a4"/>
        <w:rPr>
          <w:lang w:eastAsia="ru-RU"/>
        </w:rPr>
      </w:pPr>
      <w:r w:rsidRPr="00931187">
        <w:rPr>
          <w:lang w:eastAsia="ru-RU"/>
        </w:rPr>
        <w:t>Для успешных упражнений в децимах необходимо следовать тем же правилам для первого и четвертого пальцев, каким и при игре октав. Для коротких пальцев первая позиция покажется трудной</w:t>
      </w:r>
      <w:r w:rsidRPr="00931187">
        <w:rPr>
          <w:rFonts w:ascii="ff2" w:hAnsi="ff2"/>
          <w:lang w:eastAsia="ru-RU"/>
        </w:rPr>
        <w:t xml:space="preserve"> </w:t>
      </w:r>
      <w:r w:rsidRPr="00931187">
        <w:rPr>
          <w:rFonts w:ascii="inherit" w:hAnsi="inherit"/>
          <w:spacing w:val="-3"/>
          <w:lang w:eastAsia="ru-RU"/>
        </w:rPr>
        <w:t>из</w:t>
      </w:r>
      <w:r w:rsidRPr="00931187">
        <w:rPr>
          <w:rFonts w:ascii="ff2" w:hAnsi="ff2"/>
          <w:lang w:eastAsia="ru-RU"/>
        </w:rPr>
        <w:t>-</w:t>
      </w:r>
      <w:r w:rsidRPr="00931187">
        <w:rPr>
          <w:lang w:eastAsia="ru-RU"/>
        </w:rPr>
        <w:t>за большого растяжения пальцев; тем не менее, если придать левому предплечью достаточный наклон в сторону струны Ми,</w:t>
      </w:r>
      <w:r w:rsidRPr="00931187">
        <w:rPr>
          <w:rFonts w:ascii="ff2" w:hAnsi="ff2"/>
          <w:lang w:eastAsia="ru-RU"/>
        </w:rPr>
        <w:t xml:space="preserve"> </w:t>
      </w:r>
      <w:r w:rsidRPr="00931187">
        <w:rPr>
          <w:lang w:eastAsia="ru-RU"/>
        </w:rPr>
        <w:t>эту трудность удастся преодолеть.</w:t>
      </w:r>
      <w:r w:rsidRPr="00931187">
        <w:rPr>
          <w:rFonts w:ascii="ff2" w:hAnsi="ff2"/>
          <w:lang w:eastAsia="ru-RU"/>
        </w:rPr>
        <w:t xml:space="preserve"> </w:t>
      </w:r>
    </w:p>
    <w:p w:rsidR="00E858FB" w:rsidRDefault="00445A73" w:rsidP="00F17CF7">
      <w:pPr>
        <w:pStyle w:val="a4"/>
        <w:rPr>
          <w:rFonts w:ascii="ff2" w:hAnsi="ff2"/>
          <w:lang w:eastAsia="ru-RU"/>
        </w:rPr>
      </w:pPr>
      <w:r w:rsidRPr="00931187">
        <w:rPr>
          <w:rFonts w:ascii="ff2" w:hAnsi="ff2"/>
          <w:lang w:eastAsia="ru-RU"/>
        </w:rPr>
        <w:t xml:space="preserve"> </w:t>
      </w:r>
    </w:p>
    <w:p w:rsidR="00E858FB" w:rsidRDefault="00E858FB" w:rsidP="00F17CF7">
      <w:pPr>
        <w:pStyle w:val="a4"/>
        <w:rPr>
          <w:rFonts w:ascii="ff2" w:hAnsi="ff2"/>
          <w:lang w:eastAsia="ru-RU"/>
        </w:rPr>
      </w:pPr>
    </w:p>
    <w:p w:rsidR="00F17CF7" w:rsidRPr="00E858FB" w:rsidRDefault="00445A73" w:rsidP="00F17CF7">
      <w:pPr>
        <w:pStyle w:val="a4"/>
        <w:rPr>
          <w:rFonts w:ascii="ff2" w:hAnsi="ff2"/>
          <w:lang w:eastAsia="ru-RU"/>
        </w:rPr>
      </w:pPr>
      <w:proofErr w:type="spellStart"/>
      <w:r w:rsidRPr="00A508CA">
        <w:rPr>
          <w:rFonts w:ascii="ff6" w:hAnsi="ff6"/>
          <w:b/>
          <w:lang w:eastAsia="ru-RU"/>
        </w:rPr>
        <w:t>Фингерзации</w:t>
      </w:r>
      <w:proofErr w:type="spellEnd"/>
    </w:p>
    <w:p w:rsidR="00F17CF7" w:rsidRDefault="00F17CF7" w:rsidP="00F17CF7">
      <w:pPr>
        <w:pStyle w:val="a4"/>
        <w:rPr>
          <w:rFonts w:ascii="ff6" w:hAnsi="ff6"/>
          <w:lang w:eastAsia="ru-RU"/>
        </w:rPr>
      </w:pPr>
    </w:p>
    <w:p w:rsidR="00445A73" w:rsidRPr="00F17CF7" w:rsidRDefault="00445A73" w:rsidP="00F17CF7">
      <w:pPr>
        <w:pStyle w:val="a4"/>
        <w:rPr>
          <w:rFonts w:ascii="ff6" w:hAnsi="ff6"/>
          <w:lang w:eastAsia="ru-RU"/>
        </w:rPr>
      </w:pPr>
      <w:r w:rsidRPr="00931187">
        <w:rPr>
          <w:lang w:eastAsia="ru-RU"/>
        </w:rPr>
        <w:t>«</w:t>
      </w:r>
      <w:proofErr w:type="spellStart"/>
      <w:r w:rsidRPr="00931187">
        <w:rPr>
          <w:lang w:eastAsia="ru-RU"/>
        </w:rPr>
        <w:t>Фингерзац</w:t>
      </w:r>
      <w:proofErr w:type="spellEnd"/>
      <w:r w:rsidRPr="00931187">
        <w:rPr>
          <w:lang w:eastAsia="ru-RU"/>
        </w:rPr>
        <w:t xml:space="preserve">» в октавах является достижением последней четверти XIX века. </w:t>
      </w:r>
    </w:p>
    <w:p w:rsidR="00F17CF7" w:rsidRDefault="00445A73" w:rsidP="00F17CF7">
      <w:pPr>
        <w:pStyle w:val="a4"/>
        <w:rPr>
          <w:lang w:eastAsia="ru-RU"/>
        </w:rPr>
      </w:pPr>
      <w:r w:rsidRPr="00931187">
        <w:rPr>
          <w:lang w:eastAsia="ru-RU"/>
        </w:rPr>
        <w:t xml:space="preserve">Вполне возможно, что его употребляли и до этого времени. Так было до тех пор, пока </w:t>
      </w:r>
      <w:proofErr w:type="spellStart"/>
      <w:r w:rsidRPr="00931187">
        <w:rPr>
          <w:lang w:eastAsia="ru-RU"/>
        </w:rPr>
        <w:t>Вильгельми</w:t>
      </w:r>
      <w:proofErr w:type="spellEnd"/>
      <w:r w:rsidRPr="00931187">
        <w:rPr>
          <w:lang w:eastAsia="ru-RU"/>
        </w:rPr>
        <w:t xml:space="preserve"> не сыграл ре</w:t>
      </w:r>
      <w:r w:rsidRPr="00931187">
        <w:rPr>
          <w:rFonts w:ascii="ff2" w:hAnsi="ff2"/>
          <w:lang w:eastAsia="ru-RU"/>
        </w:rPr>
        <w:t>-</w:t>
      </w:r>
      <w:r w:rsidRPr="00931187">
        <w:rPr>
          <w:lang w:eastAsia="ru-RU"/>
        </w:rPr>
        <w:t xml:space="preserve">мажорный концерт Паганини, в который он </w:t>
      </w:r>
      <w:r w:rsidR="008250B6">
        <w:rPr>
          <w:lang w:eastAsia="ru-RU"/>
        </w:rPr>
        <w:t xml:space="preserve">ввел гамму из двойных </w:t>
      </w:r>
      <w:r w:rsidRPr="00931187">
        <w:rPr>
          <w:lang w:eastAsia="ru-RU"/>
        </w:rPr>
        <w:t>«</w:t>
      </w:r>
      <w:proofErr w:type="spellStart"/>
      <w:r w:rsidRPr="00931187">
        <w:rPr>
          <w:lang w:eastAsia="ru-RU"/>
        </w:rPr>
        <w:t>фингерированных</w:t>
      </w:r>
      <w:proofErr w:type="spellEnd"/>
      <w:r w:rsidRPr="00931187">
        <w:rPr>
          <w:lang w:eastAsia="ru-RU"/>
        </w:rPr>
        <w:t>» октав в каденции собственного сочинения.</w:t>
      </w:r>
      <w:r w:rsidRPr="00931187">
        <w:rPr>
          <w:rFonts w:ascii="ff2" w:hAnsi="ff2"/>
          <w:lang w:eastAsia="ru-RU"/>
        </w:rPr>
        <w:t xml:space="preserve"> </w:t>
      </w:r>
    </w:p>
    <w:p w:rsidR="00F17CF7" w:rsidRDefault="00F17CF7" w:rsidP="00F17CF7">
      <w:pPr>
        <w:pStyle w:val="a4"/>
        <w:rPr>
          <w:lang w:eastAsia="ru-RU"/>
        </w:rPr>
      </w:pPr>
    </w:p>
    <w:p w:rsidR="00445A73" w:rsidRPr="00931187" w:rsidRDefault="00445A73" w:rsidP="00F17CF7">
      <w:pPr>
        <w:pStyle w:val="a4"/>
        <w:rPr>
          <w:lang w:eastAsia="ru-RU"/>
        </w:rPr>
      </w:pPr>
      <w:r w:rsidRPr="00931187">
        <w:rPr>
          <w:lang w:eastAsia="ru-RU"/>
        </w:rPr>
        <w:t xml:space="preserve">Благодаря новизне, а также мощи и мастерству, с которыми </w:t>
      </w:r>
      <w:proofErr w:type="spellStart"/>
      <w:r w:rsidRPr="00931187">
        <w:rPr>
          <w:lang w:eastAsia="ru-RU"/>
        </w:rPr>
        <w:t>Вильгельми</w:t>
      </w:r>
      <w:proofErr w:type="spellEnd"/>
      <w:r w:rsidRPr="00931187">
        <w:rPr>
          <w:lang w:eastAsia="ru-RU"/>
        </w:rPr>
        <w:t xml:space="preserve"> их исполнил, эти двойные «</w:t>
      </w:r>
      <w:proofErr w:type="spellStart"/>
      <w:r w:rsidRPr="00931187">
        <w:rPr>
          <w:lang w:eastAsia="ru-RU"/>
        </w:rPr>
        <w:t>фингерированные</w:t>
      </w:r>
      <w:proofErr w:type="spellEnd"/>
      <w:r w:rsidRPr="00931187">
        <w:rPr>
          <w:lang w:eastAsia="ru-RU"/>
        </w:rPr>
        <w:t>» октавы произвели большое впечатление.</w:t>
      </w:r>
      <w:r w:rsidRPr="00931187">
        <w:rPr>
          <w:rFonts w:ascii="ff2" w:hAnsi="ff2"/>
          <w:lang w:eastAsia="ru-RU"/>
        </w:rPr>
        <w:t xml:space="preserve">  </w:t>
      </w:r>
    </w:p>
    <w:p w:rsidR="00445A73" w:rsidRPr="00931187" w:rsidRDefault="00445A73" w:rsidP="00F17CF7">
      <w:pPr>
        <w:pStyle w:val="a4"/>
        <w:rPr>
          <w:rFonts w:ascii="inherit" w:hAnsi="inherit"/>
          <w:color w:val="999999"/>
          <w:lang w:eastAsia="ru-RU"/>
        </w:rPr>
      </w:pPr>
    </w:p>
    <w:p w:rsidR="00445A73" w:rsidRPr="006B41FB" w:rsidRDefault="00445A73" w:rsidP="00F17CF7">
      <w:pPr>
        <w:pStyle w:val="a4"/>
        <w:rPr>
          <w:rFonts w:ascii="ff2" w:hAnsi="ff2"/>
          <w:lang w:eastAsia="ru-RU"/>
        </w:rPr>
      </w:pPr>
      <w:r w:rsidRPr="00931187">
        <w:rPr>
          <w:rFonts w:ascii="ff2" w:hAnsi="ff2"/>
          <w:lang w:eastAsia="ru-RU"/>
        </w:rPr>
        <w:lastRenderedPageBreak/>
        <w:t xml:space="preserve"> </w:t>
      </w:r>
      <w:r w:rsidRPr="00931187">
        <w:rPr>
          <w:lang w:eastAsia="ru-RU"/>
        </w:rPr>
        <w:t>По звучанию это те же октавы, но при этом ис</w:t>
      </w:r>
      <w:r w:rsidR="00A508CA">
        <w:rPr>
          <w:lang w:eastAsia="ru-RU"/>
        </w:rPr>
        <w:t>пользуется другая аппликатура: 1-3 2-4</w:t>
      </w:r>
      <w:r w:rsidRPr="00931187">
        <w:rPr>
          <w:lang w:eastAsia="ru-RU"/>
        </w:rPr>
        <w:t xml:space="preserve">, то есть аппликатура терций, но при этом с большим расстоянием. Эта техника </w:t>
      </w:r>
      <w:r w:rsidR="00F17CF7">
        <w:rPr>
          <w:lang w:eastAsia="ru-RU"/>
        </w:rPr>
        <w:t xml:space="preserve"> </w:t>
      </w:r>
      <w:r w:rsidR="00A00559">
        <w:rPr>
          <w:lang w:eastAsia="ru-RU"/>
        </w:rPr>
        <w:t xml:space="preserve">позволяет играть </w:t>
      </w:r>
      <w:proofErr w:type="spellStart"/>
      <w:r w:rsidRPr="00931187">
        <w:rPr>
          <w:lang w:eastAsia="ru-RU"/>
        </w:rPr>
        <w:t>фингерзации</w:t>
      </w:r>
      <w:proofErr w:type="spellEnd"/>
      <w:r w:rsidRPr="00931187">
        <w:rPr>
          <w:lang w:eastAsia="ru-RU"/>
        </w:rPr>
        <w:t xml:space="preserve"> более уверенно без перехода на каждую </w:t>
      </w:r>
      <w:r w:rsidR="00F17CF7">
        <w:rPr>
          <w:lang w:eastAsia="ru-RU"/>
        </w:rPr>
        <w:t xml:space="preserve"> </w:t>
      </w:r>
      <w:r w:rsidRPr="00931187">
        <w:rPr>
          <w:lang w:eastAsia="ru-RU"/>
        </w:rPr>
        <w:t>последующую двойную ноту.</w:t>
      </w:r>
    </w:p>
    <w:p w:rsidR="00E858FB" w:rsidRDefault="00445A73" w:rsidP="00F17CF7">
      <w:pPr>
        <w:pStyle w:val="a4"/>
        <w:rPr>
          <w:rFonts w:ascii="ff2" w:hAnsi="ff2"/>
          <w:lang w:eastAsia="ru-RU"/>
        </w:rPr>
      </w:pPr>
      <w:r w:rsidRPr="00931187">
        <w:rPr>
          <w:rFonts w:ascii="ff2" w:hAnsi="ff2"/>
          <w:lang w:eastAsia="ru-RU"/>
        </w:rPr>
        <w:t xml:space="preserve"> </w:t>
      </w:r>
    </w:p>
    <w:p w:rsidR="00E858FB" w:rsidRDefault="00E858FB" w:rsidP="00F17CF7">
      <w:pPr>
        <w:pStyle w:val="a4"/>
        <w:rPr>
          <w:rFonts w:ascii="ff2" w:hAnsi="ff2"/>
          <w:lang w:eastAsia="ru-RU"/>
        </w:rPr>
      </w:pPr>
    </w:p>
    <w:p w:rsidR="00445A73" w:rsidRPr="00E858FB" w:rsidRDefault="00445A73" w:rsidP="00F17CF7">
      <w:pPr>
        <w:pStyle w:val="a4"/>
        <w:rPr>
          <w:rFonts w:ascii="ff2" w:hAnsi="ff2"/>
          <w:lang w:eastAsia="ru-RU"/>
        </w:rPr>
      </w:pPr>
      <w:r w:rsidRPr="00A508CA">
        <w:rPr>
          <w:rFonts w:ascii="ff6" w:hAnsi="ff6"/>
          <w:b/>
          <w:lang w:eastAsia="ru-RU"/>
        </w:rPr>
        <w:t>Смешанные виды двойных нот</w:t>
      </w:r>
    </w:p>
    <w:p w:rsidR="00F17CF7" w:rsidRPr="00A508CA" w:rsidRDefault="00445A73" w:rsidP="00F17CF7">
      <w:pPr>
        <w:pStyle w:val="a4"/>
        <w:rPr>
          <w:rFonts w:ascii="ff2" w:hAnsi="ff2"/>
          <w:b/>
          <w:lang w:eastAsia="ru-RU"/>
        </w:rPr>
      </w:pPr>
      <w:r w:rsidRPr="00A508CA">
        <w:rPr>
          <w:rFonts w:ascii="ff2" w:hAnsi="ff2"/>
          <w:b/>
          <w:lang w:eastAsia="ru-RU"/>
        </w:rPr>
        <w:t xml:space="preserve"> </w:t>
      </w:r>
    </w:p>
    <w:p w:rsidR="00A00559" w:rsidRDefault="00445A73" w:rsidP="00F17CF7">
      <w:pPr>
        <w:pStyle w:val="a4"/>
        <w:rPr>
          <w:rFonts w:ascii="ff2" w:hAnsi="ff2"/>
          <w:lang w:eastAsia="ru-RU"/>
        </w:rPr>
      </w:pPr>
      <w:r w:rsidRPr="00931187">
        <w:rPr>
          <w:lang w:eastAsia="ru-RU"/>
        </w:rPr>
        <w:t xml:space="preserve">Основой техники левой руки скрипача (при применении любой аппликатуры) является правильное использование принципа оставления, подготовки и перемещения пальцев на грифе. При исполнении смешанных видов двойных нот (в особенности при игре </w:t>
      </w:r>
      <w:proofErr w:type="spellStart"/>
      <w:r w:rsidRPr="00931187">
        <w:rPr>
          <w:lang w:eastAsia="ru-RU"/>
        </w:rPr>
        <w:t>legato</w:t>
      </w:r>
      <w:proofErr w:type="spellEnd"/>
      <w:r w:rsidRPr="00931187">
        <w:rPr>
          <w:lang w:eastAsia="ru-RU"/>
        </w:rPr>
        <w:t xml:space="preserve">) соблюдение этого принципа становится обязательным. </w:t>
      </w:r>
      <w:r w:rsidR="00A00559">
        <w:rPr>
          <w:rFonts w:ascii="ff2" w:hAnsi="ff2"/>
          <w:lang w:eastAsia="ru-RU"/>
        </w:rPr>
        <w:t xml:space="preserve"> </w:t>
      </w:r>
    </w:p>
    <w:p w:rsidR="00F17CF7" w:rsidRPr="00A00559" w:rsidRDefault="00445A73" w:rsidP="00F17CF7">
      <w:pPr>
        <w:pStyle w:val="a4"/>
        <w:rPr>
          <w:rFonts w:ascii="ff2" w:hAnsi="ff2"/>
          <w:lang w:eastAsia="ru-RU"/>
        </w:rPr>
      </w:pPr>
      <w:r w:rsidRPr="00931187">
        <w:rPr>
          <w:lang w:eastAsia="ru-RU"/>
        </w:rPr>
        <w:t>В противном случае, будут слышны шероховатости в звучании, нарушающие его непрерывность.</w:t>
      </w:r>
      <w:r w:rsidRPr="00931187">
        <w:rPr>
          <w:rFonts w:ascii="ff2" w:hAnsi="ff2"/>
          <w:lang w:eastAsia="ru-RU"/>
        </w:rPr>
        <w:t xml:space="preserve"> </w:t>
      </w:r>
    </w:p>
    <w:p w:rsidR="00F17CF7" w:rsidRDefault="00F17CF7" w:rsidP="00F17CF7">
      <w:pPr>
        <w:pStyle w:val="a4"/>
        <w:rPr>
          <w:lang w:eastAsia="ru-RU"/>
        </w:rPr>
      </w:pPr>
    </w:p>
    <w:p w:rsidR="00F17CF7" w:rsidRDefault="00445A73" w:rsidP="00F17CF7">
      <w:pPr>
        <w:pStyle w:val="a4"/>
        <w:rPr>
          <w:lang w:eastAsia="ru-RU"/>
        </w:rPr>
      </w:pPr>
      <w:r w:rsidRPr="00931187">
        <w:rPr>
          <w:lang w:eastAsia="ru-RU"/>
        </w:rPr>
        <w:t xml:space="preserve">Оставление пальцев на струнах и подготовка их, так же как и вообще достаточная близость их к струнам в процессе исполнения, являются необходимым фактором при овладении техникой левой руки. Этот помогает избежать лишних движений пальцев. Однако этим приемом следует </w:t>
      </w:r>
      <w:proofErr w:type="gramStart"/>
      <w:r w:rsidRPr="00931187">
        <w:rPr>
          <w:lang w:eastAsia="ru-RU"/>
        </w:rPr>
        <w:t>пользоваться</w:t>
      </w:r>
      <w:proofErr w:type="gramEnd"/>
      <w:r w:rsidRPr="00931187">
        <w:rPr>
          <w:lang w:eastAsia="ru-RU"/>
        </w:rPr>
        <w:t xml:space="preserve"> не забывая о том, что при преувеличении может появиться отрицательный результат, тормозящий развитие беглости у начинающего ученика. Следует учитывать, что развитие беглости связано с чрезмерной активностью поднятия и падения пальцев, и только разумное изживание лишних движений даст </w:t>
      </w:r>
      <w:r w:rsidR="00A00559">
        <w:rPr>
          <w:lang w:eastAsia="ru-RU"/>
        </w:rPr>
        <w:t xml:space="preserve">положительный </w:t>
      </w:r>
      <w:r w:rsidRPr="00931187">
        <w:rPr>
          <w:lang w:eastAsia="ru-RU"/>
        </w:rPr>
        <w:t>результат.</w:t>
      </w:r>
      <w:r w:rsidRPr="00931187">
        <w:rPr>
          <w:rFonts w:ascii="ff2" w:hAnsi="ff2"/>
          <w:lang w:eastAsia="ru-RU"/>
        </w:rPr>
        <w:t xml:space="preserve"> </w:t>
      </w:r>
    </w:p>
    <w:p w:rsidR="00F17CF7" w:rsidRDefault="00F17CF7" w:rsidP="00F17CF7">
      <w:pPr>
        <w:pStyle w:val="a4"/>
        <w:rPr>
          <w:lang w:eastAsia="ru-RU"/>
        </w:rPr>
      </w:pPr>
    </w:p>
    <w:p w:rsidR="00F322E5" w:rsidRPr="00846F30" w:rsidRDefault="00445A73" w:rsidP="00F17CF7">
      <w:pPr>
        <w:pStyle w:val="a4"/>
        <w:rPr>
          <w:lang w:eastAsia="ru-RU"/>
        </w:rPr>
      </w:pPr>
      <w:r w:rsidRPr="00931187">
        <w:rPr>
          <w:lang w:eastAsia="ru-RU"/>
        </w:rPr>
        <w:t>При соединении двойных нот различных последовательностей интервалов –</w:t>
      </w:r>
      <w:r w:rsidRPr="00931187">
        <w:rPr>
          <w:rFonts w:ascii="ff2" w:hAnsi="ff2"/>
          <w:lang w:eastAsia="ru-RU"/>
        </w:rPr>
        <w:t xml:space="preserve"> </w:t>
      </w:r>
      <w:r w:rsidRPr="00931187">
        <w:rPr>
          <w:lang w:eastAsia="ru-RU"/>
        </w:rPr>
        <w:t>секста</w:t>
      </w:r>
      <w:r w:rsidRPr="00931187">
        <w:rPr>
          <w:rFonts w:ascii="ff2" w:hAnsi="ff2"/>
          <w:lang w:eastAsia="ru-RU"/>
        </w:rPr>
        <w:t>-</w:t>
      </w:r>
      <w:r w:rsidRPr="00931187">
        <w:rPr>
          <w:lang w:eastAsia="ru-RU"/>
        </w:rPr>
        <w:t>терция, кварта</w:t>
      </w:r>
      <w:r w:rsidRPr="00931187">
        <w:rPr>
          <w:rFonts w:ascii="ff2" w:hAnsi="ff2"/>
          <w:lang w:eastAsia="ru-RU"/>
        </w:rPr>
        <w:t>-</w:t>
      </w:r>
      <w:r w:rsidR="00820347">
        <w:rPr>
          <w:lang w:eastAsia="ru-RU"/>
        </w:rPr>
        <w:t>секста и т.п. -</w:t>
      </w:r>
      <w:r w:rsidRPr="00931187">
        <w:rPr>
          <w:rFonts w:ascii="ff2" w:hAnsi="ff2"/>
          <w:lang w:eastAsia="ru-RU"/>
        </w:rPr>
        <w:t xml:space="preserve"> </w:t>
      </w:r>
      <w:r w:rsidRPr="00931187">
        <w:rPr>
          <w:lang w:eastAsia="ru-RU"/>
        </w:rPr>
        <w:t>стоит избегать перекрещивания одних и тех же пальцев на разных струнах. Это может стать результатом недостаточного использования квинты, как оси, вокруг которой другие пальцы могли бы свободно передвигаться. Данный прием является необходимым для плавного соединения</w:t>
      </w:r>
      <w:r w:rsidRPr="00931187">
        <w:rPr>
          <w:rFonts w:ascii="ff2" w:hAnsi="ff2"/>
          <w:lang w:eastAsia="ru-RU"/>
        </w:rPr>
        <w:t xml:space="preserve"> </w:t>
      </w:r>
      <w:r w:rsidRPr="00931187">
        <w:rPr>
          <w:lang w:eastAsia="ru-RU"/>
        </w:rPr>
        <w:t>двойных нот.</w:t>
      </w:r>
      <w:r w:rsidRPr="00931187">
        <w:rPr>
          <w:rFonts w:ascii="ff2" w:hAnsi="ff2"/>
          <w:lang w:eastAsia="ru-RU"/>
        </w:rPr>
        <w:t xml:space="preserve"> </w:t>
      </w:r>
    </w:p>
    <w:p w:rsidR="00E858FB" w:rsidRDefault="00E858FB" w:rsidP="00F322E5">
      <w:pPr>
        <w:pStyle w:val="a4"/>
        <w:rPr>
          <w:b/>
        </w:rPr>
      </w:pPr>
    </w:p>
    <w:p w:rsidR="00E858FB" w:rsidRDefault="00E858FB" w:rsidP="00F322E5">
      <w:pPr>
        <w:pStyle w:val="a4"/>
        <w:rPr>
          <w:b/>
        </w:rPr>
      </w:pPr>
    </w:p>
    <w:p w:rsidR="00F322E5" w:rsidRPr="00927C1C" w:rsidRDefault="00E858FB" w:rsidP="00F322E5">
      <w:pPr>
        <w:pStyle w:val="a4"/>
        <w:rPr>
          <w:rFonts w:ascii="ff4" w:eastAsia="Times New Roman" w:hAnsi="ff4" w:cs="Helvetica"/>
          <w:b/>
          <w:i/>
          <w:color w:val="000000"/>
          <w:spacing w:val="-2"/>
          <w:sz w:val="24"/>
          <w:szCs w:val="24"/>
          <w:lang w:eastAsia="ru-RU"/>
        </w:rPr>
      </w:pPr>
      <w:r>
        <w:rPr>
          <w:b/>
        </w:rPr>
        <w:t xml:space="preserve">                                        </w:t>
      </w:r>
      <w:r w:rsidR="00F322E5" w:rsidRPr="00927C1C">
        <w:rPr>
          <w:rFonts w:ascii="ff3" w:eastAsia="Times New Roman" w:hAnsi="ff3" w:cs="Helvetica"/>
          <w:b/>
          <w:i/>
          <w:color w:val="000000"/>
          <w:sz w:val="24"/>
          <w:szCs w:val="24"/>
          <w:lang w:eastAsia="ru-RU"/>
        </w:rPr>
        <w:t>Аккордовая техника</w:t>
      </w:r>
    </w:p>
    <w:p w:rsidR="00F322E5" w:rsidRPr="00931187" w:rsidRDefault="00F322E5" w:rsidP="00F322E5">
      <w:pPr>
        <w:pStyle w:val="a4"/>
        <w:rPr>
          <w:rFonts w:ascii="ff2" w:eastAsia="Times New Roman" w:hAnsi="ff2" w:cs="Helvetica"/>
          <w:color w:val="000000"/>
          <w:lang w:eastAsia="ru-RU"/>
        </w:rPr>
      </w:pPr>
      <w:r w:rsidRPr="00931187">
        <w:rPr>
          <w:rFonts w:ascii="ff2" w:eastAsia="Times New Roman" w:hAnsi="ff2" w:cs="Helvetica"/>
          <w:color w:val="000000"/>
          <w:lang w:eastAsia="ru-RU"/>
        </w:rPr>
        <w:t xml:space="preserve"> </w:t>
      </w:r>
    </w:p>
    <w:p w:rsidR="00F322E5" w:rsidRPr="00820347" w:rsidRDefault="00F322E5" w:rsidP="00820347">
      <w:pPr>
        <w:pStyle w:val="a4"/>
      </w:pPr>
      <w:r w:rsidRPr="00820347">
        <w:t>Аккор</w:t>
      </w:r>
      <w:r w:rsidR="00820347">
        <w:t>довая техника левой руки в ещё</w:t>
      </w:r>
      <w:r w:rsidRPr="00820347">
        <w:t xml:space="preserve"> большей степени, чем техника смешанных интервалов двойных нот, связана с принципом оставления, подготовки и перемещения пальцев. В этом отношении можно выделить </w:t>
      </w:r>
      <w:r w:rsidRPr="00820347">
        <w:rPr>
          <w:u w:val="single"/>
        </w:rPr>
        <w:t>аккордовые последовательности двух основных видов</w:t>
      </w:r>
      <w:r w:rsidRPr="00820347">
        <w:t xml:space="preserve">: </w:t>
      </w:r>
    </w:p>
    <w:p w:rsidR="00820347" w:rsidRDefault="00820347" w:rsidP="00820347">
      <w:pPr>
        <w:pStyle w:val="a4"/>
      </w:pPr>
    </w:p>
    <w:p w:rsidR="00F322E5" w:rsidRPr="00820347" w:rsidRDefault="00F322E5" w:rsidP="00820347">
      <w:pPr>
        <w:pStyle w:val="a4"/>
      </w:pPr>
      <w:r w:rsidRPr="00820347">
        <w:t xml:space="preserve">1.  Аккордовые последовательности </w:t>
      </w:r>
      <w:r w:rsidRPr="00820347">
        <w:rPr>
          <w:i/>
        </w:rPr>
        <w:t>с общим одним, двумя или тремя звуками</w:t>
      </w:r>
      <w:r w:rsidRPr="00820347">
        <w:t xml:space="preserve"> в данной позиции (или с квинтой, используя её как ось): При исполнении этого вида аккордов можно использовать подготовку и перемещение пальцев. </w:t>
      </w:r>
    </w:p>
    <w:p w:rsidR="00820347" w:rsidRDefault="00820347" w:rsidP="00820347">
      <w:pPr>
        <w:pStyle w:val="a4"/>
      </w:pPr>
    </w:p>
    <w:p w:rsidR="00F322E5" w:rsidRPr="00820347" w:rsidRDefault="00F322E5" w:rsidP="00820347">
      <w:pPr>
        <w:pStyle w:val="a4"/>
      </w:pPr>
      <w:r w:rsidRPr="00820347">
        <w:t xml:space="preserve">2. </w:t>
      </w:r>
      <w:proofErr w:type="gramStart"/>
      <w:r w:rsidRPr="00820347">
        <w:t>Аккордовые последовательности</w:t>
      </w:r>
      <w:proofErr w:type="gramEnd"/>
      <w:r w:rsidRPr="00820347">
        <w:t xml:space="preserve"> </w:t>
      </w:r>
      <w:r w:rsidRPr="00820347">
        <w:rPr>
          <w:i/>
        </w:rPr>
        <w:t>не имеющие общих звуков</w:t>
      </w:r>
      <w:r w:rsidRPr="00820347">
        <w:t xml:space="preserve"> в данной позиции и </w:t>
      </w:r>
      <w:r w:rsidR="00820347">
        <w:t>параллельные последовательности.</w:t>
      </w:r>
      <w:r w:rsidRPr="00820347">
        <w:t xml:space="preserve"> При исполнении этого вида аккордов возможно перемещение пальцев и перебрасывание их через струны. Если этот вид аккордовых последовательностей охватывает несколько позиций, то возможно:  </w:t>
      </w:r>
      <w:r w:rsidR="00820347">
        <w:tab/>
      </w:r>
    </w:p>
    <w:p w:rsidR="00F322E5" w:rsidRPr="00820347" w:rsidRDefault="00F322E5" w:rsidP="00820347">
      <w:pPr>
        <w:pStyle w:val="a4"/>
      </w:pPr>
    </w:p>
    <w:p w:rsidR="00F322E5" w:rsidRPr="00820347" w:rsidRDefault="00F322E5" w:rsidP="00820347">
      <w:pPr>
        <w:pStyle w:val="a4"/>
      </w:pPr>
      <w:r w:rsidRPr="00820347">
        <w:t xml:space="preserve">а) передвижение руки и последовательное перемещение, и перебрасывание пальцев через струны;  </w:t>
      </w:r>
    </w:p>
    <w:p w:rsidR="00820347" w:rsidRDefault="00F322E5" w:rsidP="00820347">
      <w:pPr>
        <w:pStyle w:val="a4"/>
      </w:pPr>
      <w:r w:rsidRPr="00820347">
        <w:t xml:space="preserve">б) перемещение руки при оставлении пальцев на струнах (параллельная последовательность) </w:t>
      </w:r>
    </w:p>
    <w:p w:rsidR="00820347" w:rsidRDefault="00820347" w:rsidP="00820347">
      <w:pPr>
        <w:pStyle w:val="a4"/>
      </w:pPr>
    </w:p>
    <w:p w:rsidR="00F322E5" w:rsidRPr="00820347" w:rsidRDefault="00F322E5" w:rsidP="00820347">
      <w:pPr>
        <w:pStyle w:val="a4"/>
      </w:pPr>
      <w:r w:rsidRPr="00820347">
        <w:t xml:space="preserve">При игре аккордов слабым местом обычно является самое начало. </w:t>
      </w:r>
    </w:p>
    <w:p w:rsidR="00F322E5" w:rsidRPr="00820347" w:rsidRDefault="00F322E5" w:rsidP="00820347">
      <w:pPr>
        <w:pStyle w:val="a4"/>
      </w:pPr>
      <w:r w:rsidRPr="00820347">
        <w:t>Больш</w:t>
      </w:r>
      <w:r w:rsidR="001147A6">
        <w:t>инство молодых скрипачей уверены</w:t>
      </w:r>
      <w:r w:rsidRPr="00820347">
        <w:t xml:space="preserve">, что если они тяжело налегают смычком на струны и опускают на них руку, они получат полный и звучный аккорд. В действительности же происходит обратное. Волос смычка, вследствие этого, придавливается и убивает вибрацию струн; вместо сильного, но чистого звука, получается звук скрежещущий, который несмотря на силу, </w:t>
      </w:r>
      <w:proofErr w:type="gramStart"/>
      <w:r w:rsidRPr="00820347">
        <w:t>по своему</w:t>
      </w:r>
      <w:proofErr w:type="gramEnd"/>
      <w:r w:rsidRPr="00820347">
        <w:t xml:space="preserve"> </w:t>
      </w:r>
    </w:p>
    <w:p w:rsidR="001147A6" w:rsidRDefault="00F322E5" w:rsidP="00820347">
      <w:pPr>
        <w:pStyle w:val="a4"/>
      </w:pPr>
      <w:r w:rsidRPr="00820347">
        <w:lastRenderedPageBreak/>
        <w:t xml:space="preserve">качеству подобен звуку, получаемому, когда ученик начинает играть вниз смычком и неожиданно делает движение всей шириной волоса смычка вместо того, чтобы употребить лишь три четверти его поверхности. </w:t>
      </w:r>
    </w:p>
    <w:p w:rsidR="001147A6" w:rsidRDefault="00F322E5" w:rsidP="00820347">
      <w:pPr>
        <w:pStyle w:val="a4"/>
      </w:pPr>
      <w:r w:rsidRPr="00820347">
        <w:t xml:space="preserve">Только эластичная кисть и, прежде всего, тенденция держаться середины между грифом и подставкой, скорее приближаясь к последней, чем удаляясь от нее, удержит руку при игре аккордов от падения назад к грифу и, следовательно, от извлечения свистящего неприятного звука. </w:t>
      </w:r>
    </w:p>
    <w:p w:rsidR="001147A6" w:rsidRDefault="001147A6" w:rsidP="00820347">
      <w:pPr>
        <w:pStyle w:val="a4"/>
      </w:pPr>
    </w:p>
    <w:p w:rsidR="00F322E5" w:rsidRPr="001147A6" w:rsidRDefault="00F322E5" w:rsidP="00820347">
      <w:pPr>
        <w:pStyle w:val="a4"/>
        <w:rPr>
          <w:u w:val="single"/>
        </w:rPr>
      </w:pPr>
      <w:r w:rsidRPr="001147A6">
        <w:rPr>
          <w:u w:val="single"/>
        </w:rPr>
        <w:t xml:space="preserve">Итак:  </w:t>
      </w:r>
    </w:p>
    <w:p w:rsidR="00F322E5" w:rsidRPr="00820347" w:rsidRDefault="00F322E5" w:rsidP="00820347">
      <w:pPr>
        <w:pStyle w:val="a4"/>
      </w:pPr>
      <w:r w:rsidRPr="00820347">
        <w:t>1.</w:t>
      </w:r>
      <w:r w:rsidR="001147A6">
        <w:t xml:space="preserve"> Н</w:t>
      </w:r>
      <w:r w:rsidRPr="00820347">
        <w:t xml:space="preserve">ачинать аккорд надо от кисти, употребляя не более трех четвертей поверхности волоса смычка;  </w:t>
      </w:r>
    </w:p>
    <w:p w:rsidR="00F322E5" w:rsidRPr="00820347" w:rsidRDefault="00F322E5" w:rsidP="00820347">
      <w:pPr>
        <w:pStyle w:val="a4"/>
      </w:pPr>
      <w:r w:rsidRPr="00820347">
        <w:t>2.</w:t>
      </w:r>
      <w:r w:rsidR="001147A6">
        <w:t xml:space="preserve"> Н</w:t>
      </w:r>
      <w:r w:rsidRPr="00820347">
        <w:t xml:space="preserve">ажимать слегка и стараться удержать смычок посредине между подставкой и грифом;  </w:t>
      </w:r>
    </w:p>
    <w:p w:rsidR="00F322E5" w:rsidRPr="00820347" w:rsidRDefault="00F322E5" w:rsidP="00820347">
      <w:pPr>
        <w:pStyle w:val="a4"/>
      </w:pPr>
      <w:r w:rsidRPr="00820347">
        <w:t>3.</w:t>
      </w:r>
      <w:r w:rsidR="001147A6">
        <w:t xml:space="preserve"> В</w:t>
      </w:r>
      <w:r w:rsidRPr="00820347">
        <w:t xml:space="preserve">сегда брать две ноты одновременно. </w:t>
      </w:r>
    </w:p>
    <w:p w:rsidR="00E858FB" w:rsidRDefault="00F322E5" w:rsidP="00F322E5">
      <w:pPr>
        <w:pStyle w:val="a4"/>
        <w:rPr>
          <w:rFonts w:ascii="ff2" w:eastAsia="Times New Roman" w:hAnsi="ff2" w:cs="Helvetica"/>
          <w:color w:val="000000"/>
          <w:lang w:eastAsia="ru-RU"/>
        </w:rPr>
      </w:pPr>
      <w:r w:rsidRPr="00931187">
        <w:rPr>
          <w:rFonts w:ascii="ff2" w:eastAsia="Times New Roman" w:hAnsi="ff2" w:cs="Helvetica"/>
          <w:color w:val="000000"/>
          <w:lang w:eastAsia="ru-RU"/>
        </w:rPr>
        <w:t xml:space="preserve"> </w:t>
      </w:r>
    </w:p>
    <w:p w:rsidR="00E858FB" w:rsidRDefault="00E858FB" w:rsidP="00F322E5">
      <w:pPr>
        <w:pStyle w:val="a4"/>
        <w:rPr>
          <w:rFonts w:ascii="ff2" w:eastAsia="Times New Roman" w:hAnsi="ff2" w:cs="Helvetica"/>
          <w:color w:val="000000"/>
          <w:lang w:eastAsia="ru-RU"/>
        </w:rPr>
      </w:pPr>
    </w:p>
    <w:p w:rsidR="001147A6" w:rsidRPr="00E858FB" w:rsidRDefault="00E858FB" w:rsidP="00F322E5">
      <w:pPr>
        <w:pStyle w:val="a4"/>
        <w:rPr>
          <w:rFonts w:ascii="ff2" w:eastAsia="Times New Roman" w:hAnsi="ff2" w:cs="Helvetica"/>
          <w:color w:val="000000"/>
          <w:lang w:eastAsia="ru-RU"/>
        </w:rPr>
      </w:pPr>
      <w:r w:rsidRPr="00A21715">
        <w:rPr>
          <w:rFonts w:ascii="ff2" w:eastAsia="Times New Roman" w:hAnsi="ff2" w:cs="Helvetica"/>
          <w:i/>
          <w:color w:val="000000"/>
          <w:sz w:val="24"/>
          <w:szCs w:val="24"/>
          <w:lang w:eastAsia="ru-RU"/>
        </w:rPr>
        <w:t xml:space="preserve">                                         </w:t>
      </w:r>
      <w:r w:rsidR="00BF302C" w:rsidRPr="00A21715">
        <w:rPr>
          <w:b/>
          <w:bCs/>
          <w:i/>
          <w:sz w:val="24"/>
          <w:szCs w:val="24"/>
          <w:lang w:eastAsia="ru-RU"/>
        </w:rPr>
        <w:t>Флажолеты</w:t>
      </w:r>
      <w:r w:rsidR="00820347">
        <w:rPr>
          <w:lang w:eastAsia="ru-RU"/>
        </w:rPr>
        <w:br/>
      </w:r>
      <w:r w:rsidR="00820347">
        <w:rPr>
          <w:lang w:eastAsia="ru-RU"/>
        </w:rPr>
        <w:br/>
      </w:r>
      <w:r w:rsidR="00BF302C" w:rsidRPr="001147A6">
        <w:rPr>
          <w:b/>
          <w:i/>
        </w:rPr>
        <w:t>Флажолеты</w:t>
      </w:r>
      <w:r w:rsidR="001147A6" w:rsidRPr="001147A6">
        <w:t> -</w:t>
      </w:r>
      <w:r w:rsidR="00BF302C" w:rsidRPr="001147A6">
        <w:t xml:space="preserve"> (от французского </w:t>
      </w:r>
      <w:proofErr w:type="spellStart"/>
      <w:r w:rsidR="00BF302C" w:rsidRPr="001147A6">
        <w:rPr>
          <w:i/>
        </w:rPr>
        <w:t>flageolet</w:t>
      </w:r>
      <w:proofErr w:type="spellEnd"/>
      <w:r w:rsidR="001147A6" w:rsidRPr="001147A6">
        <w:t xml:space="preserve">, свирель, </w:t>
      </w:r>
      <w:r w:rsidR="001147A6">
        <w:t>маленькая флейта).</w:t>
      </w:r>
      <w:r w:rsidR="001147A6" w:rsidRPr="001147A6">
        <w:t xml:space="preserve"> </w:t>
      </w:r>
      <w:r w:rsidR="00BF302C" w:rsidRPr="001147A6">
        <w:t xml:space="preserve">Впервые игру флажолетами применил французский скрипач Ж.-Ж. </w:t>
      </w:r>
      <w:proofErr w:type="spellStart"/>
      <w:r w:rsidR="00BF302C" w:rsidRPr="001147A6">
        <w:t>Кассанеа</w:t>
      </w:r>
      <w:proofErr w:type="spellEnd"/>
      <w:r w:rsidR="00BF302C" w:rsidRPr="001147A6">
        <w:t xml:space="preserve"> де </w:t>
      </w:r>
      <w:proofErr w:type="spellStart"/>
      <w:r w:rsidR="00BF302C" w:rsidRPr="001147A6">
        <w:t>Мондовиль</w:t>
      </w:r>
      <w:proofErr w:type="spellEnd"/>
      <w:r w:rsidR="00BF302C" w:rsidRPr="001147A6">
        <w:t xml:space="preserve"> в своих сонатах для скрипки с басом, изданных около 1738 года, под н</w:t>
      </w:r>
      <w:r w:rsidR="001147A6">
        <w:t>азванием "</w:t>
      </w:r>
      <w:proofErr w:type="spellStart"/>
      <w:r w:rsidR="001147A6">
        <w:t>Les</w:t>
      </w:r>
      <w:proofErr w:type="spellEnd"/>
      <w:r w:rsidR="001147A6">
        <w:t xml:space="preserve"> </w:t>
      </w:r>
      <w:proofErr w:type="spellStart"/>
      <w:r w:rsidR="001147A6">
        <w:t>sons</w:t>
      </w:r>
      <w:proofErr w:type="spellEnd"/>
      <w:r w:rsidR="001147A6">
        <w:t xml:space="preserve"> </w:t>
      </w:r>
      <w:proofErr w:type="spellStart"/>
      <w:r w:rsidR="001147A6">
        <w:t>harmoniques</w:t>
      </w:r>
      <w:proofErr w:type="spellEnd"/>
      <w:r w:rsidR="001147A6">
        <w:t xml:space="preserve">". </w:t>
      </w:r>
      <w:r w:rsidR="00BF302C" w:rsidRPr="001147A6">
        <w:br/>
      </w:r>
    </w:p>
    <w:p w:rsidR="00E858FB" w:rsidRDefault="001147A6" w:rsidP="00F322E5">
      <w:pPr>
        <w:pStyle w:val="a4"/>
        <w:rPr>
          <w:i/>
          <w:iCs/>
          <w:u w:val="single"/>
          <w:lang w:eastAsia="ru-RU"/>
        </w:rPr>
      </w:pPr>
      <w:r>
        <w:t>Э</w:t>
      </w:r>
      <w:r w:rsidRPr="001147A6">
        <w:t xml:space="preserve">то звуки особого тембра, широко применяемые в практике скрипичной игры. Существует три вида флажолетов: </w:t>
      </w:r>
      <w:r w:rsidRPr="001147A6">
        <w:rPr>
          <w:i/>
          <w:u w:val="single"/>
        </w:rPr>
        <w:t>натуральные, искусственные и двойные.</w:t>
      </w:r>
      <w:r w:rsidRPr="001147A6">
        <w:rPr>
          <w:i/>
          <w:u w:val="single"/>
        </w:rPr>
        <w:br/>
      </w:r>
    </w:p>
    <w:p w:rsidR="005B730D" w:rsidRPr="00E858FB" w:rsidRDefault="00BF302C" w:rsidP="00F322E5">
      <w:pPr>
        <w:pStyle w:val="a4"/>
        <w:rPr>
          <w:i/>
          <w:iCs/>
          <w:u w:val="single"/>
          <w:lang w:eastAsia="ru-RU"/>
        </w:rPr>
      </w:pPr>
      <w:r w:rsidRPr="00E858FB">
        <w:rPr>
          <w:b/>
          <w:i/>
          <w:iCs/>
          <w:u w:val="single"/>
          <w:lang w:eastAsia="ru-RU"/>
        </w:rPr>
        <w:t>Натуральные флажолеты</w:t>
      </w:r>
      <w:r w:rsidR="001147A6" w:rsidRPr="00E858FB">
        <w:rPr>
          <w:b/>
          <w:lang w:eastAsia="ru-RU"/>
        </w:rPr>
        <w:t>.</w:t>
      </w:r>
      <w:r w:rsidR="001147A6" w:rsidRPr="00E858FB">
        <w:rPr>
          <w:b/>
          <w:lang w:eastAsia="ru-RU"/>
        </w:rPr>
        <w:br/>
      </w:r>
      <w:r w:rsidR="001147A6" w:rsidRPr="00E858FB">
        <w:rPr>
          <w:b/>
          <w:lang w:eastAsia="ru-RU"/>
        </w:rPr>
        <w:br/>
      </w:r>
      <w:r w:rsidRPr="003F284F">
        <w:rPr>
          <w:lang w:eastAsia="ru-RU"/>
        </w:rPr>
        <w:t xml:space="preserve">Натуральными флажолетами называется частичный тон колеблющейся струны, выделенный путем легкого прикосновения к ней. Например, прикасаясь пальцем к середине струны Соль, и тем самым деля её на две равные части, можно выделить второй частичный тон – октаву от основного тона (октавный флажолет Соль); прикосновением пальца в третьей части струны, то есть деля струну на три равные части, можно выделить третий частичный тон – чистую квинту от основного тона (квинтовый флажолет Ре) и т.д. Таким образом, деля струну на все более мелкие части, можно извлечь натуральные флажолеты на любом её отрезке. </w:t>
      </w:r>
    </w:p>
    <w:p w:rsidR="00E858FB" w:rsidRDefault="00BF302C" w:rsidP="00F322E5">
      <w:pPr>
        <w:pStyle w:val="a4"/>
        <w:rPr>
          <w:lang w:eastAsia="ru-RU"/>
        </w:rPr>
      </w:pPr>
      <w:r w:rsidRPr="003F284F">
        <w:rPr>
          <w:lang w:eastAsia="ru-RU"/>
        </w:rPr>
        <w:t>Однако вследствие того, что натуральные флажолеты, образующиеся путем деления струны на мелкие части (1/6, 1/7, 1/8 и т.д.), звучат очень слабо, в практике игры используются только те из них, которые дают полноценное звучание, отвечающее художественным требованиям.</w:t>
      </w:r>
      <w:r w:rsidRPr="003F284F">
        <w:rPr>
          <w:lang w:eastAsia="ru-RU"/>
        </w:rPr>
        <w:br/>
      </w:r>
      <w:r w:rsidRPr="003F284F">
        <w:rPr>
          <w:lang w:eastAsia="ru-RU"/>
        </w:rPr>
        <w:br/>
        <w:t>Звучание натуральных флажолетов по тонкости выражения можно сравнить с акварельными красками в живописи. Их разнообразный тембр – от нежно-свирельного (на высоких струнах Ми и Ля) до густого, с характерным меланхолическим оттенком (на низких Соль и Ре) дает возможность использовать различную окраску звуков как средс</w:t>
      </w:r>
      <w:r w:rsidR="00E858FB">
        <w:rPr>
          <w:lang w:eastAsia="ru-RU"/>
        </w:rPr>
        <w:t>тво художественной фразировки.</w:t>
      </w:r>
      <w:r w:rsidR="00E858FB">
        <w:rPr>
          <w:lang w:eastAsia="ru-RU"/>
        </w:rPr>
        <w:br/>
      </w:r>
    </w:p>
    <w:p w:rsidR="005B730D" w:rsidRDefault="00BF302C" w:rsidP="00F322E5">
      <w:pPr>
        <w:pStyle w:val="a4"/>
        <w:rPr>
          <w:lang w:eastAsia="ru-RU"/>
        </w:rPr>
      </w:pPr>
      <w:r w:rsidRPr="00E858FB">
        <w:rPr>
          <w:b/>
          <w:i/>
          <w:iCs/>
          <w:u w:val="single"/>
          <w:lang w:eastAsia="ru-RU"/>
        </w:rPr>
        <w:t>Искусственные флажолеты</w:t>
      </w:r>
      <w:r w:rsidR="005B730D" w:rsidRPr="00E858FB">
        <w:rPr>
          <w:b/>
          <w:lang w:eastAsia="ru-RU"/>
        </w:rPr>
        <w:t>.</w:t>
      </w:r>
      <w:r w:rsidR="005B730D" w:rsidRPr="00E858FB">
        <w:rPr>
          <w:lang w:eastAsia="ru-RU"/>
        </w:rPr>
        <w:br/>
      </w:r>
      <w:r w:rsidR="005B730D">
        <w:rPr>
          <w:lang w:eastAsia="ru-RU"/>
        </w:rPr>
        <w:br/>
      </w:r>
      <w:r w:rsidRPr="003F284F">
        <w:rPr>
          <w:lang w:eastAsia="ru-RU"/>
        </w:rPr>
        <w:t>Искусственным флажолетом называется звук, извлекаемы</w:t>
      </w:r>
      <w:r w:rsidR="005B730D">
        <w:rPr>
          <w:lang w:eastAsia="ru-RU"/>
        </w:rPr>
        <w:t xml:space="preserve">й путем прижатия (укорачивания) </w:t>
      </w:r>
      <w:r w:rsidRPr="003F284F">
        <w:rPr>
          <w:lang w:eastAsia="ru-RU"/>
        </w:rPr>
        <w:t xml:space="preserve">струны к грифу </w:t>
      </w:r>
      <w:r w:rsidR="005B730D">
        <w:rPr>
          <w:lang w:eastAsia="ru-RU"/>
        </w:rPr>
        <w:t>«</w:t>
      </w:r>
      <w:r w:rsidRPr="003F284F">
        <w:rPr>
          <w:lang w:eastAsia="ru-RU"/>
        </w:rPr>
        <w:t>нижележащим</w:t>
      </w:r>
      <w:r w:rsidR="005B730D">
        <w:rPr>
          <w:lang w:eastAsia="ru-RU"/>
        </w:rPr>
        <w:t>»</w:t>
      </w:r>
      <w:r w:rsidRPr="003F284F">
        <w:rPr>
          <w:lang w:eastAsia="ru-RU"/>
        </w:rPr>
        <w:t xml:space="preserve"> пальцем и одновремен</w:t>
      </w:r>
      <w:r w:rsidR="005B730D">
        <w:rPr>
          <w:lang w:eastAsia="ru-RU"/>
        </w:rPr>
        <w:t xml:space="preserve">ного легкого касания оставшейся </w:t>
      </w:r>
      <w:r w:rsidRPr="003F284F">
        <w:rPr>
          <w:lang w:eastAsia="ru-RU"/>
        </w:rPr>
        <w:t xml:space="preserve">колеблющейся части этой же струны </w:t>
      </w:r>
      <w:r w:rsidR="005B730D">
        <w:rPr>
          <w:lang w:eastAsia="ru-RU"/>
        </w:rPr>
        <w:t>«</w:t>
      </w:r>
      <w:r w:rsidRPr="003F284F">
        <w:rPr>
          <w:lang w:eastAsia="ru-RU"/>
        </w:rPr>
        <w:t>вышележащим</w:t>
      </w:r>
      <w:r w:rsidR="005B730D">
        <w:rPr>
          <w:lang w:eastAsia="ru-RU"/>
        </w:rPr>
        <w:t>»</w:t>
      </w:r>
      <w:r w:rsidRPr="003F284F">
        <w:rPr>
          <w:lang w:eastAsia="ru-RU"/>
        </w:rPr>
        <w:t xml:space="preserve"> пальц</w:t>
      </w:r>
      <w:r w:rsidR="005B730D">
        <w:rPr>
          <w:lang w:eastAsia="ru-RU"/>
        </w:rPr>
        <w:t xml:space="preserve">ем. В зависимости от интервала, </w:t>
      </w:r>
      <w:r w:rsidRPr="003F284F">
        <w:rPr>
          <w:lang w:eastAsia="ru-RU"/>
        </w:rPr>
        <w:t>образуемого этими двумя пальцами, можно извлечь различные виды искусственных флажолетов (</w:t>
      </w:r>
      <w:proofErr w:type="spellStart"/>
      <w:r w:rsidRPr="003F284F">
        <w:rPr>
          <w:lang w:eastAsia="ru-RU"/>
        </w:rPr>
        <w:t>терцовые</w:t>
      </w:r>
      <w:proofErr w:type="spellEnd"/>
      <w:r w:rsidRPr="003F284F">
        <w:rPr>
          <w:lang w:eastAsia="ru-RU"/>
        </w:rPr>
        <w:t xml:space="preserve">, квартовые, квинтовые, октавные). </w:t>
      </w:r>
    </w:p>
    <w:p w:rsidR="005B730D" w:rsidRDefault="005B730D" w:rsidP="00F322E5">
      <w:pPr>
        <w:pStyle w:val="a4"/>
        <w:rPr>
          <w:lang w:eastAsia="ru-RU"/>
        </w:rPr>
      </w:pPr>
    </w:p>
    <w:p w:rsidR="00E858FB" w:rsidRDefault="00BF302C" w:rsidP="00F322E5">
      <w:pPr>
        <w:pStyle w:val="a4"/>
        <w:rPr>
          <w:lang w:eastAsia="ru-RU"/>
        </w:rPr>
      </w:pPr>
      <w:r w:rsidRPr="003F284F">
        <w:rPr>
          <w:lang w:eastAsia="ru-RU"/>
        </w:rPr>
        <w:t>В пр</w:t>
      </w:r>
      <w:r w:rsidR="005B730D">
        <w:rPr>
          <w:lang w:eastAsia="ru-RU"/>
        </w:rPr>
        <w:t xml:space="preserve">актике скрипичной игры наиболее </w:t>
      </w:r>
      <w:r w:rsidRPr="003F284F">
        <w:rPr>
          <w:lang w:eastAsia="ru-RU"/>
        </w:rPr>
        <w:t xml:space="preserve">употребительны квартовые, квинтовые и большие </w:t>
      </w:r>
      <w:proofErr w:type="spellStart"/>
      <w:r w:rsidRPr="003F284F">
        <w:rPr>
          <w:lang w:eastAsia="ru-RU"/>
        </w:rPr>
        <w:t>терцовые</w:t>
      </w:r>
      <w:proofErr w:type="spellEnd"/>
      <w:r w:rsidRPr="003F284F">
        <w:rPr>
          <w:lang w:eastAsia="ru-RU"/>
        </w:rPr>
        <w:t xml:space="preserve"> флажолеты, дающие полное и красивое звучание. Тембр звучания искусственных флажолетов имеет своеобразный характер, отличный от тембра натуральных флажолетов благодаря тому, что при игре искусственными флажолетами возможно широкое применение </w:t>
      </w:r>
      <w:r w:rsidRPr="003F284F">
        <w:rPr>
          <w:lang w:eastAsia="ru-RU"/>
        </w:rPr>
        <w:lastRenderedPageBreak/>
        <w:t>вибрации. Это придает звучанию искусственных флажолетов более насы</w:t>
      </w:r>
      <w:r w:rsidR="00E858FB">
        <w:rPr>
          <w:lang w:eastAsia="ru-RU"/>
        </w:rPr>
        <w:t>щенный эмоциональный характер.</w:t>
      </w:r>
      <w:r w:rsidR="00E858FB">
        <w:rPr>
          <w:lang w:eastAsia="ru-RU"/>
        </w:rPr>
        <w:br/>
      </w:r>
    </w:p>
    <w:p w:rsidR="00E12ECF" w:rsidRDefault="00E12ECF" w:rsidP="00E12ECF">
      <w:pPr>
        <w:pStyle w:val="a4"/>
      </w:pPr>
      <w:r>
        <w:t>Наиболее употребитель</w:t>
      </w:r>
      <w:r w:rsidRPr="00E12ECF">
        <w:t>ны и удобны для исполнения</w:t>
      </w:r>
      <w:r>
        <w:t xml:space="preserve"> </w:t>
      </w:r>
      <w:r w:rsidRPr="00E12ECF">
        <w:rPr>
          <w:b/>
          <w:bCs/>
        </w:rPr>
        <w:t xml:space="preserve">квартовые флажолеты </w:t>
      </w:r>
      <w:r w:rsidR="008250B6">
        <w:t>(по на</w:t>
      </w:r>
      <w:r>
        <w:t>званию интервал</w:t>
      </w:r>
      <w:r w:rsidRPr="00E12ECF">
        <w:t>а чистой кварты,</w:t>
      </w:r>
      <w:r>
        <w:t xml:space="preserve"> который образуется между первым и четв</w:t>
      </w:r>
      <w:r w:rsidR="00A81B48">
        <w:t>ертым пальцами)</w:t>
      </w:r>
      <w:r w:rsidRPr="00E12ECF">
        <w:t>. Они</w:t>
      </w:r>
      <w:r w:rsidR="00A81B48">
        <w:t xml:space="preserve"> звучат н</w:t>
      </w:r>
      <w:r>
        <w:t>а две окт</w:t>
      </w:r>
      <w:r w:rsidRPr="00E12ECF">
        <w:t>авы выше основного тона.</w:t>
      </w:r>
    </w:p>
    <w:p w:rsidR="00BE7C0E" w:rsidRDefault="00BE7C0E" w:rsidP="00E12ECF">
      <w:pPr>
        <w:pStyle w:val="a4"/>
        <w:rPr>
          <w:b/>
        </w:rPr>
      </w:pPr>
      <w:proofErr w:type="spellStart"/>
      <w:proofErr w:type="gramStart"/>
      <w:r w:rsidRPr="00BE7C0E">
        <w:rPr>
          <w:b/>
        </w:rPr>
        <w:t>муз.пример</w:t>
      </w:r>
      <w:proofErr w:type="spellEnd"/>
      <w:proofErr w:type="gramEnd"/>
      <w:r w:rsidR="00A81B48">
        <w:rPr>
          <w:b/>
        </w:rPr>
        <w:t xml:space="preserve"> 20</w:t>
      </w:r>
    </w:p>
    <w:p w:rsidR="00BE7C0E" w:rsidRPr="00BE7C0E" w:rsidRDefault="00D21375" w:rsidP="00E12ECF">
      <w:pPr>
        <w:pStyle w:val="a4"/>
        <w:rPr>
          <w:b/>
        </w:rPr>
      </w:pPr>
      <w:r>
        <w:rPr>
          <w:b/>
          <w:noProof/>
        </w:rPr>
        <w:drawing>
          <wp:inline distT="0" distB="0" distL="0" distR="0">
            <wp:extent cx="3727187" cy="7239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018" cy="72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2ECF" w:rsidRDefault="00E12ECF" w:rsidP="00E12ECF">
      <w:pPr>
        <w:pStyle w:val="a4"/>
      </w:pPr>
      <w:r w:rsidRPr="00E12ECF">
        <w:rPr>
          <w:b/>
          <w:bCs/>
        </w:rPr>
        <w:t xml:space="preserve">Квинтовые флажолеты </w:t>
      </w:r>
      <w:r w:rsidRPr="00E12ECF">
        <w:t>менее удобны для исполнения,</w:t>
      </w:r>
      <w:r>
        <w:t xml:space="preserve"> особенно в нижних позициях. Поэ</w:t>
      </w:r>
      <w:r w:rsidR="00BE7C0E">
        <w:t>тому применяютс</w:t>
      </w:r>
      <w:r w:rsidRPr="00E12ECF">
        <w:t>я реже,</w:t>
      </w:r>
      <w:r>
        <w:t xml:space="preserve"> нежели квартовые флажолеты. Звуч</w:t>
      </w:r>
      <w:r w:rsidR="00BE7C0E">
        <w:t>ат к</w:t>
      </w:r>
      <w:r>
        <w:t>винтовые флажоле</w:t>
      </w:r>
      <w:r w:rsidRPr="00E12ECF">
        <w:t>ты на</w:t>
      </w:r>
      <w:r>
        <w:t xml:space="preserve"> д</w:t>
      </w:r>
      <w:r w:rsidRPr="00E12ECF">
        <w:t>уодециму выше основного тона.</w:t>
      </w:r>
    </w:p>
    <w:p w:rsidR="00BE7C0E" w:rsidRPr="00BE7C0E" w:rsidRDefault="00BE7C0E" w:rsidP="00E12ECF">
      <w:pPr>
        <w:pStyle w:val="a4"/>
        <w:rPr>
          <w:b/>
        </w:rPr>
      </w:pPr>
      <w:proofErr w:type="spellStart"/>
      <w:proofErr w:type="gramStart"/>
      <w:r w:rsidRPr="00BE7C0E">
        <w:rPr>
          <w:b/>
        </w:rPr>
        <w:t>муз.пример</w:t>
      </w:r>
      <w:proofErr w:type="spellEnd"/>
      <w:proofErr w:type="gramEnd"/>
      <w:r w:rsidR="00A81B48">
        <w:rPr>
          <w:b/>
        </w:rPr>
        <w:t xml:space="preserve"> 21</w:t>
      </w:r>
    </w:p>
    <w:p w:rsidR="00BE7C0E" w:rsidRPr="00E12ECF" w:rsidRDefault="00D21375" w:rsidP="00E12ECF">
      <w:pPr>
        <w:pStyle w:val="a4"/>
      </w:pPr>
      <w:r>
        <w:rPr>
          <w:noProof/>
        </w:rPr>
        <w:drawing>
          <wp:inline distT="0" distB="0" distL="0" distR="0">
            <wp:extent cx="3800475" cy="744234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1724" cy="74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2ECF" w:rsidRDefault="00E12ECF" w:rsidP="00E12ECF">
      <w:pPr>
        <w:pStyle w:val="a4"/>
      </w:pPr>
      <w:r w:rsidRPr="00E12ECF">
        <w:rPr>
          <w:b/>
          <w:bCs/>
        </w:rPr>
        <w:t xml:space="preserve">Большие </w:t>
      </w:r>
      <w:proofErr w:type="spellStart"/>
      <w:r w:rsidRPr="00E12ECF">
        <w:rPr>
          <w:b/>
          <w:bCs/>
        </w:rPr>
        <w:t>терцовые</w:t>
      </w:r>
      <w:proofErr w:type="spellEnd"/>
      <w:r w:rsidRPr="00E12ECF">
        <w:rPr>
          <w:b/>
          <w:bCs/>
        </w:rPr>
        <w:t xml:space="preserve"> флажолеты </w:t>
      </w:r>
      <w:r w:rsidRPr="00E12ECF">
        <w:t>звучат выше основного тона</w:t>
      </w:r>
      <w:r>
        <w:t xml:space="preserve"> на две окт</w:t>
      </w:r>
      <w:r w:rsidRPr="00E12ECF">
        <w:t>авы плюс большая терция, они дают полное и красивое</w:t>
      </w:r>
      <w:r>
        <w:t xml:space="preserve"> </w:t>
      </w:r>
      <w:r w:rsidRPr="00E12ECF">
        <w:t>звучание.</w:t>
      </w:r>
    </w:p>
    <w:p w:rsidR="00BE7C0E" w:rsidRPr="00BE7C0E" w:rsidRDefault="00BE7C0E" w:rsidP="00E12ECF">
      <w:pPr>
        <w:pStyle w:val="a4"/>
        <w:rPr>
          <w:b/>
        </w:rPr>
      </w:pPr>
      <w:proofErr w:type="spellStart"/>
      <w:proofErr w:type="gramStart"/>
      <w:r>
        <w:rPr>
          <w:b/>
        </w:rPr>
        <w:t>м</w:t>
      </w:r>
      <w:r w:rsidRPr="00BE7C0E">
        <w:rPr>
          <w:b/>
        </w:rPr>
        <w:t>уз.пример</w:t>
      </w:r>
      <w:proofErr w:type="spellEnd"/>
      <w:proofErr w:type="gramEnd"/>
      <w:r w:rsidR="00A81B48">
        <w:rPr>
          <w:b/>
        </w:rPr>
        <w:t xml:space="preserve"> 22</w:t>
      </w:r>
    </w:p>
    <w:p w:rsidR="00BE7C0E" w:rsidRPr="00E12ECF" w:rsidRDefault="00D21375" w:rsidP="00E12ECF">
      <w:pPr>
        <w:pStyle w:val="a4"/>
      </w:pPr>
      <w:r>
        <w:rPr>
          <w:noProof/>
        </w:rPr>
        <w:drawing>
          <wp:inline distT="0" distB="0" distL="0" distR="0">
            <wp:extent cx="1809750" cy="736802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768" cy="753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C0E" w:rsidRDefault="00E12ECF" w:rsidP="00E12ECF">
      <w:pPr>
        <w:pStyle w:val="a4"/>
        <w:rPr>
          <w:b/>
          <w:bCs/>
        </w:rPr>
      </w:pPr>
      <w:r w:rsidRPr="00E12ECF">
        <w:t xml:space="preserve">И, наконец, </w:t>
      </w:r>
      <w:r w:rsidRPr="00E12ECF">
        <w:rPr>
          <w:b/>
          <w:bCs/>
        </w:rPr>
        <w:t>октавные флажолеты:</w:t>
      </w:r>
      <w:r>
        <w:rPr>
          <w:b/>
          <w:bCs/>
        </w:rPr>
        <w:t xml:space="preserve"> </w:t>
      </w:r>
    </w:p>
    <w:p w:rsidR="00BE7C0E" w:rsidRDefault="00BE7C0E" w:rsidP="00E12ECF">
      <w:pPr>
        <w:pStyle w:val="a4"/>
        <w:rPr>
          <w:b/>
          <w:bCs/>
        </w:rPr>
      </w:pPr>
      <w:proofErr w:type="spellStart"/>
      <w:proofErr w:type="gramStart"/>
      <w:r>
        <w:rPr>
          <w:b/>
          <w:bCs/>
        </w:rPr>
        <w:t>муз.пример</w:t>
      </w:r>
      <w:proofErr w:type="spellEnd"/>
      <w:proofErr w:type="gramEnd"/>
      <w:r w:rsidR="00A81B48">
        <w:rPr>
          <w:b/>
          <w:bCs/>
        </w:rPr>
        <w:t xml:space="preserve"> 23</w:t>
      </w:r>
    </w:p>
    <w:p w:rsidR="00BE7C0E" w:rsidRDefault="00D21375" w:rsidP="00E12ECF">
      <w:pPr>
        <w:pStyle w:val="a4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1903644" cy="9144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301" cy="925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216" w:rsidRDefault="00E12ECF" w:rsidP="00E12ECF">
      <w:pPr>
        <w:pStyle w:val="a4"/>
      </w:pPr>
      <w:r>
        <w:t>Тембр звучания искусс</w:t>
      </w:r>
      <w:r w:rsidRPr="00E12ECF">
        <w:t>твенных</w:t>
      </w:r>
      <w:r>
        <w:t xml:space="preserve"> </w:t>
      </w:r>
      <w:r w:rsidR="008250B6">
        <w:t xml:space="preserve">флажолетов имеет </w:t>
      </w:r>
      <w:r>
        <w:t>своеобразный характ</w:t>
      </w:r>
      <w:r w:rsidRPr="00E12ECF">
        <w:t>ер, отличный от</w:t>
      </w:r>
      <w:r>
        <w:t xml:space="preserve"> </w:t>
      </w:r>
      <w:r w:rsidR="008250B6">
        <w:t xml:space="preserve">тембра натуральных </w:t>
      </w:r>
      <w:r>
        <w:t>флажолетов бла</w:t>
      </w:r>
      <w:r w:rsidRPr="00E12ECF">
        <w:t>годаря тому, что при</w:t>
      </w:r>
      <w:r>
        <w:t xml:space="preserve"> </w:t>
      </w:r>
      <w:r w:rsidR="008250B6">
        <w:t xml:space="preserve">игре искусственными </w:t>
      </w:r>
      <w:r>
        <w:t>флажолет</w:t>
      </w:r>
      <w:r w:rsidRPr="00E12ECF">
        <w:t>ами возможно широкое п</w:t>
      </w:r>
      <w:r>
        <w:t>р</w:t>
      </w:r>
      <w:r w:rsidRPr="00E12ECF">
        <w:t>именение вибрации. Это</w:t>
      </w:r>
      <w:r>
        <w:t xml:space="preserve"> прида</w:t>
      </w:r>
      <w:r w:rsidRPr="00E12ECF">
        <w:t>ет</w:t>
      </w:r>
      <w:r>
        <w:t xml:space="preserve"> звучанию искусственных флажолето</w:t>
      </w:r>
      <w:r w:rsidRPr="00E12ECF">
        <w:t>в более</w:t>
      </w:r>
      <w:r>
        <w:t xml:space="preserve"> насыщенный эмоционал</w:t>
      </w:r>
      <w:r w:rsidRPr="00E12ECF">
        <w:t>ьный характер.</w:t>
      </w:r>
      <w:r>
        <w:t xml:space="preserve"> </w:t>
      </w:r>
    </w:p>
    <w:p w:rsidR="00002216" w:rsidRDefault="00002216" w:rsidP="00E12ECF">
      <w:pPr>
        <w:pStyle w:val="a4"/>
      </w:pPr>
    </w:p>
    <w:p w:rsidR="00E12ECF" w:rsidRPr="00E12ECF" w:rsidRDefault="00E12ECF" w:rsidP="00E12ECF">
      <w:pPr>
        <w:pStyle w:val="a4"/>
      </w:pPr>
      <w:r w:rsidRPr="00E12ECF">
        <w:t>Прим</w:t>
      </w:r>
      <w:r>
        <w:t>енение искусственных флажолетов значит</w:t>
      </w:r>
      <w:r w:rsidRPr="00E12ECF">
        <w:t>ельно</w:t>
      </w:r>
      <w:r>
        <w:t xml:space="preserve"> расширяет диапа</w:t>
      </w:r>
      <w:r w:rsidRPr="00E12ECF">
        <w:t>зон звучания скрипки.</w:t>
      </w:r>
    </w:p>
    <w:p w:rsidR="00002216" w:rsidRDefault="00002216" w:rsidP="00E12ECF">
      <w:pPr>
        <w:pStyle w:val="a4"/>
        <w:rPr>
          <w:i/>
          <w:iCs/>
          <w:u w:val="single"/>
        </w:rPr>
      </w:pPr>
    </w:p>
    <w:p w:rsidR="00E12ECF" w:rsidRPr="00002216" w:rsidRDefault="00E12ECF" w:rsidP="00E12ECF">
      <w:pPr>
        <w:pStyle w:val="a4"/>
        <w:rPr>
          <w:i/>
          <w:iCs/>
          <w:u w:val="single"/>
        </w:rPr>
      </w:pPr>
      <w:r w:rsidRPr="00002216">
        <w:rPr>
          <w:i/>
          <w:iCs/>
          <w:u w:val="single"/>
        </w:rPr>
        <w:t>Методы изучения и исполнения некоторых флажолетов.</w:t>
      </w:r>
    </w:p>
    <w:p w:rsidR="00E12ECF" w:rsidRPr="00E12ECF" w:rsidRDefault="00E12ECF" w:rsidP="00E12ECF">
      <w:pPr>
        <w:pStyle w:val="a4"/>
      </w:pPr>
      <w:r>
        <w:t>Так как занятия флажолет</w:t>
      </w:r>
      <w:r w:rsidRPr="00E12ECF">
        <w:t>ами обычно не входят в</w:t>
      </w:r>
      <w:r>
        <w:t xml:space="preserve"> повседне</w:t>
      </w:r>
      <w:r w:rsidRPr="00E12ECF">
        <w:t>вный режим скрипача, то часто на сцене наблюдаются</w:t>
      </w:r>
      <w:r>
        <w:t xml:space="preserve"> срывы и плохое звучание флажоле</w:t>
      </w:r>
      <w:r w:rsidRPr="00E12ECF">
        <w:t>тов. Важную роль в</w:t>
      </w:r>
      <w:r>
        <w:t xml:space="preserve"> </w:t>
      </w:r>
      <w:r w:rsidRPr="00E12ECF">
        <w:t>исп</w:t>
      </w:r>
      <w:r>
        <w:t>олнении играет определение точ</w:t>
      </w:r>
      <w:r w:rsidRPr="00E12ECF">
        <w:t>ек касания и степень нажима</w:t>
      </w:r>
      <w:r>
        <w:t xml:space="preserve"> смычка на с</w:t>
      </w:r>
      <w:r w:rsidRPr="00E12ECF">
        <w:t xml:space="preserve">труны. Также как </w:t>
      </w:r>
      <w:r>
        <w:t>и точное определение  мес</w:t>
      </w:r>
      <w:r w:rsidRPr="00E12ECF">
        <w:t>т на</w:t>
      </w:r>
      <w:r>
        <w:t xml:space="preserve"> </w:t>
      </w:r>
      <w:r w:rsidRPr="00E12ECF">
        <w:t>стр</w:t>
      </w:r>
      <w:r w:rsidR="00BE7C0E">
        <w:t>унах для пальцев левой руки и с</w:t>
      </w:r>
      <w:r w:rsidRPr="00E12ECF">
        <w:t>толь же точное выполнении</w:t>
      </w:r>
      <w:r>
        <w:t xml:space="preserve"> каждым из них соответс</w:t>
      </w:r>
      <w:r w:rsidRPr="00E12ECF">
        <w:t>твующей функции (опоры или легкого</w:t>
      </w:r>
      <w:r>
        <w:t xml:space="preserve"> </w:t>
      </w:r>
      <w:r w:rsidR="00BE7C0E">
        <w:t>касания)</w:t>
      </w:r>
      <w:r w:rsidRPr="00E12ECF">
        <w:t>.</w:t>
      </w:r>
    </w:p>
    <w:p w:rsidR="00002216" w:rsidRDefault="00002216" w:rsidP="00E12ECF">
      <w:pPr>
        <w:pStyle w:val="a4"/>
      </w:pPr>
    </w:p>
    <w:p w:rsidR="00002216" w:rsidRDefault="00E12ECF" w:rsidP="00E12ECF">
      <w:pPr>
        <w:pStyle w:val="a4"/>
      </w:pPr>
      <w:r>
        <w:t>Некоторые считают необязательным достато</w:t>
      </w:r>
      <w:r w:rsidRPr="00E12ECF">
        <w:t>чно плотный</w:t>
      </w:r>
      <w:r>
        <w:t xml:space="preserve"> </w:t>
      </w:r>
      <w:r w:rsidRPr="00E12ECF">
        <w:t>нажим нижне</w:t>
      </w:r>
      <w:r>
        <w:t>го пальца при игре кв</w:t>
      </w:r>
      <w:r w:rsidRPr="00E12ECF">
        <w:t>артовых флажолетов,</w:t>
      </w:r>
      <w:r>
        <w:t xml:space="preserve"> </w:t>
      </w:r>
      <w:proofErr w:type="spellStart"/>
      <w:r w:rsidRPr="00E12ECF">
        <w:t>аппелируя</w:t>
      </w:r>
      <w:proofErr w:type="spellEnd"/>
      <w:r w:rsidRPr="00E12ECF">
        <w:t xml:space="preserve"> тем</w:t>
      </w:r>
      <w:r>
        <w:t>, что "равное по силе прикоснов</w:t>
      </w:r>
      <w:r w:rsidRPr="00E12ECF">
        <w:t>ение обоих</w:t>
      </w:r>
      <w:r>
        <w:t xml:space="preserve"> пальцев к струне достаточно, чтобы вызвать в с</w:t>
      </w:r>
      <w:r w:rsidRPr="00E12ECF">
        <w:t>труне тот род</w:t>
      </w:r>
      <w:r>
        <w:t xml:space="preserve"> </w:t>
      </w:r>
      <w:r w:rsidRPr="00E12ECF">
        <w:t>колебаний, который со</w:t>
      </w:r>
      <w:r>
        <w:t xml:space="preserve">ответствует любому </w:t>
      </w:r>
      <w:proofErr w:type="spellStart"/>
      <w:r>
        <w:t>флажоле</w:t>
      </w:r>
      <w:r w:rsidRPr="00E12ECF">
        <w:t>тному</w:t>
      </w:r>
      <w:proofErr w:type="spellEnd"/>
      <w:r>
        <w:t xml:space="preserve"> звуку". Но п</w:t>
      </w:r>
      <w:r w:rsidRPr="00E12ECF">
        <w:t>рименение этого спос</w:t>
      </w:r>
      <w:r>
        <w:t>оба игры може</w:t>
      </w:r>
      <w:r w:rsidRPr="00E12ECF">
        <w:t>т привести к</w:t>
      </w:r>
      <w:r>
        <w:t xml:space="preserve"> потере устойчивос</w:t>
      </w:r>
      <w:r w:rsidRPr="00E12ECF">
        <w:t>ти</w:t>
      </w:r>
      <w:r>
        <w:t xml:space="preserve"> в ощущении струны, что отразит</w:t>
      </w:r>
      <w:r w:rsidRPr="00E12ECF">
        <w:t>ся на</w:t>
      </w:r>
      <w:r>
        <w:t xml:space="preserve"> </w:t>
      </w:r>
      <w:r w:rsidRPr="00E12ECF">
        <w:t>интона</w:t>
      </w:r>
      <w:r>
        <w:t>ции и качестве звучания флажоле</w:t>
      </w:r>
      <w:r w:rsidRPr="00E12ECF">
        <w:t>тов.</w:t>
      </w:r>
      <w:r>
        <w:t xml:space="preserve"> </w:t>
      </w:r>
    </w:p>
    <w:p w:rsidR="00002216" w:rsidRDefault="00002216" w:rsidP="00E12ECF">
      <w:pPr>
        <w:pStyle w:val="a4"/>
      </w:pPr>
    </w:p>
    <w:p w:rsidR="00002216" w:rsidRDefault="00E12ECF" w:rsidP="00E12ECF">
      <w:pPr>
        <w:pStyle w:val="a4"/>
      </w:pPr>
      <w:r>
        <w:t>Для овладения квартовыми флажолет</w:t>
      </w:r>
      <w:r w:rsidRPr="00E12ECF">
        <w:t xml:space="preserve">ами </w:t>
      </w:r>
      <w:r w:rsidR="005F1D04">
        <w:rPr>
          <w:i/>
          <w:iCs/>
        </w:rPr>
        <w:t>Л</w:t>
      </w:r>
      <w:r>
        <w:rPr>
          <w:i/>
          <w:iCs/>
        </w:rPr>
        <w:t>.Ауэ</w:t>
      </w:r>
      <w:r w:rsidRPr="00E12ECF">
        <w:rPr>
          <w:i/>
          <w:iCs/>
        </w:rPr>
        <w:t xml:space="preserve">р </w:t>
      </w:r>
      <w:r w:rsidRPr="00E12ECF">
        <w:t>советует</w:t>
      </w:r>
      <w:r>
        <w:t xml:space="preserve"> учащемуся "предварительно упражнятьс</w:t>
      </w:r>
      <w:r w:rsidRPr="00E12ECF">
        <w:t>я в игре чистых кварт,</w:t>
      </w:r>
      <w:r>
        <w:t xml:space="preserve"> </w:t>
      </w:r>
      <w:r w:rsidRPr="00E12ECF">
        <w:t>чтобы его</w:t>
      </w:r>
      <w:r>
        <w:t xml:space="preserve"> пальцы сами приучались к пра</w:t>
      </w:r>
      <w:r w:rsidR="00002216">
        <w:t>вильной интонации":</w:t>
      </w:r>
    </w:p>
    <w:p w:rsidR="00002216" w:rsidRPr="00002216" w:rsidRDefault="00002216" w:rsidP="00E12ECF">
      <w:pPr>
        <w:pStyle w:val="a4"/>
        <w:rPr>
          <w:b/>
        </w:rPr>
      </w:pPr>
      <w:proofErr w:type="spellStart"/>
      <w:proofErr w:type="gramStart"/>
      <w:r w:rsidRPr="00002216">
        <w:rPr>
          <w:b/>
        </w:rPr>
        <w:t>муз.пример</w:t>
      </w:r>
      <w:proofErr w:type="spellEnd"/>
      <w:proofErr w:type="gramEnd"/>
      <w:r w:rsidR="00A81B48">
        <w:rPr>
          <w:b/>
        </w:rPr>
        <w:t xml:space="preserve"> 24</w:t>
      </w:r>
    </w:p>
    <w:p w:rsidR="00002216" w:rsidRDefault="00D21375" w:rsidP="00E12ECF">
      <w:pPr>
        <w:pStyle w:val="a4"/>
      </w:pPr>
      <w:r>
        <w:rPr>
          <w:noProof/>
        </w:rPr>
        <w:drawing>
          <wp:inline distT="0" distB="0" distL="0" distR="0">
            <wp:extent cx="4132659" cy="7429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8056" cy="74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216" w:rsidRDefault="00E12ECF" w:rsidP="00E12ECF">
      <w:pPr>
        <w:pStyle w:val="a4"/>
      </w:pPr>
      <w:r>
        <w:t>Однако четвертому пальцу следует придават</w:t>
      </w:r>
      <w:r w:rsidRPr="00E12ECF">
        <w:t>ь такое же</w:t>
      </w:r>
      <w:r>
        <w:t xml:space="preserve"> </w:t>
      </w:r>
      <w:r w:rsidRPr="00E12ECF">
        <w:t>пол</w:t>
      </w:r>
      <w:r>
        <w:t>ожение, какое он приобретает при исполнени</w:t>
      </w:r>
      <w:r w:rsidR="00BE7C0E">
        <w:t xml:space="preserve">и </w:t>
      </w:r>
      <w:r w:rsidRPr="00E12ECF">
        <w:t>флажолетов.</w:t>
      </w:r>
      <w:r>
        <w:t xml:space="preserve"> </w:t>
      </w:r>
    </w:p>
    <w:p w:rsidR="00002216" w:rsidRDefault="00002216" w:rsidP="00E12ECF">
      <w:pPr>
        <w:pStyle w:val="a4"/>
      </w:pPr>
    </w:p>
    <w:p w:rsidR="00002216" w:rsidRDefault="00E12ECF" w:rsidP="00E12ECF">
      <w:pPr>
        <w:pStyle w:val="a4"/>
      </w:pPr>
      <w:r>
        <w:t>Смена позиций при игре квартовыми флажолет</w:t>
      </w:r>
      <w:r w:rsidRPr="00E12ECF">
        <w:t>ами проще, в</w:t>
      </w:r>
      <w:r>
        <w:t xml:space="preserve"> </w:t>
      </w:r>
      <w:r w:rsidRPr="00E12ECF">
        <w:t>отличие</w:t>
      </w:r>
      <w:r>
        <w:t xml:space="preserve"> от квинтовых и, особенно, окт</w:t>
      </w:r>
      <w:r w:rsidRPr="00E12ECF">
        <w:t>авных, где для</w:t>
      </w:r>
      <w:r>
        <w:t xml:space="preserve"> </w:t>
      </w:r>
      <w:r w:rsidRPr="00E12ECF">
        <w:t>сохранения т</w:t>
      </w:r>
      <w:r>
        <w:t>очной интонации следует значител</w:t>
      </w:r>
      <w:r w:rsidRPr="00E12ECF">
        <w:t>ьно правее</w:t>
      </w:r>
      <w:r>
        <w:t xml:space="preserve"> </w:t>
      </w:r>
      <w:r w:rsidRPr="00E12ECF">
        <w:t xml:space="preserve">выдвигать </w:t>
      </w:r>
      <w:r w:rsidR="00BE7C0E">
        <w:t>ле</w:t>
      </w:r>
      <w:r>
        <w:t>вый локоть, чтобы иметь возможност</w:t>
      </w:r>
      <w:r w:rsidRPr="00E12ECF">
        <w:t>ь оттягивать</w:t>
      </w:r>
      <w:r>
        <w:t xml:space="preserve"> </w:t>
      </w:r>
      <w:r w:rsidRPr="00E12ECF">
        <w:t>назад первый палец, а не тянуться вверх мизинцем. В квартовых</w:t>
      </w:r>
      <w:r>
        <w:t xml:space="preserve"> флажолет</w:t>
      </w:r>
      <w:r w:rsidRPr="00E12ECF">
        <w:t>ах рука по</w:t>
      </w:r>
      <w:r>
        <w:t>с</w:t>
      </w:r>
      <w:r w:rsidRPr="00E12ECF">
        <w:t>тоянно с</w:t>
      </w:r>
      <w:r w:rsidR="008250B6">
        <w:t>охраняет</w:t>
      </w:r>
      <w:r>
        <w:t xml:space="preserve"> естественно</w:t>
      </w:r>
      <w:r w:rsidRPr="00E12ECF">
        <w:t>е положение,</w:t>
      </w:r>
      <w:r>
        <w:t xml:space="preserve"> </w:t>
      </w:r>
      <w:r w:rsidRPr="00E12ECF">
        <w:t>но при н</w:t>
      </w:r>
      <w:r>
        <w:t>арушении требуемого расс</w:t>
      </w:r>
      <w:r w:rsidRPr="00E12ECF">
        <w:t>тояния между играющими</w:t>
      </w:r>
      <w:r>
        <w:t xml:space="preserve"> </w:t>
      </w:r>
      <w:r w:rsidR="00BE7C0E">
        <w:t>пальцами вместо фальши слышитс</w:t>
      </w:r>
      <w:r w:rsidRPr="00E12ECF">
        <w:t>я шипение.</w:t>
      </w:r>
      <w:r>
        <w:t xml:space="preserve"> </w:t>
      </w:r>
    </w:p>
    <w:p w:rsidR="00002216" w:rsidRDefault="00002216" w:rsidP="00E12ECF">
      <w:pPr>
        <w:pStyle w:val="a4"/>
      </w:pPr>
    </w:p>
    <w:p w:rsidR="00E12ECF" w:rsidRDefault="00BE7C0E" w:rsidP="00E12ECF">
      <w:pPr>
        <w:pStyle w:val="a4"/>
      </w:pPr>
      <w:r>
        <w:t>В результате работы над флажолет</w:t>
      </w:r>
      <w:r w:rsidR="00E12ECF" w:rsidRPr="00E12ECF">
        <w:t>ами, левая рука постепенно</w:t>
      </w:r>
      <w:r w:rsidR="00E12ECF">
        <w:t xml:space="preserve"> </w:t>
      </w:r>
      <w:r w:rsidR="00E12ECF" w:rsidRPr="00E12ECF">
        <w:t>избавляется от излишне го давления на струну и появляется</w:t>
      </w:r>
      <w:r>
        <w:t xml:space="preserve"> </w:t>
      </w:r>
      <w:r w:rsidR="00E12ECF" w:rsidRPr="00E12ECF">
        <w:t>возмо</w:t>
      </w:r>
      <w:r>
        <w:t>жность вибрировать флажоле</w:t>
      </w:r>
      <w:r w:rsidR="00E12ECF" w:rsidRPr="00E12ECF">
        <w:t>ты, что очень важно для</w:t>
      </w:r>
      <w:r w:rsidR="00E12ECF">
        <w:t xml:space="preserve"> </w:t>
      </w:r>
      <w:r>
        <w:t>выразител</w:t>
      </w:r>
      <w:r w:rsidR="00E12ECF" w:rsidRPr="00E12ECF">
        <w:t>ьного испол</w:t>
      </w:r>
      <w:r>
        <w:t xml:space="preserve">нения, особенно </w:t>
      </w:r>
      <w:r w:rsidR="00002216">
        <w:t>в мелодических последовательностях:</w:t>
      </w:r>
    </w:p>
    <w:p w:rsidR="00002216" w:rsidRPr="00002216" w:rsidRDefault="00002216" w:rsidP="00E12ECF">
      <w:pPr>
        <w:pStyle w:val="a4"/>
        <w:rPr>
          <w:b/>
        </w:rPr>
      </w:pPr>
      <w:proofErr w:type="spellStart"/>
      <w:proofErr w:type="gramStart"/>
      <w:r w:rsidRPr="00002216">
        <w:rPr>
          <w:b/>
        </w:rPr>
        <w:t>муз.пример</w:t>
      </w:r>
      <w:proofErr w:type="spellEnd"/>
      <w:proofErr w:type="gramEnd"/>
      <w:r w:rsidR="00A81B48">
        <w:rPr>
          <w:b/>
        </w:rPr>
        <w:t xml:space="preserve"> 25</w:t>
      </w:r>
    </w:p>
    <w:p w:rsidR="00E12ECF" w:rsidRDefault="00D21375" w:rsidP="00E12ECF">
      <w:pPr>
        <w:pStyle w:val="a4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076700" cy="693628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402" cy="698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58FB" w:rsidRDefault="00E858FB" w:rsidP="00E12ECF">
      <w:pPr>
        <w:pStyle w:val="a4"/>
        <w:rPr>
          <w:lang w:eastAsia="ru-RU"/>
        </w:rPr>
      </w:pPr>
    </w:p>
    <w:p w:rsidR="00E12ECF" w:rsidRDefault="00E12ECF" w:rsidP="00E12ECF">
      <w:pPr>
        <w:pStyle w:val="a4"/>
        <w:rPr>
          <w:lang w:eastAsia="ru-RU"/>
        </w:rPr>
      </w:pPr>
    </w:p>
    <w:p w:rsidR="005B730D" w:rsidRDefault="00BF302C" w:rsidP="00F322E5">
      <w:pPr>
        <w:pStyle w:val="a4"/>
        <w:rPr>
          <w:lang w:eastAsia="ru-RU"/>
        </w:rPr>
      </w:pPr>
      <w:r w:rsidRPr="00E858FB">
        <w:rPr>
          <w:b/>
          <w:i/>
          <w:iCs/>
          <w:u w:val="single"/>
          <w:lang w:eastAsia="ru-RU"/>
        </w:rPr>
        <w:t>Двойные флажолеты</w:t>
      </w:r>
      <w:r w:rsidR="005B730D" w:rsidRPr="00E858FB">
        <w:rPr>
          <w:b/>
          <w:lang w:eastAsia="ru-RU"/>
        </w:rPr>
        <w:t>.</w:t>
      </w:r>
      <w:r w:rsidR="005B730D" w:rsidRPr="00E858FB">
        <w:rPr>
          <w:b/>
          <w:lang w:eastAsia="ru-RU"/>
        </w:rPr>
        <w:br/>
      </w:r>
      <w:r w:rsidR="005B730D">
        <w:rPr>
          <w:lang w:eastAsia="ru-RU"/>
        </w:rPr>
        <w:br/>
      </w:r>
      <w:r w:rsidRPr="003F284F">
        <w:rPr>
          <w:lang w:eastAsia="ru-RU"/>
        </w:rPr>
        <w:t xml:space="preserve">Двойные флажолеты, или </w:t>
      </w:r>
      <w:proofErr w:type="spellStart"/>
      <w:r w:rsidRPr="003F284F">
        <w:rPr>
          <w:lang w:eastAsia="ru-RU"/>
        </w:rPr>
        <w:t>флажолетные</w:t>
      </w:r>
      <w:proofErr w:type="spellEnd"/>
      <w:r w:rsidRPr="003F284F">
        <w:rPr>
          <w:lang w:eastAsia="ru-RU"/>
        </w:rPr>
        <w:t xml:space="preserve"> двойные ноты, образуются путём сочетания двух натуральных, или двух искусственных флажолетов, или же при сочетание натурального и искусственного флажолетов. </w:t>
      </w:r>
    </w:p>
    <w:p w:rsidR="005B730D" w:rsidRDefault="005B730D" w:rsidP="00F322E5">
      <w:pPr>
        <w:pStyle w:val="a4"/>
        <w:rPr>
          <w:lang w:eastAsia="ru-RU"/>
        </w:rPr>
      </w:pPr>
    </w:p>
    <w:p w:rsidR="005B730D" w:rsidRDefault="00BF302C" w:rsidP="00F322E5">
      <w:pPr>
        <w:pStyle w:val="a4"/>
        <w:rPr>
          <w:lang w:eastAsia="ru-RU"/>
        </w:rPr>
      </w:pPr>
      <w:r w:rsidRPr="003F284F">
        <w:rPr>
          <w:lang w:eastAsia="ru-RU"/>
        </w:rPr>
        <w:t xml:space="preserve">Двойные флажолеты являются одним из труднейших разделов скрипичной техники. Знание аппликатурных замен одних флажолетов другими во многом облегчает трудности исполнения </w:t>
      </w:r>
      <w:proofErr w:type="spellStart"/>
      <w:r w:rsidRPr="003F284F">
        <w:rPr>
          <w:lang w:eastAsia="ru-RU"/>
        </w:rPr>
        <w:t>флажолетных</w:t>
      </w:r>
      <w:proofErr w:type="spellEnd"/>
      <w:r w:rsidRPr="003F284F">
        <w:rPr>
          <w:lang w:eastAsia="ru-RU"/>
        </w:rPr>
        <w:t xml:space="preserve"> двойных нот.</w:t>
      </w:r>
      <w:r w:rsidRPr="003F284F">
        <w:rPr>
          <w:lang w:eastAsia="ru-RU"/>
        </w:rPr>
        <w:br/>
      </w:r>
      <w:r w:rsidRPr="003F284F">
        <w:rPr>
          <w:lang w:eastAsia="ru-RU"/>
        </w:rPr>
        <w:br/>
        <w:t>В скрипичной литературе двойные флажолеты встречаются только в последовательности терций (большой и малой) и чистых квинт. Техника их извлечения в последовательности чистых квинт и малых терций сравнительно проста, так как в обоих случаях основные тоны</w:t>
      </w:r>
      <w:r w:rsidR="005B730D">
        <w:rPr>
          <w:lang w:eastAsia="ru-RU"/>
        </w:rPr>
        <w:t xml:space="preserve"> берут на смежных струнах 1-ым пальцем.</w:t>
      </w:r>
      <w:r w:rsidR="005B730D">
        <w:rPr>
          <w:lang w:eastAsia="ru-RU"/>
        </w:rPr>
        <w:br/>
      </w:r>
    </w:p>
    <w:p w:rsidR="00A21715" w:rsidRDefault="00BF302C" w:rsidP="004E4901">
      <w:pPr>
        <w:pStyle w:val="a4"/>
        <w:rPr>
          <w:lang w:eastAsia="ru-RU"/>
        </w:rPr>
      </w:pPr>
      <w:r w:rsidRPr="003F284F">
        <w:rPr>
          <w:lang w:eastAsia="ru-RU"/>
        </w:rPr>
        <w:t xml:space="preserve">Двойные флажолеты впервые применил в практике скрипичной игры Н. Паганини в своих произведениях. Однако он нигде не указал способов их исполнения, обозначая просто термином </w:t>
      </w:r>
      <w:proofErr w:type="spellStart"/>
      <w:r w:rsidRPr="003F284F">
        <w:rPr>
          <w:lang w:eastAsia="ru-RU"/>
        </w:rPr>
        <w:t>Armonici</w:t>
      </w:r>
      <w:proofErr w:type="spellEnd"/>
      <w:r w:rsidRPr="003F284F">
        <w:rPr>
          <w:lang w:eastAsia="ru-RU"/>
        </w:rPr>
        <w:t xml:space="preserve">. Это сильно затрудняло исполнение произведений Паганини, требуя от скрипача огромного труда по расшифровке </w:t>
      </w:r>
      <w:proofErr w:type="spellStart"/>
      <w:r w:rsidRPr="003F284F">
        <w:rPr>
          <w:lang w:eastAsia="ru-RU"/>
        </w:rPr>
        <w:t>флажолетных</w:t>
      </w:r>
      <w:proofErr w:type="spellEnd"/>
      <w:r w:rsidRPr="003F284F">
        <w:rPr>
          <w:lang w:eastAsia="ru-RU"/>
        </w:rPr>
        <w:t xml:space="preserve"> двойных нот.</w:t>
      </w:r>
      <w:r w:rsidRPr="003F284F">
        <w:rPr>
          <w:lang w:eastAsia="ru-RU"/>
        </w:rPr>
        <w:br/>
      </w:r>
      <w:r w:rsidRPr="003F284F">
        <w:rPr>
          <w:lang w:eastAsia="ru-RU"/>
        </w:rPr>
        <w:br/>
        <w:t xml:space="preserve">Специального методического материала для изучения двойных флажолетов немного, так как они редко употребляются и требуют предрасположенных от природы рук и пальцев, а также здоровых нервов, способных вынести пытку фальшивых нот, часто случающуюся во время упражнений. </w:t>
      </w:r>
    </w:p>
    <w:p w:rsidR="004E4901" w:rsidRDefault="004E4901" w:rsidP="004E4901">
      <w:pPr>
        <w:pStyle w:val="a4"/>
        <w:rPr>
          <w:lang w:eastAsia="ru-RU"/>
        </w:rPr>
      </w:pPr>
    </w:p>
    <w:p w:rsidR="004E4901" w:rsidRDefault="004E4901" w:rsidP="004E4901">
      <w:pPr>
        <w:pStyle w:val="a4"/>
        <w:rPr>
          <w:lang w:eastAsia="ru-RU"/>
        </w:rPr>
      </w:pPr>
    </w:p>
    <w:p w:rsidR="00BF302C" w:rsidRPr="00A21715" w:rsidRDefault="00A21715" w:rsidP="003A5418">
      <w:pPr>
        <w:rPr>
          <w:b/>
          <w:i/>
          <w:sz w:val="24"/>
          <w:szCs w:val="24"/>
        </w:rPr>
      </w:pPr>
      <w:r>
        <w:rPr>
          <w:lang w:eastAsia="ru-RU"/>
        </w:rPr>
        <w:t xml:space="preserve">                                       </w:t>
      </w:r>
      <w:r w:rsidR="003A5418" w:rsidRPr="00A21715">
        <w:rPr>
          <w:b/>
          <w:i/>
          <w:sz w:val="24"/>
          <w:szCs w:val="24"/>
        </w:rPr>
        <w:t>Аппликатура и движения правой руки</w:t>
      </w:r>
    </w:p>
    <w:p w:rsidR="003A5418" w:rsidRDefault="003A5418" w:rsidP="00E858FB">
      <w:pPr>
        <w:pStyle w:val="a4"/>
      </w:pPr>
      <w:r>
        <w:lastRenderedPageBreak/>
        <w:t xml:space="preserve">Во многих случаях скрипичная аппликатура, обуславливая различные движения левой </w:t>
      </w:r>
      <w:r w:rsidR="003F3C07">
        <w:t>руки, подчиняет себе также и спе</w:t>
      </w:r>
      <w:r>
        <w:t>цифику движений правой руки. Поэтому при выборе аппликатуры необходимо учитывать технические трудности, которые могут возникнуть для правой руки.</w:t>
      </w:r>
    </w:p>
    <w:p w:rsidR="003F3C07" w:rsidRPr="003F3C07" w:rsidRDefault="003F3C07" w:rsidP="00E858FB">
      <w:pPr>
        <w:pStyle w:val="a4"/>
        <w:rPr>
          <w:u w:val="single"/>
        </w:rPr>
      </w:pPr>
      <w:r w:rsidRPr="003F3C07">
        <w:rPr>
          <w:u w:val="single"/>
        </w:rPr>
        <w:t>Следует избегать аппликатур требующих:</w:t>
      </w:r>
    </w:p>
    <w:p w:rsidR="00E858FB" w:rsidRDefault="00E858FB" w:rsidP="00E858FB">
      <w:pPr>
        <w:pStyle w:val="a4"/>
        <w:rPr>
          <w:i/>
        </w:rPr>
      </w:pPr>
    </w:p>
    <w:p w:rsidR="003F3C07" w:rsidRPr="003F3C07" w:rsidRDefault="00E858FB" w:rsidP="00E858FB">
      <w:pPr>
        <w:pStyle w:val="a4"/>
        <w:rPr>
          <w:i/>
        </w:rPr>
      </w:pPr>
      <w:r>
        <w:rPr>
          <w:i/>
        </w:rPr>
        <w:t xml:space="preserve">1) </w:t>
      </w:r>
      <w:r w:rsidR="003F3C07" w:rsidRPr="003F3C07">
        <w:rPr>
          <w:i/>
        </w:rPr>
        <w:t>скачков смычка через одну и две струны</w:t>
      </w:r>
    </w:p>
    <w:p w:rsidR="003F3C07" w:rsidRDefault="00E858FB" w:rsidP="00E858FB">
      <w:pPr>
        <w:pStyle w:val="a4"/>
      </w:pPr>
      <w:r>
        <w:rPr>
          <w:i/>
        </w:rPr>
        <w:t xml:space="preserve">2) </w:t>
      </w:r>
      <w:r w:rsidR="003F3C07" w:rsidRPr="003F3C07">
        <w:rPr>
          <w:i/>
        </w:rPr>
        <w:t>частых переходов с одной стороны на другую</w:t>
      </w:r>
      <w:r w:rsidR="003F3C07">
        <w:t xml:space="preserve"> (исключение составляют органные пункты на открытых струнах), т.к. это создаёт неровности звучания и затрудняет точность совпадения движения пальцев левой руки со сменой смычка.</w:t>
      </w:r>
    </w:p>
    <w:p w:rsidR="00E858FB" w:rsidRDefault="00E858FB" w:rsidP="00E858FB">
      <w:pPr>
        <w:pStyle w:val="a4"/>
      </w:pPr>
    </w:p>
    <w:p w:rsidR="003F3C07" w:rsidRDefault="003F3C07" w:rsidP="00E858FB">
      <w:pPr>
        <w:pStyle w:val="a4"/>
      </w:pPr>
      <w:r>
        <w:t>Целесообразность выбора той или иной аппликатуры часто определяется и характером штриховки пассажа. Перемена штрихов во многих случаях влечёт за собой соответственно и изменение аппликатуры</w:t>
      </w:r>
      <w:r w:rsidR="00AB29DD">
        <w:t xml:space="preserve"> (на что справедливо указывал Леопольд Моцарт):</w:t>
      </w:r>
    </w:p>
    <w:p w:rsidR="00AB29DD" w:rsidRPr="0058416B" w:rsidRDefault="00AB29DD" w:rsidP="00E858FB">
      <w:pPr>
        <w:pStyle w:val="a4"/>
        <w:rPr>
          <w:b/>
        </w:rPr>
      </w:pPr>
      <w:proofErr w:type="spellStart"/>
      <w:proofErr w:type="gramStart"/>
      <w:r w:rsidRPr="0058416B">
        <w:rPr>
          <w:b/>
        </w:rPr>
        <w:t>муз.пример</w:t>
      </w:r>
      <w:proofErr w:type="spellEnd"/>
      <w:proofErr w:type="gramEnd"/>
      <w:r w:rsidR="008C2617" w:rsidRPr="0058416B">
        <w:rPr>
          <w:b/>
        </w:rPr>
        <w:t xml:space="preserve"> 16</w:t>
      </w:r>
    </w:p>
    <w:p w:rsidR="008C2617" w:rsidRDefault="00D21375" w:rsidP="00E858FB">
      <w:pPr>
        <w:pStyle w:val="a4"/>
      </w:pPr>
      <w:r>
        <w:rPr>
          <w:noProof/>
        </w:rPr>
        <w:drawing>
          <wp:inline distT="0" distB="0" distL="0" distR="0">
            <wp:extent cx="3473605" cy="11430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270" cy="114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2617" w:rsidRDefault="008C2617" w:rsidP="00E858FB">
      <w:pPr>
        <w:pStyle w:val="a4"/>
      </w:pPr>
      <w:r>
        <w:t>Но:</w:t>
      </w:r>
    </w:p>
    <w:p w:rsidR="008C2617" w:rsidRPr="0058416B" w:rsidRDefault="008C2617" w:rsidP="00E858FB">
      <w:pPr>
        <w:pStyle w:val="a4"/>
        <w:rPr>
          <w:b/>
        </w:rPr>
      </w:pPr>
      <w:proofErr w:type="spellStart"/>
      <w:proofErr w:type="gramStart"/>
      <w:r w:rsidRPr="0058416B">
        <w:rPr>
          <w:b/>
        </w:rPr>
        <w:t>муз.пример</w:t>
      </w:r>
      <w:proofErr w:type="spellEnd"/>
      <w:proofErr w:type="gramEnd"/>
      <w:r w:rsidRPr="0058416B">
        <w:rPr>
          <w:b/>
        </w:rPr>
        <w:t xml:space="preserve"> 17</w:t>
      </w:r>
    </w:p>
    <w:p w:rsidR="00E858FB" w:rsidRPr="0058416B" w:rsidRDefault="00D21375" w:rsidP="003F3C07">
      <w:pPr>
        <w:rPr>
          <w:b/>
        </w:rPr>
      </w:pPr>
      <w:r>
        <w:rPr>
          <w:b/>
          <w:noProof/>
        </w:rPr>
        <w:drawing>
          <wp:inline distT="0" distB="0" distL="0" distR="0">
            <wp:extent cx="3410939" cy="92392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404" cy="926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58FB" w:rsidRPr="00A21715" w:rsidRDefault="00E858FB" w:rsidP="00E858FB">
      <w:pPr>
        <w:jc w:val="center"/>
        <w:rPr>
          <w:i/>
          <w:sz w:val="24"/>
          <w:szCs w:val="24"/>
        </w:rPr>
      </w:pPr>
    </w:p>
    <w:p w:rsidR="00BF302C" w:rsidRPr="00A21715" w:rsidRDefault="00E858FB" w:rsidP="00E858FB">
      <w:pPr>
        <w:pStyle w:val="a4"/>
        <w:rPr>
          <w:b/>
          <w:i/>
          <w:sz w:val="24"/>
          <w:szCs w:val="24"/>
        </w:rPr>
      </w:pPr>
      <w:r w:rsidRPr="00A21715">
        <w:rPr>
          <w:b/>
          <w:i/>
          <w:sz w:val="24"/>
          <w:szCs w:val="24"/>
        </w:rPr>
        <w:t xml:space="preserve">                              </w:t>
      </w:r>
      <w:r w:rsidR="00BF302C" w:rsidRPr="00A21715">
        <w:rPr>
          <w:b/>
          <w:i/>
          <w:sz w:val="24"/>
          <w:szCs w:val="24"/>
        </w:rPr>
        <w:t>Аппликатура как средство художественной выразительности</w:t>
      </w:r>
    </w:p>
    <w:p w:rsidR="00E858FB" w:rsidRDefault="00E858FB" w:rsidP="00E858FB">
      <w:pPr>
        <w:pStyle w:val="a4"/>
      </w:pPr>
    </w:p>
    <w:p w:rsidR="00BF302C" w:rsidRDefault="00BF302C" w:rsidP="00E858FB">
      <w:pPr>
        <w:pStyle w:val="a4"/>
      </w:pPr>
      <w:r>
        <w:t>Аппликатура при игре на инструментах скрипичного семейства, в отличие от большинства других инструментов, помимо технической стороны, является богатейшим источником для творческих исканий.</w:t>
      </w:r>
    </w:p>
    <w:p w:rsidR="00E858FB" w:rsidRDefault="00E858FB" w:rsidP="00E858FB">
      <w:pPr>
        <w:pStyle w:val="a4"/>
      </w:pPr>
    </w:p>
    <w:p w:rsidR="00BF302C" w:rsidRDefault="00BF302C" w:rsidP="00E858FB">
      <w:pPr>
        <w:pStyle w:val="a4"/>
      </w:pPr>
      <w:r>
        <w:t>К выразительным средствам скрипичной аппликатуры относятся такие колористические приёмы, как использование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r>
        <w:rPr>
          <w:i/>
          <w:iCs/>
        </w:rPr>
        <w:t>флажолетов</w:t>
      </w:r>
      <w:r>
        <w:t>,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r>
        <w:rPr>
          <w:i/>
          <w:iCs/>
        </w:rPr>
        <w:t>открытых струн</w:t>
      </w:r>
      <w:r>
        <w:t>, игра одного и того же нотного материала на разных струнах при его повторении; такие приёмы, как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r>
        <w:rPr>
          <w:i/>
          <w:iCs/>
        </w:rPr>
        <w:t>вибрато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r>
        <w:t>и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r>
        <w:rPr>
          <w:i/>
          <w:iCs/>
        </w:rPr>
        <w:t>модификация величины интервала</w:t>
      </w:r>
      <w:r>
        <w:t>. Последнее возможно, благодаря свободному строю скрипки.</w:t>
      </w:r>
    </w:p>
    <w:p w:rsidR="00E858FB" w:rsidRDefault="00E858FB" w:rsidP="00E858FB">
      <w:pPr>
        <w:pStyle w:val="a4"/>
      </w:pPr>
    </w:p>
    <w:p w:rsidR="004E4901" w:rsidRPr="004E4901" w:rsidRDefault="00BF302C" w:rsidP="004E4901">
      <w:pPr>
        <w:pStyle w:val="a4"/>
      </w:pPr>
      <w:r w:rsidRPr="004E4901">
        <w:t xml:space="preserve">Одним из богатейших приёмов является использование так </w:t>
      </w:r>
      <w:r w:rsidR="004E4901" w:rsidRPr="004E4901">
        <w:t xml:space="preserve">называемого приёма </w:t>
      </w:r>
      <w:proofErr w:type="spellStart"/>
      <w:r w:rsidR="004E4901" w:rsidRPr="004E4901">
        <w:t>portamento</w:t>
      </w:r>
      <w:proofErr w:type="spellEnd"/>
      <w:r w:rsidR="004E4901" w:rsidRPr="004E4901">
        <w:t>.</w:t>
      </w:r>
    </w:p>
    <w:p w:rsidR="004E4901" w:rsidRDefault="004E4901" w:rsidP="004E4901">
      <w:pPr>
        <w:pStyle w:val="a4"/>
        <w:rPr>
          <w:szCs w:val="20"/>
        </w:rPr>
      </w:pPr>
      <w:proofErr w:type="spellStart"/>
      <w:r w:rsidRPr="004E4901">
        <w:rPr>
          <w:szCs w:val="20"/>
        </w:rPr>
        <w:t>Portamento</w:t>
      </w:r>
      <w:proofErr w:type="spellEnd"/>
      <w:r w:rsidRPr="004E4901">
        <w:rPr>
          <w:szCs w:val="20"/>
        </w:rPr>
        <w:t xml:space="preserve"> - это замедленный переход, скольжение. Использование его как средства выразительного и певучего соединения двух звуков индивидуально, но тем не менее не может быть применяемо везде и всюду. </w:t>
      </w:r>
    </w:p>
    <w:p w:rsidR="004E4901" w:rsidRDefault="004E4901" w:rsidP="004E4901">
      <w:pPr>
        <w:pStyle w:val="a4"/>
        <w:rPr>
          <w:szCs w:val="20"/>
        </w:rPr>
      </w:pPr>
    </w:p>
    <w:p w:rsidR="004E4901" w:rsidRPr="004E4901" w:rsidRDefault="004E4901" w:rsidP="004E4901">
      <w:pPr>
        <w:pStyle w:val="a4"/>
        <w:rPr>
          <w:szCs w:val="20"/>
        </w:rPr>
      </w:pPr>
      <w:r w:rsidRPr="004E4901">
        <w:rPr>
          <w:szCs w:val="20"/>
        </w:rPr>
        <w:t xml:space="preserve">Само по себе </w:t>
      </w:r>
      <w:proofErr w:type="spellStart"/>
      <w:r w:rsidRPr="004E4901">
        <w:rPr>
          <w:szCs w:val="20"/>
        </w:rPr>
        <w:t>portamento</w:t>
      </w:r>
      <w:proofErr w:type="spellEnd"/>
      <w:r w:rsidRPr="004E4901">
        <w:rPr>
          <w:szCs w:val="20"/>
        </w:rPr>
        <w:t xml:space="preserve"> не причиняет вреда качеству звуковой линии. Скорее наоборот, сглаживая углы в сменах позиций и заполняя промежутки между «предыдущей» и «последующей» нотами, оно способствует беспрерывности звуковой линии, а при умелом применении становится её украшением.</w:t>
      </w:r>
    </w:p>
    <w:p w:rsidR="00D21375" w:rsidRDefault="00D21375" w:rsidP="004E4901">
      <w:pPr>
        <w:pStyle w:val="a4"/>
        <w:rPr>
          <w:b/>
          <w:szCs w:val="20"/>
        </w:rPr>
      </w:pPr>
    </w:p>
    <w:p w:rsidR="00D21375" w:rsidRDefault="00D21375" w:rsidP="004E4901">
      <w:pPr>
        <w:pStyle w:val="a4"/>
        <w:rPr>
          <w:b/>
          <w:szCs w:val="20"/>
        </w:rPr>
      </w:pPr>
    </w:p>
    <w:p w:rsidR="00D21375" w:rsidRDefault="00D21375" w:rsidP="004E4901">
      <w:pPr>
        <w:pStyle w:val="a4"/>
        <w:rPr>
          <w:b/>
          <w:szCs w:val="20"/>
        </w:rPr>
      </w:pPr>
    </w:p>
    <w:p w:rsidR="004E4901" w:rsidRPr="004E4901" w:rsidRDefault="004E4901" w:rsidP="004E4901">
      <w:pPr>
        <w:pStyle w:val="a4"/>
        <w:rPr>
          <w:b/>
          <w:szCs w:val="20"/>
        </w:rPr>
      </w:pPr>
      <w:proofErr w:type="spellStart"/>
      <w:proofErr w:type="gramStart"/>
      <w:r w:rsidRPr="004E4901">
        <w:rPr>
          <w:b/>
          <w:szCs w:val="20"/>
        </w:rPr>
        <w:lastRenderedPageBreak/>
        <w:t>муз.пример</w:t>
      </w:r>
      <w:proofErr w:type="spellEnd"/>
      <w:proofErr w:type="gramEnd"/>
      <w:r w:rsidR="0058416B">
        <w:rPr>
          <w:b/>
          <w:szCs w:val="20"/>
        </w:rPr>
        <w:t xml:space="preserve"> 26</w:t>
      </w:r>
    </w:p>
    <w:p w:rsidR="004E4901" w:rsidRPr="004E4901" w:rsidRDefault="00D21375" w:rsidP="004E4901">
      <w:pPr>
        <w:pStyle w:val="a4"/>
        <w:rPr>
          <w:b/>
          <w:szCs w:val="20"/>
        </w:rPr>
      </w:pPr>
      <w:r>
        <w:rPr>
          <w:b/>
          <w:noProof/>
          <w:szCs w:val="20"/>
        </w:rPr>
        <w:drawing>
          <wp:inline distT="0" distB="0" distL="0" distR="0">
            <wp:extent cx="5934075" cy="102870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4901" w:rsidRPr="004E4901" w:rsidRDefault="004E4901" w:rsidP="004E4901">
      <w:pPr>
        <w:pStyle w:val="a4"/>
        <w:rPr>
          <w:szCs w:val="20"/>
        </w:rPr>
      </w:pPr>
      <w:r w:rsidRPr="004E4901">
        <w:rPr>
          <w:szCs w:val="20"/>
        </w:rPr>
        <w:t>Однако многократное или неуместное его использование может исказить стиль исполняемого произведения.</w:t>
      </w:r>
    </w:p>
    <w:p w:rsidR="004E4901" w:rsidRDefault="004E4901" w:rsidP="004E4901">
      <w:pPr>
        <w:pStyle w:val="a4"/>
        <w:rPr>
          <w:szCs w:val="20"/>
        </w:rPr>
      </w:pPr>
    </w:p>
    <w:p w:rsidR="004E4901" w:rsidRDefault="004E4901" w:rsidP="004E4901">
      <w:pPr>
        <w:pStyle w:val="a4"/>
        <w:rPr>
          <w:szCs w:val="20"/>
        </w:rPr>
      </w:pPr>
      <w:proofErr w:type="spellStart"/>
      <w:r w:rsidRPr="004E4901">
        <w:rPr>
          <w:szCs w:val="20"/>
        </w:rPr>
        <w:t>Portamento</w:t>
      </w:r>
      <w:proofErr w:type="spellEnd"/>
      <w:r w:rsidRPr="004E4901">
        <w:rPr>
          <w:szCs w:val="20"/>
        </w:rPr>
        <w:t xml:space="preserve"> должно всегда находиться в неразрывной связи с музыкальным содержанием исполняемой пьесы. Оно должно усиливать выразительность и подчеркивать значение тех звуков, которые в данной</w:t>
      </w:r>
      <w:r>
        <w:rPr>
          <w:szCs w:val="20"/>
        </w:rPr>
        <w:t xml:space="preserve"> </w:t>
      </w:r>
      <w:r w:rsidRPr="004E4901">
        <w:rPr>
          <w:szCs w:val="20"/>
        </w:rPr>
        <w:t>музыкальной фразе являются наиболее важными</w:t>
      </w:r>
      <w:r>
        <w:rPr>
          <w:szCs w:val="20"/>
        </w:rPr>
        <w:t>.</w:t>
      </w:r>
    </w:p>
    <w:p w:rsidR="004E4901" w:rsidRDefault="004E4901" w:rsidP="004E4901">
      <w:pPr>
        <w:pStyle w:val="a4"/>
        <w:rPr>
          <w:szCs w:val="20"/>
        </w:rPr>
      </w:pPr>
    </w:p>
    <w:p w:rsidR="004E4901" w:rsidRDefault="004E4901" w:rsidP="004E4901">
      <w:pPr>
        <w:pStyle w:val="a4"/>
      </w:pPr>
      <w:r>
        <w:rPr>
          <w:u w:val="single"/>
        </w:rPr>
        <w:t>Практически возможны следующие виды</w:t>
      </w:r>
      <w:r>
        <w:rPr>
          <w:rStyle w:val="apple-converted-space"/>
          <w:rFonts w:ascii="Arial" w:hAnsi="Arial" w:cs="Arial"/>
          <w:b/>
          <w:bCs/>
          <w:color w:val="000000"/>
          <w:sz w:val="18"/>
          <w:szCs w:val="18"/>
          <w:u w:val="single"/>
        </w:rPr>
        <w:t> </w:t>
      </w:r>
      <w:proofErr w:type="spellStart"/>
      <w:r>
        <w:rPr>
          <w:u w:val="single"/>
        </w:rPr>
        <w:t>portamento</w:t>
      </w:r>
      <w:proofErr w:type="spellEnd"/>
      <w:r>
        <w:t>:</w:t>
      </w:r>
    </w:p>
    <w:p w:rsidR="004E4901" w:rsidRDefault="004E4901" w:rsidP="004E4901">
      <w:pPr>
        <w:pStyle w:val="a4"/>
      </w:pPr>
    </w:p>
    <w:p w:rsidR="004E4901" w:rsidRDefault="004E4901" w:rsidP="004E4901">
      <w:pPr>
        <w:pStyle w:val="a4"/>
      </w:pPr>
      <w:r>
        <w:t>- Скольжение производится пальцем, берущим начальный звук, последующий же, более высокий звук, берётся другим пальцем.</w:t>
      </w:r>
    </w:p>
    <w:p w:rsidR="004E4901" w:rsidRDefault="004E4901" w:rsidP="004E4901">
      <w:pPr>
        <w:pStyle w:val="a4"/>
      </w:pPr>
      <w:r>
        <w:t>- Скольжение производится в основном пальцем, берущим высокий звук.</w:t>
      </w:r>
    </w:p>
    <w:p w:rsidR="004E4901" w:rsidRDefault="004E4901" w:rsidP="004E4901">
      <w:pPr>
        <w:pStyle w:val="a4"/>
      </w:pPr>
      <w:r>
        <w:t>- Скольжение и извлечение начального и последующего звуков производится одним и тем же пальцем.</w:t>
      </w:r>
    </w:p>
    <w:p w:rsidR="004E4901" w:rsidRDefault="004E4901" w:rsidP="004E4901">
      <w:pPr>
        <w:pStyle w:val="a4"/>
      </w:pPr>
    </w:p>
    <w:p w:rsidR="004E4901" w:rsidRDefault="004E4901" w:rsidP="004E4901">
      <w:pPr>
        <w:pStyle w:val="a4"/>
      </w:pPr>
      <w:r>
        <w:t xml:space="preserve">В художественном отношении возможность применения различных способов исполнения </w:t>
      </w:r>
      <w:proofErr w:type="spellStart"/>
      <w:r>
        <w:t>portamento</w:t>
      </w:r>
      <w:proofErr w:type="spellEnd"/>
      <w:r>
        <w:t xml:space="preserve"> целиком определяется индивидуальной интерпретацией произведения исполнителем.</w:t>
      </w:r>
    </w:p>
    <w:p w:rsidR="004E4901" w:rsidRDefault="004E4901" w:rsidP="004E4901">
      <w:pPr>
        <w:pStyle w:val="a4"/>
        <w:rPr>
          <w:lang w:eastAsia="ru-RU"/>
        </w:rPr>
      </w:pPr>
    </w:p>
    <w:p w:rsidR="00BF302C" w:rsidRDefault="00BF302C" w:rsidP="00E858FB">
      <w:pPr>
        <w:pStyle w:val="a4"/>
      </w:pPr>
      <w:r>
        <w:t>Некоторые музыканты не используют его вовсе, считая неподобающим применение этого «салонного» приёма; другие же, напротив, используют его почти везде. Применение этого средства должно строго соответствовать стилю исполняемого произведения. Нельзя, например, использовать данный приём, исполняя музыку эпохи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r>
        <w:rPr>
          <w:u w:val="single"/>
        </w:rPr>
        <w:t>Классицизма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r>
        <w:t>или, тем более, эпохи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r>
        <w:rPr>
          <w:u w:val="single"/>
        </w:rPr>
        <w:t>Барокко</w:t>
      </w:r>
      <w:r>
        <w:t>. Так как произведения названных эпох отражали</w:t>
      </w:r>
      <w:r>
        <w:rPr>
          <w:rStyle w:val="apple-converted-space"/>
          <w:rFonts w:ascii="Arial" w:hAnsi="Arial" w:cs="Arial"/>
          <w:color w:val="000000"/>
          <w:sz w:val="18"/>
          <w:szCs w:val="18"/>
        </w:rPr>
        <w:t> </w:t>
      </w:r>
      <w:r w:rsidRPr="00E858FB">
        <w:rPr>
          <w:b/>
          <w:u w:val="single"/>
        </w:rPr>
        <w:t>объективную реальность</w:t>
      </w:r>
      <w:r>
        <w:t xml:space="preserve">, глобальные события, а не чувства, переживания отдельных людей. В большинстве же поздних сочинений использование </w:t>
      </w:r>
      <w:proofErr w:type="spellStart"/>
      <w:r>
        <w:t>portamento</w:t>
      </w:r>
      <w:proofErr w:type="spellEnd"/>
      <w:r>
        <w:t xml:space="preserve"> не только возможно, но, в ряде случаев, даже очень желательно (например, при исполнении произведений </w:t>
      </w:r>
      <w:proofErr w:type="spellStart"/>
      <w:r>
        <w:t>Крейслера</w:t>
      </w:r>
      <w:proofErr w:type="spellEnd"/>
      <w:r>
        <w:t>, отличавшегося широким применением данного приёма в своей исполнительской деятельности).</w:t>
      </w:r>
    </w:p>
    <w:p w:rsidR="004E4901" w:rsidRDefault="004E4901" w:rsidP="004E4901">
      <w:pPr>
        <w:pStyle w:val="a4"/>
        <w:rPr>
          <w:rFonts w:ascii="Times New Roman" w:hAnsi="Times New Roman" w:cs="Times New Roman"/>
          <w:sz w:val="20"/>
          <w:szCs w:val="20"/>
        </w:rPr>
      </w:pPr>
    </w:p>
    <w:p w:rsidR="004E4901" w:rsidRDefault="004E4901" w:rsidP="004E4901">
      <w:pPr>
        <w:pStyle w:val="a4"/>
        <w:rPr>
          <w:lang w:eastAsia="ru-RU"/>
        </w:rPr>
      </w:pPr>
    </w:p>
    <w:p w:rsidR="00311436" w:rsidRPr="00A21715" w:rsidRDefault="00E858FB" w:rsidP="00DB55FB">
      <w:pPr>
        <w:pStyle w:val="a4"/>
        <w:rPr>
          <w:b/>
          <w:i/>
          <w:sz w:val="24"/>
          <w:szCs w:val="24"/>
        </w:rPr>
      </w:pPr>
      <w:r>
        <w:rPr>
          <w:lang w:eastAsia="ru-RU"/>
        </w:rPr>
        <w:t xml:space="preserve">                                        </w:t>
      </w:r>
      <w:r w:rsidR="00A21715">
        <w:rPr>
          <w:b/>
          <w:i/>
          <w:sz w:val="24"/>
          <w:szCs w:val="24"/>
        </w:rPr>
        <w:t>Заключение</w:t>
      </w:r>
    </w:p>
    <w:p w:rsidR="00DB55FB" w:rsidRDefault="00DB55FB" w:rsidP="00DB55FB">
      <w:pPr>
        <w:pStyle w:val="a4"/>
      </w:pPr>
    </w:p>
    <w:p w:rsidR="00BF302C" w:rsidRPr="00DB55FB" w:rsidRDefault="00BF302C" w:rsidP="00DB55FB">
      <w:pPr>
        <w:pStyle w:val="a4"/>
      </w:pPr>
      <w:r w:rsidRPr="00DB55FB">
        <w:t>Аппликатура как элемент художественного исполнения неотделима от звучания; поэтому</w:t>
      </w:r>
      <w:r w:rsidR="00311436" w:rsidRPr="00DB55FB">
        <w:t xml:space="preserve"> </w:t>
      </w:r>
      <w:r w:rsidRPr="00DB55FB">
        <w:t>различная аппликатура означает различное звучание. Раскрытие идейно-</w:t>
      </w:r>
      <w:r w:rsidR="00311436" w:rsidRPr="00DB55FB">
        <w:t xml:space="preserve">эмоционального </w:t>
      </w:r>
      <w:r w:rsidRPr="00DB55FB">
        <w:t xml:space="preserve">содержания музыкального произведения, выявление всего богатства звучания скрипки является одной из главнейших задач, стоящих перед скрипачом-исполнителем. </w:t>
      </w:r>
    </w:p>
    <w:p w:rsidR="00311436" w:rsidRPr="00DB55FB" w:rsidRDefault="00311436" w:rsidP="00DB55FB">
      <w:pPr>
        <w:pStyle w:val="a4"/>
        <w:rPr>
          <w:szCs w:val="18"/>
        </w:rPr>
      </w:pPr>
    </w:p>
    <w:p w:rsidR="00311436" w:rsidRPr="00DB55FB" w:rsidRDefault="00311436" w:rsidP="00DB55FB">
      <w:pPr>
        <w:pStyle w:val="a4"/>
        <w:rPr>
          <w:szCs w:val="18"/>
        </w:rPr>
      </w:pPr>
      <w:r w:rsidRPr="00DB55FB">
        <w:rPr>
          <w:szCs w:val="18"/>
        </w:rPr>
        <w:t xml:space="preserve">В данной работе был затронут такой важный аспект исполнительской деятельности скрипача, как проблема выбора наилучшей аппликатуры. Этот вопрос не раз освещался в методической литературе, огромного влияния аппликатуры на все стороны исполнительской деятельности скрипача (звук, интонацию, технику левой и правой рук и т.д.). Ему посвятили свои работы такие видные музыканты-методисты, как И.М.Ямпольский («Основы скрипичной аппликатуры»), </w:t>
      </w:r>
      <w:proofErr w:type="spellStart"/>
      <w:r w:rsidRPr="00DB55FB">
        <w:rPr>
          <w:szCs w:val="18"/>
        </w:rPr>
        <w:t>Камилларов</w:t>
      </w:r>
      <w:proofErr w:type="spellEnd"/>
      <w:r w:rsidRPr="00DB55FB">
        <w:rPr>
          <w:szCs w:val="18"/>
        </w:rPr>
        <w:t xml:space="preserve"> («О технике левой руки»)… Вопрос аппликатуры поднимается и в других работах, в связи, например, с интонацией (</w:t>
      </w:r>
      <w:proofErr w:type="spellStart"/>
      <w:r w:rsidRPr="00DB55FB">
        <w:rPr>
          <w:szCs w:val="18"/>
        </w:rPr>
        <w:t>К.Г.Мострас</w:t>
      </w:r>
      <w:proofErr w:type="spellEnd"/>
      <w:r w:rsidRPr="00DB55FB">
        <w:rPr>
          <w:szCs w:val="18"/>
        </w:rPr>
        <w:t xml:space="preserve"> «Об интонации»); большое место отводится ему в скрипичных школах </w:t>
      </w:r>
      <w:proofErr w:type="spellStart"/>
      <w:r w:rsidRPr="00DB55FB">
        <w:rPr>
          <w:szCs w:val="18"/>
        </w:rPr>
        <w:t>Л.Моцарта</w:t>
      </w:r>
      <w:proofErr w:type="spellEnd"/>
      <w:r w:rsidRPr="00DB55FB">
        <w:rPr>
          <w:szCs w:val="18"/>
        </w:rPr>
        <w:t xml:space="preserve">, </w:t>
      </w:r>
      <w:proofErr w:type="spellStart"/>
      <w:r w:rsidRPr="00DB55FB">
        <w:rPr>
          <w:szCs w:val="18"/>
        </w:rPr>
        <w:t>К.Флеша</w:t>
      </w:r>
      <w:proofErr w:type="spellEnd"/>
      <w:r w:rsidRPr="00DB55FB">
        <w:rPr>
          <w:szCs w:val="18"/>
        </w:rPr>
        <w:t xml:space="preserve">, </w:t>
      </w:r>
      <w:proofErr w:type="spellStart"/>
      <w:r w:rsidRPr="00DB55FB">
        <w:rPr>
          <w:szCs w:val="18"/>
        </w:rPr>
        <w:t>Л.Ауэра</w:t>
      </w:r>
      <w:proofErr w:type="spellEnd"/>
      <w:r w:rsidRPr="00DB55FB">
        <w:rPr>
          <w:szCs w:val="18"/>
        </w:rPr>
        <w:t>…</w:t>
      </w:r>
    </w:p>
    <w:p w:rsidR="00E858FB" w:rsidRDefault="00E858FB" w:rsidP="00DB55FB">
      <w:pPr>
        <w:pStyle w:val="a4"/>
      </w:pPr>
    </w:p>
    <w:p w:rsidR="00E858FB" w:rsidRPr="00A21715" w:rsidRDefault="00E858FB" w:rsidP="00DB55FB">
      <w:pPr>
        <w:pStyle w:val="a4"/>
        <w:rPr>
          <w:i/>
          <w:sz w:val="24"/>
          <w:szCs w:val="24"/>
        </w:rPr>
      </w:pPr>
    </w:p>
    <w:p w:rsidR="00216D47" w:rsidRPr="00A21715" w:rsidRDefault="00E858FB" w:rsidP="00DB55FB">
      <w:pPr>
        <w:pStyle w:val="a4"/>
        <w:rPr>
          <w:b/>
          <w:i/>
          <w:sz w:val="24"/>
          <w:szCs w:val="24"/>
        </w:rPr>
      </w:pPr>
      <w:r w:rsidRPr="00A21715">
        <w:rPr>
          <w:i/>
          <w:sz w:val="24"/>
          <w:szCs w:val="24"/>
        </w:rPr>
        <w:lastRenderedPageBreak/>
        <w:t xml:space="preserve">                                        </w:t>
      </w:r>
      <w:r w:rsidR="00216D47" w:rsidRPr="00A21715">
        <w:rPr>
          <w:b/>
          <w:i/>
          <w:sz w:val="24"/>
          <w:szCs w:val="24"/>
        </w:rPr>
        <w:t>Список литературы:</w:t>
      </w:r>
    </w:p>
    <w:p w:rsidR="00216D47" w:rsidRDefault="00216D47" w:rsidP="00216D47">
      <w:pPr>
        <w:pStyle w:val="a4"/>
        <w:rPr>
          <w:rFonts w:ascii="Arial" w:eastAsia="Times New Roman" w:hAnsi="Arial" w:cs="Arial"/>
          <w:b/>
          <w:bCs/>
          <w:color w:val="000000"/>
          <w:sz w:val="18"/>
          <w:szCs w:val="18"/>
          <w:lang w:eastAsia="ru-RU"/>
        </w:rPr>
      </w:pPr>
    </w:p>
    <w:p w:rsidR="00216D47" w:rsidRDefault="00216D47" w:rsidP="00216D47">
      <w:pPr>
        <w:pStyle w:val="a4"/>
        <w:rPr>
          <w:rFonts w:ascii="ff2" w:eastAsia="Times New Roman" w:hAnsi="ff2" w:cs="Helvetica"/>
          <w:color w:val="000000"/>
          <w:lang w:eastAsia="ru-RU"/>
        </w:rPr>
      </w:pPr>
      <w:r>
        <w:rPr>
          <w:rFonts w:ascii="ff2" w:eastAsia="Times New Roman" w:hAnsi="ff2" w:cs="Helvetica"/>
          <w:color w:val="000000"/>
          <w:lang w:eastAsia="ru-RU"/>
        </w:rPr>
        <w:t xml:space="preserve">1) Ямпольский И.М. </w:t>
      </w:r>
      <w:r>
        <w:rPr>
          <w:rFonts w:ascii="ff2" w:eastAsia="Times New Roman" w:hAnsi="ff2" w:cs="Helvetica" w:hint="eastAsia"/>
          <w:color w:val="000000"/>
          <w:lang w:eastAsia="ru-RU"/>
        </w:rPr>
        <w:t>«</w:t>
      </w:r>
      <w:r>
        <w:rPr>
          <w:rFonts w:ascii="ff2" w:eastAsia="Times New Roman" w:hAnsi="ff2" w:cs="Helvetica"/>
          <w:color w:val="000000"/>
          <w:lang w:eastAsia="ru-RU"/>
        </w:rPr>
        <w:t>Основы скрипичной аппликатуры</w:t>
      </w:r>
      <w:r>
        <w:rPr>
          <w:rFonts w:ascii="ff2" w:eastAsia="Times New Roman" w:hAnsi="ff2" w:cs="Helvetica" w:hint="eastAsia"/>
          <w:color w:val="000000"/>
          <w:lang w:eastAsia="ru-RU"/>
        </w:rPr>
        <w:t>»</w:t>
      </w:r>
      <w:r>
        <w:rPr>
          <w:rFonts w:ascii="ff2" w:eastAsia="Times New Roman" w:hAnsi="ff2" w:cs="Helvetica"/>
          <w:color w:val="000000"/>
          <w:lang w:eastAsia="ru-RU"/>
        </w:rPr>
        <w:t>. М., 1977</w:t>
      </w:r>
    </w:p>
    <w:p w:rsidR="00216D47" w:rsidRDefault="00216D47" w:rsidP="00216D47">
      <w:pPr>
        <w:pStyle w:val="a4"/>
        <w:rPr>
          <w:rFonts w:ascii="ff2" w:eastAsia="Times New Roman" w:hAnsi="ff2" w:cs="Helvetica"/>
          <w:color w:val="000000"/>
          <w:lang w:eastAsia="ru-RU"/>
        </w:rPr>
      </w:pPr>
      <w:r>
        <w:rPr>
          <w:rFonts w:ascii="ff2" w:eastAsia="Times New Roman" w:hAnsi="ff2" w:cs="Helvetica"/>
          <w:color w:val="000000"/>
          <w:lang w:eastAsia="ru-RU"/>
        </w:rPr>
        <w:t xml:space="preserve">2) Моцарт Л. </w:t>
      </w:r>
      <w:r>
        <w:rPr>
          <w:rFonts w:ascii="ff2" w:eastAsia="Times New Roman" w:hAnsi="ff2" w:cs="Helvetica" w:hint="eastAsia"/>
          <w:color w:val="000000"/>
          <w:lang w:eastAsia="ru-RU"/>
        </w:rPr>
        <w:t>«</w:t>
      </w:r>
      <w:r>
        <w:rPr>
          <w:rFonts w:ascii="ff2" w:eastAsia="Times New Roman" w:hAnsi="ff2" w:cs="Helvetica"/>
          <w:color w:val="000000"/>
          <w:lang w:eastAsia="ru-RU"/>
        </w:rPr>
        <w:t>Скрипичная школа</w:t>
      </w:r>
      <w:r>
        <w:rPr>
          <w:rFonts w:ascii="ff2" w:eastAsia="Times New Roman" w:hAnsi="ff2" w:cs="Helvetica" w:hint="eastAsia"/>
          <w:color w:val="000000"/>
          <w:lang w:eastAsia="ru-RU"/>
        </w:rPr>
        <w:t>»</w:t>
      </w:r>
      <w:r>
        <w:rPr>
          <w:rFonts w:ascii="ff2" w:eastAsia="Times New Roman" w:hAnsi="ff2" w:cs="Helvetica"/>
          <w:color w:val="000000"/>
          <w:lang w:eastAsia="ru-RU"/>
        </w:rPr>
        <w:t xml:space="preserve"> (1756)</w:t>
      </w:r>
    </w:p>
    <w:p w:rsidR="00216D47" w:rsidRDefault="00216D47" w:rsidP="00216D47">
      <w:pPr>
        <w:pStyle w:val="a4"/>
        <w:rPr>
          <w:rFonts w:ascii="ff2" w:eastAsia="Times New Roman" w:hAnsi="ff2" w:cs="Helvetica"/>
          <w:color w:val="000000"/>
          <w:lang w:eastAsia="ru-RU"/>
        </w:rPr>
      </w:pPr>
      <w:r>
        <w:rPr>
          <w:rFonts w:ascii="ff2" w:eastAsia="Times New Roman" w:hAnsi="ff2" w:cs="Helvetica"/>
          <w:color w:val="000000"/>
          <w:lang w:eastAsia="ru-RU"/>
        </w:rPr>
        <w:t xml:space="preserve">3) </w:t>
      </w:r>
      <w:proofErr w:type="spellStart"/>
      <w:r>
        <w:rPr>
          <w:rFonts w:ascii="ff2" w:eastAsia="Times New Roman" w:hAnsi="ff2" w:cs="Helvetica"/>
          <w:color w:val="000000"/>
          <w:lang w:eastAsia="ru-RU"/>
        </w:rPr>
        <w:t>Мострас</w:t>
      </w:r>
      <w:proofErr w:type="spellEnd"/>
      <w:r>
        <w:rPr>
          <w:rFonts w:ascii="ff2" w:eastAsia="Times New Roman" w:hAnsi="ff2" w:cs="Helvetica"/>
          <w:color w:val="000000"/>
          <w:lang w:eastAsia="ru-RU"/>
        </w:rPr>
        <w:t xml:space="preserve"> К.Г. </w:t>
      </w:r>
      <w:r>
        <w:rPr>
          <w:rFonts w:ascii="ff2" w:eastAsia="Times New Roman" w:hAnsi="ff2" w:cs="Helvetica" w:hint="eastAsia"/>
          <w:color w:val="000000"/>
          <w:lang w:eastAsia="ru-RU"/>
        </w:rPr>
        <w:t>«</w:t>
      </w:r>
      <w:r>
        <w:rPr>
          <w:rFonts w:ascii="ff2" w:eastAsia="Times New Roman" w:hAnsi="ff2" w:cs="Helvetica"/>
          <w:color w:val="000000"/>
          <w:lang w:eastAsia="ru-RU"/>
        </w:rPr>
        <w:t>Об интонации</w:t>
      </w:r>
      <w:r>
        <w:rPr>
          <w:rFonts w:ascii="ff2" w:eastAsia="Times New Roman" w:hAnsi="ff2" w:cs="Helvetica" w:hint="eastAsia"/>
          <w:color w:val="000000"/>
          <w:lang w:eastAsia="ru-RU"/>
        </w:rPr>
        <w:t>»</w:t>
      </w:r>
      <w:r>
        <w:rPr>
          <w:rFonts w:ascii="ff2" w:eastAsia="Times New Roman" w:hAnsi="ff2" w:cs="Helvetica"/>
          <w:color w:val="000000"/>
          <w:lang w:eastAsia="ru-RU"/>
        </w:rPr>
        <w:t>. М., 1962</w:t>
      </w:r>
    </w:p>
    <w:p w:rsidR="00216D47" w:rsidRDefault="00216D47" w:rsidP="00216D47">
      <w:pPr>
        <w:pStyle w:val="a4"/>
        <w:rPr>
          <w:rFonts w:ascii="ff2" w:eastAsia="Times New Roman" w:hAnsi="ff2" w:cs="Helvetica"/>
          <w:color w:val="000000"/>
          <w:lang w:eastAsia="ru-RU"/>
        </w:rPr>
      </w:pPr>
      <w:r>
        <w:rPr>
          <w:rFonts w:ascii="ff2" w:eastAsia="Times New Roman" w:hAnsi="ff2" w:cs="Helvetica"/>
          <w:color w:val="000000"/>
          <w:lang w:eastAsia="ru-RU"/>
        </w:rPr>
        <w:t xml:space="preserve">4) </w:t>
      </w:r>
      <w:proofErr w:type="spellStart"/>
      <w:r>
        <w:rPr>
          <w:rFonts w:ascii="ff2" w:eastAsia="Times New Roman" w:hAnsi="ff2" w:cs="Helvetica"/>
          <w:color w:val="000000"/>
          <w:lang w:eastAsia="ru-RU"/>
        </w:rPr>
        <w:t>Камилларов</w:t>
      </w:r>
      <w:proofErr w:type="spellEnd"/>
      <w:r>
        <w:rPr>
          <w:rFonts w:ascii="ff2" w:eastAsia="Times New Roman" w:hAnsi="ff2" w:cs="Helvetica"/>
          <w:color w:val="000000"/>
          <w:lang w:eastAsia="ru-RU"/>
        </w:rPr>
        <w:t xml:space="preserve"> Е. </w:t>
      </w:r>
      <w:r>
        <w:rPr>
          <w:rFonts w:ascii="ff2" w:eastAsia="Times New Roman" w:hAnsi="ff2" w:cs="Helvetica" w:hint="eastAsia"/>
          <w:color w:val="000000"/>
          <w:lang w:eastAsia="ru-RU"/>
        </w:rPr>
        <w:t>«</w:t>
      </w:r>
      <w:r>
        <w:rPr>
          <w:rFonts w:ascii="ff2" w:eastAsia="Times New Roman" w:hAnsi="ff2" w:cs="Helvetica"/>
          <w:color w:val="000000"/>
          <w:lang w:eastAsia="ru-RU"/>
        </w:rPr>
        <w:t>О технике левой руки</w:t>
      </w:r>
      <w:r>
        <w:rPr>
          <w:rFonts w:ascii="ff2" w:eastAsia="Times New Roman" w:hAnsi="ff2" w:cs="Helvetica" w:hint="eastAsia"/>
          <w:color w:val="000000"/>
          <w:lang w:eastAsia="ru-RU"/>
        </w:rPr>
        <w:t>»</w:t>
      </w:r>
      <w:r>
        <w:rPr>
          <w:rFonts w:ascii="ff2" w:eastAsia="Times New Roman" w:hAnsi="ff2" w:cs="Helvetica"/>
          <w:color w:val="000000"/>
          <w:lang w:eastAsia="ru-RU"/>
        </w:rPr>
        <w:t>. Л., 1961</w:t>
      </w:r>
    </w:p>
    <w:p w:rsidR="00216D47" w:rsidRDefault="00216D47" w:rsidP="00216D47">
      <w:pPr>
        <w:pStyle w:val="a4"/>
        <w:rPr>
          <w:rFonts w:ascii="ff2" w:eastAsia="Times New Roman" w:hAnsi="ff2" w:cs="Helvetica"/>
          <w:color w:val="000000"/>
          <w:lang w:eastAsia="ru-RU"/>
        </w:rPr>
      </w:pPr>
      <w:r>
        <w:rPr>
          <w:rFonts w:ascii="ff2" w:eastAsia="Times New Roman" w:hAnsi="ff2" w:cs="Helvetica"/>
          <w:color w:val="000000"/>
          <w:lang w:eastAsia="ru-RU"/>
        </w:rPr>
        <w:t xml:space="preserve">5) </w:t>
      </w:r>
      <w:proofErr w:type="spellStart"/>
      <w:r>
        <w:rPr>
          <w:rFonts w:ascii="ff2" w:eastAsia="Times New Roman" w:hAnsi="ff2" w:cs="Helvetica"/>
          <w:color w:val="000000"/>
          <w:lang w:eastAsia="ru-RU"/>
        </w:rPr>
        <w:t>Флеш</w:t>
      </w:r>
      <w:proofErr w:type="spellEnd"/>
      <w:r>
        <w:rPr>
          <w:rFonts w:ascii="ff2" w:eastAsia="Times New Roman" w:hAnsi="ff2" w:cs="Helvetica"/>
          <w:color w:val="000000"/>
          <w:lang w:eastAsia="ru-RU"/>
        </w:rPr>
        <w:t xml:space="preserve"> К. </w:t>
      </w:r>
      <w:r>
        <w:rPr>
          <w:rFonts w:ascii="ff2" w:eastAsia="Times New Roman" w:hAnsi="ff2" w:cs="Helvetica" w:hint="eastAsia"/>
          <w:color w:val="000000"/>
          <w:lang w:eastAsia="ru-RU"/>
        </w:rPr>
        <w:t>«</w:t>
      </w:r>
      <w:r>
        <w:rPr>
          <w:rFonts w:ascii="ff2" w:eastAsia="Times New Roman" w:hAnsi="ff2" w:cs="Helvetica"/>
          <w:color w:val="000000"/>
          <w:lang w:eastAsia="ru-RU"/>
        </w:rPr>
        <w:t>Искусство скрипичной игры</w:t>
      </w:r>
      <w:r>
        <w:rPr>
          <w:rFonts w:ascii="ff2" w:eastAsia="Times New Roman" w:hAnsi="ff2" w:cs="Helvetica" w:hint="eastAsia"/>
          <w:color w:val="000000"/>
          <w:lang w:eastAsia="ru-RU"/>
        </w:rPr>
        <w:t>»</w:t>
      </w:r>
      <w:r>
        <w:rPr>
          <w:rFonts w:ascii="ff2" w:eastAsia="Times New Roman" w:hAnsi="ff2" w:cs="Helvetica"/>
          <w:color w:val="000000"/>
          <w:lang w:eastAsia="ru-RU"/>
        </w:rPr>
        <w:t>. М., 2007</w:t>
      </w:r>
    </w:p>
    <w:p w:rsidR="00311436" w:rsidRPr="008C2617" w:rsidRDefault="00DB55FB" w:rsidP="008C2617">
      <w:pPr>
        <w:pStyle w:val="a4"/>
        <w:rPr>
          <w:rFonts w:ascii="ff2" w:eastAsia="Times New Roman" w:hAnsi="ff2" w:cs="Helvetica"/>
          <w:color w:val="000000"/>
          <w:lang w:eastAsia="ru-RU"/>
        </w:rPr>
      </w:pPr>
      <w:r>
        <w:rPr>
          <w:rFonts w:ascii="ff2" w:eastAsia="Times New Roman" w:hAnsi="ff2" w:cs="Helvetica"/>
          <w:color w:val="000000"/>
          <w:lang w:eastAsia="ru-RU"/>
        </w:rPr>
        <w:t xml:space="preserve">6) </w:t>
      </w:r>
      <w:r w:rsidR="00216D47">
        <w:rPr>
          <w:rFonts w:ascii="ff2" w:eastAsia="Times New Roman" w:hAnsi="ff2" w:cs="Helvetica"/>
          <w:color w:val="000000"/>
          <w:lang w:eastAsia="ru-RU"/>
        </w:rPr>
        <w:t>Ауэр</w:t>
      </w:r>
      <w:r>
        <w:rPr>
          <w:rFonts w:ascii="ff2" w:eastAsia="Times New Roman" w:hAnsi="ff2" w:cs="Helvetica"/>
          <w:color w:val="000000"/>
          <w:lang w:eastAsia="ru-RU"/>
        </w:rPr>
        <w:t xml:space="preserve"> Л</w:t>
      </w:r>
      <w:r w:rsidR="00216D47">
        <w:rPr>
          <w:rFonts w:ascii="ff2" w:eastAsia="Times New Roman" w:hAnsi="ff2" w:cs="Helvetica"/>
          <w:color w:val="000000"/>
          <w:lang w:eastAsia="ru-RU"/>
        </w:rPr>
        <w:t xml:space="preserve">. </w:t>
      </w:r>
      <w:r w:rsidR="00216D47">
        <w:rPr>
          <w:rFonts w:ascii="ff2" w:eastAsia="Times New Roman" w:hAnsi="ff2" w:cs="Helvetica" w:hint="eastAsia"/>
          <w:color w:val="000000"/>
          <w:lang w:eastAsia="ru-RU"/>
        </w:rPr>
        <w:t>«</w:t>
      </w:r>
      <w:r w:rsidR="00216D47">
        <w:rPr>
          <w:rFonts w:ascii="ff2" w:eastAsia="Times New Roman" w:hAnsi="ff2" w:cs="Helvetica"/>
          <w:color w:val="000000"/>
          <w:lang w:eastAsia="ru-RU"/>
        </w:rPr>
        <w:t>Моя школа игры на скрипке</w:t>
      </w:r>
      <w:r w:rsidR="00216D47">
        <w:rPr>
          <w:rFonts w:ascii="ff2" w:eastAsia="Times New Roman" w:hAnsi="ff2" w:cs="Helvetica" w:hint="eastAsia"/>
          <w:color w:val="000000"/>
          <w:lang w:eastAsia="ru-RU"/>
        </w:rPr>
        <w:t>»</w:t>
      </w:r>
      <w:r w:rsidR="00216D47">
        <w:rPr>
          <w:rFonts w:ascii="ff2" w:eastAsia="Times New Roman" w:hAnsi="ff2" w:cs="Helvetica"/>
          <w:color w:val="000000"/>
          <w:lang w:eastAsia="ru-RU"/>
        </w:rPr>
        <w:t xml:space="preserve">. Л., </w:t>
      </w:r>
      <w:r w:rsidR="00216D47">
        <w:rPr>
          <w:rFonts w:ascii="ff2" w:eastAsia="Times New Roman" w:hAnsi="ff2" w:cs="Helvetica" w:hint="eastAsia"/>
          <w:color w:val="000000"/>
          <w:lang w:eastAsia="ru-RU"/>
        </w:rPr>
        <w:t>«</w:t>
      </w:r>
      <w:r w:rsidR="00216D47">
        <w:rPr>
          <w:rFonts w:ascii="ff2" w:eastAsia="Times New Roman" w:hAnsi="ff2" w:cs="Helvetica"/>
          <w:color w:val="000000"/>
          <w:lang w:eastAsia="ru-RU"/>
        </w:rPr>
        <w:t>Тритон</w:t>
      </w:r>
      <w:r w:rsidR="00216D47">
        <w:rPr>
          <w:rFonts w:ascii="ff2" w:eastAsia="Times New Roman" w:hAnsi="ff2" w:cs="Helvetica" w:hint="eastAsia"/>
          <w:color w:val="000000"/>
          <w:lang w:eastAsia="ru-RU"/>
        </w:rPr>
        <w:t>»</w:t>
      </w:r>
      <w:r w:rsidR="00216D47">
        <w:rPr>
          <w:rFonts w:ascii="ff2" w:eastAsia="Times New Roman" w:hAnsi="ff2" w:cs="Helvetica"/>
          <w:color w:val="000000"/>
          <w:lang w:eastAsia="ru-RU"/>
        </w:rPr>
        <w:t>, 1933</w:t>
      </w:r>
    </w:p>
    <w:sectPr w:rsidR="00311436" w:rsidRPr="008C2617" w:rsidSect="005C46F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OpenSans">
    <w:altName w:val="Times New Roman"/>
    <w:panose1 w:val="00000000000000000000"/>
    <w:charset w:val="00"/>
    <w:family w:val="roman"/>
    <w:notTrueType/>
    <w:pitch w:val="default"/>
  </w:font>
  <w:font w:name="ff4">
    <w:altName w:val="Times New Roman"/>
    <w:panose1 w:val="00000000000000000000"/>
    <w:charset w:val="00"/>
    <w:family w:val="roman"/>
    <w:notTrueType/>
    <w:pitch w:val="default"/>
  </w:font>
  <w:font w:name="ff2">
    <w:altName w:val="Times New Roman"/>
    <w:panose1 w:val="00000000000000000000"/>
    <w:charset w:val="00"/>
    <w:family w:val="roman"/>
    <w:notTrueType/>
    <w:pitch w:val="default"/>
  </w:font>
  <w:font w:name="ff6">
    <w:altName w:val="Times New Roman"/>
    <w:panose1 w:val="00000000000000000000"/>
    <w:charset w:val="00"/>
    <w:family w:val="roman"/>
    <w:notTrueType/>
    <w:pitch w:val="default"/>
  </w:font>
  <w:font w:name="inherit">
    <w:altName w:val="Times New Roman"/>
    <w:panose1 w:val="00000000000000000000"/>
    <w:charset w:val="00"/>
    <w:family w:val="roman"/>
    <w:notTrueType/>
    <w:pitch w:val="default"/>
  </w:font>
  <w:font w:name="Helvetica">
    <w:panose1 w:val="020B05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ff3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810C12"/>
    <w:multiLevelType w:val="hybridMultilevel"/>
    <w:tmpl w:val="AF086A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8E624C"/>
    <w:multiLevelType w:val="multilevel"/>
    <w:tmpl w:val="87A687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CF54383"/>
    <w:multiLevelType w:val="hybridMultilevel"/>
    <w:tmpl w:val="5248F0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E2D291E"/>
    <w:multiLevelType w:val="hybridMultilevel"/>
    <w:tmpl w:val="8AE03DD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BE25A82"/>
    <w:multiLevelType w:val="hybridMultilevel"/>
    <w:tmpl w:val="91D05B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C6E2F14"/>
    <w:multiLevelType w:val="hybridMultilevel"/>
    <w:tmpl w:val="9D8CA5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E9F3492"/>
    <w:multiLevelType w:val="hybridMultilevel"/>
    <w:tmpl w:val="CF161D2E"/>
    <w:lvl w:ilvl="0" w:tplc="2BD4CC58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7" w15:restartNumberingAfterBreak="0">
    <w:nsid w:val="6C3577D0"/>
    <w:multiLevelType w:val="hybridMultilevel"/>
    <w:tmpl w:val="5D76CC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1336EE1"/>
    <w:multiLevelType w:val="hybridMultilevel"/>
    <w:tmpl w:val="BD2CB9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1C0350E"/>
    <w:multiLevelType w:val="multilevel"/>
    <w:tmpl w:val="2BB4F5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9"/>
  </w:num>
  <w:num w:numId="3">
    <w:abstractNumId w:val="4"/>
  </w:num>
  <w:num w:numId="4">
    <w:abstractNumId w:val="0"/>
  </w:num>
  <w:num w:numId="5">
    <w:abstractNumId w:val="5"/>
  </w:num>
  <w:num w:numId="6">
    <w:abstractNumId w:val="2"/>
  </w:num>
  <w:num w:numId="7">
    <w:abstractNumId w:val="6"/>
  </w:num>
  <w:num w:numId="8">
    <w:abstractNumId w:val="8"/>
  </w:num>
  <w:num w:numId="9">
    <w:abstractNumId w:val="7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C6DF0"/>
    <w:rsid w:val="00002216"/>
    <w:rsid w:val="00023A07"/>
    <w:rsid w:val="0006766D"/>
    <w:rsid w:val="000D55B2"/>
    <w:rsid w:val="000E751D"/>
    <w:rsid w:val="000F01F6"/>
    <w:rsid w:val="000F772A"/>
    <w:rsid w:val="0011190E"/>
    <w:rsid w:val="001147A6"/>
    <w:rsid w:val="00216D47"/>
    <w:rsid w:val="0022338D"/>
    <w:rsid w:val="00237AE7"/>
    <w:rsid w:val="00296876"/>
    <w:rsid w:val="00311436"/>
    <w:rsid w:val="00372946"/>
    <w:rsid w:val="003A5418"/>
    <w:rsid w:val="003F3C07"/>
    <w:rsid w:val="004171B7"/>
    <w:rsid w:val="00436F64"/>
    <w:rsid w:val="00445A73"/>
    <w:rsid w:val="00447BA4"/>
    <w:rsid w:val="004E4901"/>
    <w:rsid w:val="00526B9F"/>
    <w:rsid w:val="0058416B"/>
    <w:rsid w:val="005B730D"/>
    <w:rsid w:val="005C46FB"/>
    <w:rsid w:val="005E4372"/>
    <w:rsid w:val="005F1D04"/>
    <w:rsid w:val="00615953"/>
    <w:rsid w:val="00621FE8"/>
    <w:rsid w:val="00647179"/>
    <w:rsid w:val="006663CE"/>
    <w:rsid w:val="00682BB3"/>
    <w:rsid w:val="006B084A"/>
    <w:rsid w:val="006B1A1E"/>
    <w:rsid w:val="006B41FB"/>
    <w:rsid w:val="007668EC"/>
    <w:rsid w:val="007B4F45"/>
    <w:rsid w:val="00805A0B"/>
    <w:rsid w:val="00806E20"/>
    <w:rsid w:val="00820347"/>
    <w:rsid w:val="008250B6"/>
    <w:rsid w:val="00846F30"/>
    <w:rsid w:val="00850922"/>
    <w:rsid w:val="008901E0"/>
    <w:rsid w:val="008A472A"/>
    <w:rsid w:val="008C2617"/>
    <w:rsid w:val="00927C1C"/>
    <w:rsid w:val="00950DED"/>
    <w:rsid w:val="00980961"/>
    <w:rsid w:val="009821E7"/>
    <w:rsid w:val="009A631A"/>
    <w:rsid w:val="009E6015"/>
    <w:rsid w:val="00A00559"/>
    <w:rsid w:val="00A21715"/>
    <w:rsid w:val="00A508CA"/>
    <w:rsid w:val="00A81B48"/>
    <w:rsid w:val="00A84EF8"/>
    <w:rsid w:val="00AB29DD"/>
    <w:rsid w:val="00AD4E43"/>
    <w:rsid w:val="00B332A9"/>
    <w:rsid w:val="00B64FC7"/>
    <w:rsid w:val="00BB4D2E"/>
    <w:rsid w:val="00BC6DF0"/>
    <w:rsid w:val="00BD7AA4"/>
    <w:rsid w:val="00BE7C0E"/>
    <w:rsid w:val="00BF302C"/>
    <w:rsid w:val="00D21375"/>
    <w:rsid w:val="00DB55FB"/>
    <w:rsid w:val="00E12ECF"/>
    <w:rsid w:val="00E858FB"/>
    <w:rsid w:val="00EA56C6"/>
    <w:rsid w:val="00EA7C8D"/>
    <w:rsid w:val="00F17CF7"/>
    <w:rsid w:val="00F322E5"/>
    <w:rsid w:val="00F35EDF"/>
    <w:rsid w:val="00F470DD"/>
    <w:rsid w:val="00F778DD"/>
    <w:rsid w:val="00FC37DC"/>
    <w:rsid w:val="00FF1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1FA460BD"/>
  <w15:docId w15:val="{87D63B8C-ED75-4A46-944A-46D78F15F6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5C46F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901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8901E0"/>
  </w:style>
  <w:style w:type="paragraph" w:styleId="a4">
    <w:name w:val="No Spacing"/>
    <w:uiPriority w:val="1"/>
    <w:qFormat/>
    <w:rsid w:val="008901E0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0F01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F01F6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3F3C07"/>
    <w:pPr>
      <w:ind w:left="720"/>
      <w:contextualSpacing/>
    </w:pPr>
  </w:style>
  <w:style w:type="table" w:styleId="a8">
    <w:name w:val="Table Grid"/>
    <w:basedOn w:val="a1"/>
    <w:uiPriority w:val="59"/>
    <w:rsid w:val="009A631A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4672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7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40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93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8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0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2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7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05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890</TotalTime>
  <Pages>1</Pages>
  <Words>7597</Words>
  <Characters>43307</Characters>
  <Application>Microsoft Office Word</Application>
  <DocSecurity>0</DocSecurity>
  <Lines>360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50803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KRONUSrei</cp:lastModifiedBy>
  <cp:revision>13</cp:revision>
  <dcterms:created xsi:type="dcterms:W3CDTF">2018-11-01T19:26:00Z</dcterms:created>
  <dcterms:modified xsi:type="dcterms:W3CDTF">2018-12-24T20:01:00Z</dcterms:modified>
</cp:coreProperties>
</file>