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E0B" w:rsidRDefault="003F779C" w:rsidP="003F77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ДИДАКТИЧЕСКАЯ ИГРА </w:t>
      </w:r>
    </w:p>
    <w:p w:rsidR="001E2397" w:rsidRPr="000B5601" w:rsidRDefault="003F779C" w:rsidP="003F779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9A49CA">
        <w:rPr>
          <w:rFonts w:ascii="Times New Roman" w:hAnsi="Times New Roman" w:cs="Times New Roman"/>
          <w:b/>
          <w:sz w:val="24"/>
          <w:szCs w:val="24"/>
        </w:rPr>
        <w:t>Знатоки</w:t>
      </w:r>
      <w:r w:rsidR="00680E0B" w:rsidRPr="009A49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0E0B">
        <w:rPr>
          <w:rFonts w:ascii="Times New Roman" w:hAnsi="Times New Roman" w:cs="Times New Roman"/>
          <w:sz w:val="24"/>
          <w:szCs w:val="24"/>
        </w:rPr>
        <w:t>стран</w:t>
      </w:r>
      <w:r w:rsidR="00680E0B" w:rsidRPr="001E2397">
        <w:rPr>
          <w:rFonts w:ascii="Times New Roman" w:hAnsi="Times New Roman" w:cs="Times New Roman"/>
          <w:sz w:val="24"/>
          <w:szCs w:val="24"/>
        </w:rPr>
        <w:t>: Россия, Англия, Австралия, Япония, Индия, Египет</w:t>
      </w:r>
      <w:r w:rsidR="00680E0B">
        <w:rPr>
          <w:rFonts w:ascii="Times New Roman" w:hAnsi="Times New Roman" w:cs="Times New Roman"/>
          <w:sz w:val="24"/>
          <w:szCs w:val="24"/>
        </w:rPr>
        <w:t>»</w:t>
      </w:r>
      <w:r w:rsidR="00680E0B" w:rsidRPr="001E2397">
        <w:rPr>
          <w:rFonts w:ascii="Times New Roman" w:hAnsi="Times New Roman" w:cs="Times New Roman"/>
          <w:sz w:val="24"/>
          <w:szCs w:val="24"/>
        </w:rPr>
        <w:t>.</w:t>
      </w:r>
    </w:p>
    <w:p w:rsidR="003F779C" w:rsidRDefault="003F779C" w:rsidP="000752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2397" w:rsidRPr="001E2397" w:rsidRDefault="001E2397" w:rsidP="000752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2397">
        <w:rPr>
          <w:rFonts w:ascii="Times New Roman" w:hAnsi="Times New Roman" w:cs="Times New Roman"/>
          <w:b/>
          <w:sz w:val="24"/>
          <w:szCs w:val="24"/>
        </w:rPr>
        <w:t xml:space="preserve">Горевая </w:t>
      </w:r>
      <w:r w:rsidR="00075298">
        <w:rPr>
          <w:rFonts w:ascii="Times New Roman" w:hAnsi="Times New Roman" w:cs="Times New Roman"/>
          <w:b/>
          <w:sz w:val="24"/>
          <w:szCs w:val="24"/>
        </w:rPr>
        <w:t>Л.А.</w:t>
      </w:r>
      <w:r w:rsidRPr="001E2397">
        <w:rPr>
          <w:rFonts w:ascii="Times New Roman" w:hAnsi="Times New Roman" w:cs="Times New Roman"/>
          <w:b/>
          <w:sz w:val="24"/>
          <w:szCs w:val="24"/>
        </w:rPr>
        <w:t xml:space="preserve">, воспитатель </w:t>
      </w:r>
    </w:p>
    <w:p w:rsidR="001E2397" w:rsidRPr="001E2397" w:rsidRDefault="003F779C" w:rsidP="000752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частного</w:t>
      </w:r>
      <w:r w:rsidR="001E2397" w:rsidRPr="001E2397">
        <w:rPr>
          <w:rFonts w:ascii="Times New Roman" w:hAnsi="Times New Roman" w:cs="Times New Roman"/>
          <w:b/>
          <w:sz w:val="24"/>
          <w:szCs w:val="24"/>
        </w:rPr>
        <w:t xml:space="preserve"> дошкольного образовательного учреждения </w:t>
      </w:r>
    </w:p>
    <w:p w:rsidR="001E2397" w:rsidRPr="001E2397" w:rsidRDefault="001E2397" w:rsidP="000752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2397">
        <w:rPr>
          <w:rFonts w:ascii="Times New Roman" w:hAnsi="Times New Roman" w:cs="Times New Roman"/>
          <w:b/>
          <w:sz w:val="24"/>
          <w:szCs w:val="24"/>
        </w:rPr>
        <w:t xml:space="preserve">«Детский сад №191 открытого акционерного общества </w:t>
      </w:r>
    </w:p>
    <w:p w:rsidR="001E2397" w:rsidRPr="001E2397" w:rsidRDefault="001E2397" w:rsidP="000752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2397">
        <w:rPr>
          <w:rFonts w:ascii="Times New Roman" w:hAnsi="Times New Roman" w:cs="Times New Roman"/>
          <w:b/>
          <w:sz w:val="24"/>
          <w:szCs w:val="24"/>
        </w:rPr>
        <w:t>«Российские железные дороги»,</w:t>
      </w:r>
      <w:r w:rsidR="0009104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9104C">
        <w:rPr>
          <w:rFonts w:ascii="Times New Roman" w:hAnsi="Times New Roman" w:cs="Times New Roman"/>
          <w:b/>
          <w:sz w:val="24"/>
          <w:szCs w:val="24"/>
        </w:rPr>
        <w:t>г.Ачинск</w:t>
      </w:r>
      <w:proofErr w:type="spellEnd"/>
      <w:r w:rsidRPr="001E2397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075298" w:rsidRPr="001E2397" w:rsidRDefault="00075298" w:rsidP="000752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2397" w:rsidRPr="001E2397" w:rsidRDefault="001E2397" w:rsidP="00075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E2397">
        <w:rPr>
          <w:rFonts w:ascii="Times New Roman" w:hAnsi="Times New Roman" w:cs="Times New Roman"/>
          <w:sz w:val="24"/>
          <w:szCs w:val="24"/>
        </w:rPr>
        <w:t>Цель игры: уточнить представления детей о странах: Россия, Англия, Австралия, Япония, Индия, Египет.</w:t>
      </w:r>
    </w:p>
    <w:p w:rsidR="001E2397" w:rsidRPr="001E2397" w:rsidRDefault="001E2397" w:rsidP="00075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E2397">
        <w:rPr>
          <w:rFonts w:ascii="Times New Roman" w:hAnsi="Times New Roman" w:cs="Times New Roman"/>
          <w:sz w:val="24"/>
          <w:szCs w:val="24"/>
        </w:rPr>
        <w:t xml:space="preserve">Задачи: </w:t>
      </w:r>
    </w:p>
    <w:p w:rsidR="001E2397" w:rsidRPr="001E2397" w:rsidRDefault="001E2397" w:rsidP="0007529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397">
        <w:rPr>
          <w:rFonts w:ascii="Times New Roman" w:hAnsi="Times New Roman" w:cs="Times New Roman"/>
          <w:sz w:val="24"/>
          <w:szCs w:val="24"/>
        </w:rPr>
        <w:t>формировать представления о государственной символике и некоторых национальных особенностях стран Россия, Англия, Австралия, Япония, Индия, Египет</w:t>
      </w:r>
    </w:p>
    <w:p w:rsidR="001E2397" w:rsidRPr="001E2397" w:rsidRDefault="001E2397" w:rsidP="0007529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397">
        <w:rPr>
          <w:rFonts w:ascii="Times New Roman" w:hAnsi="Times New Roman" w:cs="Times New Roman"/>
          <w:sz w:val="24"/>
          <w:szCs w:val="24"/>
        </w:rPr>
        <w:t>развивать сообразительность, словесно-логическое мышление, умение классифицировать, сравнивать, обобщать, устанавливать причинно-следственные связи (флаг Австралии, герб Австралии, кенгуру водится в Австралии, а слон из другой страны)</w:t>
      </w:r>
    </w:p>
    <w:p w:rsidR="001E2397" w:rsidRPr="001E2397" w:rsidRDefault="001E2397" w:rsidP="0007529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397">
        <w:rPr>
          <w:rFonts w:ascii="Times New Roman" w:hAnsi="Times New Roman" w:cs="Times New Roman"/>
          <w:sz w:val="24"/>
          <w:szCs w:val="24"/>
        </w:rPr>
        <w:t>воспитывать умение организовывать игры, исполнять роль ведущего, точно следовать инструкции</w:t>
      </w:r>
      <w:r w:rsidR="00075298">
        <w:rPr>
          <w:rFonts w:ascii="Times New Roman" w:hAnsi="Times New Roman" w:cs="Times New Roman"/>
          <w:sz w:val="24"/>
          <w:szCs w:val="24"/>
        </w:rPr>
        <w:t>.</w:t>
      </w:r>
    </w:p>
    <w:p w:rsidR="001E2397" w:rsidRPr="001E2397" w:rsidRDefault="001E2397" w:rsidP="000752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2397">
        <w:rPr>
          <w:rFonts w:ascii="Times New Roman" w:hAnsi="Times New Roman" w:cs="Times New Roman"/>
          <w:sz w:val="24"/>
          <w:szCs w:val="24"/>
        </w:rPr>
        <w:t>Правила игры</w:t>
      </w:r>
    </w:p>
    <w:p w:rsidR="001E2397" w:rsidRPr="00D74DF5" w:rsidRDefault="001E2397" w:rsidP="00075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397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3F779C">
        <w:rPr>
          <w:rFonts w:ascii="Times New Roman" w:hAnsi="Times New Roman" w:cs="Times New Roman"/>
          <w:sz w:val="24"/>
          <w:szCs w:val="24"/>
        </w:rPr>
        <w:t>Игра «Знатоки</w:t>
      </w:r>
      <w:r w:rsidRPr="00D74DF5">
        <w:rPr>
          <w:rFonts w:ascii="Times New Roman" w:hAnsi="Times New Roman" w:cs="Times New Roman"/>
          <w:sz w:val="24"/>
          <w:szCs w:val="24"/>
        </w:rPr>
        <w:t>» - познавательная для детей 6-7 лет, в которой могут участвовать от 2 до 7 человек. Играя в игру, дети закрепляют знания о</w:t>
      </w:r>
      <w:r w:rsidR="00B67840" w:rsidRPr="00D74DF5">
        <w:rPr>
          <w:rFonts w:ascii="Times New Roman" w:hAnsi="Times New Roman" w:cs="Times New Roman"/>
          <w:sz w:val="24"/>
          <w:szCs w:val="24"/>
        </w:rPr>
        <w:t>б особенностях</w:t>
      </w:r>
      <w:r w:rsidRPr="00D74DF5">
        <w:rPr>
          <w:rFonts w:ascii="Times New Roman" w:hAnsi="Times New Roman" w:cs="Times New Roman"/>
          <w:sz w:val="24"/>
          <w:szCs w:val="24"/>
        </w:rPr>
        <w:t xml:space="preserve"> разных </w:t>
      </w:r>
      <w:r w:rsidR="005315FD" w:rsidRPr="00D74DF5">
        <w:rPr>
          <w:rFonts w:ascii="Times New Roman" w:hAnsi="Times New Roman" w:cs="Times New Roman"/>
          <w:sz w:val="24"/>
          <w:szCs w:val="24"/>
        </w:rPr>
        <w:t>стран</w:t>
      </w:r>
      <w:r w:rsidRPr="00D74DF5">
        <w:rPr>
          <w:rFonts w:ascii="Times New Roman" w:hAnsi="Times New Roman" w:cs="Times New Roman"/>
          <w:sz w:val="24"/>
          <w:szCs w:val="24"/>
        </w:rPr>
        <w:t xml:space="preserve">: Индия, Япония, Египет, Англия, Австралия, Канада, Россия. </w:t>
      </w:r>
    </w:p>
    <w:p w:rsidR="0009104C" w:rsidRDefault="0009104C" w:rsidP="00075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104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1" locked="0" layoutInCell="1" allowOverlap="1" wp14:anchorId="6FC1B18D" wp14:editId="74C55CD0">
            <wp:simplePos x="0" y="0"/>
            <wp:positionH relativeFrom="column">
              <wp:posOffset>-3810</wp:posOffset>
            </wp:positionH>
            <wp:positionV relativeFrom="paragraph">
              <wp:posOffset>1989455</wp:posOffset>
            </wp:positionV>
            <wp:extent cx="2505075" cy="1771015"/>
            <wp:effectExtent l="0" t="0" r="9525" b="635"/>
            <wp:wrapTight wrapText="bothSides">
              <wp:wrapPolygon edited="0">
                <wp:start x="0" y="0"/>
                <wp:lineTo x="0" y="21375"/>
                <wp:lineTo x="21518" y="21375"/>
                <wp:lineTo x="21518" y="0"/>
                <wp:lineTo x="0" y="0"/>
              </wp:wrapPolygon>
            </wp:wrapTight>
            <wp:docPr id="1" name="Рисунок 1" descr="F:\для грамот\Дид. игра Знатоки\Знатоки\Карточки\Россия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для грамот\Дид. игра Знатоки\Знатоки\Карточки\Россия 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77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104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96128" behindDoc="1" locked="0" layoutInCell="1" allowOverlap="1" wp14:anchorId="7BCF31A8" wp14:editId="56B0EA6C">
            <wp:simplePos x="0" y="0"/>
            <wp:positionH relativeFrom="column">
              <wp:posOffset>2644140</wp:posOffset>
            </wp:positionH>
            <wp:positionV relativeFrom="paragraph">
              <wp:posOffset>92710</wp:posOffset>
            </wp:positionV>
            <wp:extent cx="2562225" cy="1811020"/>
            <wp:effectExtent l="0" t="0" r="9525" b="0"/>
            <wp:wrapTight wrapText="bothSides">
              <wp:wrapPolygon edited="0">
                <wp:start x="0" y="0"/>
                <wp:lineTo x="0" y="21358"/>
                <wp:lineTo x="21520" y="21358"/>
                <wp:lineTo x="21520" y="0"/>
                <wp:lineTo x="0" y="0"/>
              </wp:wrapPolygon>
            </wp:wrapTight>
            <wp:docPr id="3" name="Рисунок 3" descr="F:\для грамот\Дид. игра Знатоки\Знатоки\Карточки\Англия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для грамот\Дид. игра Знатоки\Знатоки\Карточки\Англия 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81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104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39808" behindDoc="1" locked="0" layoutInCell="1" allowOverlap="1" wp14:anchorId="5C1E1CC1" wp14:editId="0A420B0F">
            <wp:simplePos x="0" y="0"/>
            <wp:positionH relativeFrom="column">
              <wp:posOffset>-3810</wp:posOffset>
            </wp:positionH>
            <wp:positionV relativeFrom="paragraph">
              <wp:posOffset>84455</wp:posOffset>
            </wp:positionV>
            <wp:extent cx="2505075" cy="1770380"/>
            <wp:effectExtent l="0" t="0" r="9525" b="1270"/>
            <wp:wrapTight wrapText="bothSides">
              <wp:wrapPolygon edited="0">
                <wp:start x="0" y="0"/>
                <wp:lineTo x="0" y="21383"/>
                <wp:lineTo x="21518" y="21383"/>
                <wp:lineTo x="21518" y="0"/>
                <wp:lineTo x="0" y="0"/>
              </wp:wrapPolygon>
            </wp:wrapTight>
            <wp:docPr id="2" name="Рисунок 2" descr="F:\для грамот\Дид. игра Знатоки\Знатоки\Карточки\Япония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для грамот\Дид. игра Знатоки\Знатоки\Карточки\Япония 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77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2397" w:rsidRPr="001E239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9104C" w:rsidRDefault="0009104C" w:rsidP="00075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104C" w:rsidRDefault="0009104C" w:rsidP="00075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104C" w:rsidRDefault="0009104C" w:rsidP="00075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104C" w:rsidRDefault="0009104C" w:rsidP="00075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104C" w:rsidRDefault="0009104C" w:rsidP="00075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104C" w:rsidRDefault="0009104C" w:rsidP="00075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104C" w:rsidRDefault="0009104C" w:rsidP="00075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104C" w:rsidRDefault="0009104C" w:rsidP="00075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104C" w:rsidRDefault="0009104C" w:rsidP="00075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104C" w:rsidRDefault="0009104C" w:rsidP="00075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104C" w:rsidRDefault="0009104C" w:rsidP="00075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2397" w:rsidRPr="001E2397" w:rsidRDefault="001E2397" w:rsidP="00075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397">
        <w:rPr>
          <w:rFonts w:ascii="Times New Roman" w:hAnsi="Times New Roman" w:cs="Times New Roman"/>
          <w:sz w:val="24"/>
          <w:szCs w:val="24"/>
        </w:rPr>
        <w:t xml:space="preserve">Детям раздаются карточки с изображениями: символика разных стран, достопримечательности, животные. Три картинки можно объединить по какому-то признаку, например, символика и достопримечательность одной страны, а одна из них не относится к этой стране - ее закрывает карточкой «лишний». Педагог уточняет у воспитанника, почему именно эта картинка лишняя. </w:t>
      </w:r>
    </w:p>
    <w:p w:rsidR="001E2397" w:rsidRPr="001E2397" w:rsidRDefault="001E2397" w:rsidP="00075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E2397">
        <w:rPr>
          <w:rFonts w:ascii="Times New Roman" w:hAnsi="Times New Roman" w:cs="Times New Roman"/>
          <w:sz w:val="24"/>
          <w:szCs w:val="24"/>
        </w:rPr>
        <w:t>Побеждает тот, кто первым справится с заданием и объяснит свой выбор. Победителю вручается звезда.</w:t>
      </w:r>
    </w:p>
    <w:p w:rsidR="001E2397" w:rsidRDefault="001E2397" w:rsidP="00075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2397">
        <w:rPr>
          <w:rFonts w:ascii="Times New Roman" w:hAnsi="Times New Roman" w:cs="Times New Roman"/>
          <w:sz w:val="24"/>
          <w:szCs w:val="24"/>
        </w:rPr>
        <w:t>Играй! И побеждай!</w:t>
      </w:r>
    </w:p>
    <w:p w:rsidR="00354BBB" w:rsidRPr="002C1C2A" w:rsidRDefault="00075298" w:rsidP="000752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1C2A">
        <w:rPr>
          <w:rFonts w:ascii="Times New Roman" w:hAnsi="Times New Roman" w:cs="Times New Roman"/>
          <w:b/>
          <w:sz w:val="24"/>
          <w:szCs w:val="24"/>
        </w:rPr>
        <w:t xml:space="preserve">Источники: </w:t>
      </w:r>
    </w:p>
    <w:p w:rsidR="00075298" w:rsidRDefault="00075298" w:rsidP="00075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5298">
        <w:rPr>
          <w:rFonts w:ascii="Times New Roman" w:hAnsi="Times New Roman" w:cs="Times New Roman"/>
          <w:sz w:val="24"/>
          <w:szCs w:val="24"/>
        </w:rPr>
        <w:t>ПРИМЕРНАЯ ОБЩЕОБРАЗОВАТЕЛЬНАЯ</w:t>
      </w:r>
      <w:r w:rsidR="006A1661">
        <w:rPr>
          <w:rFonts w:ascii="Times New Roman" w:hAnsi="Times New Roman" w:cs="Times New Roman"/>
          <w:sz w:val="24"/>
          <w:szCs w:val="24"/>
        </w:rPr>
        <w:t xml:space="preserve"> </w:t>
      </w:r>
      <w:r w:rsidRPr="00075298">
        <w:rPr>
          <w:rFonts w:ascii="Times New Roman" w:hAnsi="Times New Roman" w:cs="Times New Roman"/>
          <w:sz w:val="24"/>
          <w:szCs w:val="24"/>
        </w:rPr>
        <w:t>ПРОГРАММА</w:t>
      </w:r>
      <w:r w:rsidR="006A1661">
        <w:rPr>
          <w:rFonts w:ascii="Times New Roman" w:hAnsi="Times New Roman" w:cs="Times New Roman"/>
          <w:sz w:val="24"/>
          <w:szCs w:val="24"/>
        </w:rPr>
        <w:t xml:space="preserve"> </w:t>
      </w:r>
      <w:r w:rsidRPr="00075298">
        <w:rPr>
          <w:rFonts w:ascii="Times New Roman" w:hAnsi="Times New Roman" w:cs="Times New Roman"/>
          <w:sz w:val="24"/>
          <w:szCs w:val="24"/>
        </w:rPr>
        <w:t>ДОШКОЛЬНОГО ОБРАЗОВАНИЯ ОТ РОЖДЕНИЯ ДО ШКОЛЫ</w:t>
      </w:r>
      <w:r w:rsidR="00354BBB">
        <w:rPr>
          <w:rFonts w:ascii="Times New Roman" w:hAnsi="Times New Roman" w:cs="Times New Roman"/>
          <w:sz w:val="24"/>
          <w:szCs w:val="24"/>
        </w:rPr>
        <w:t>/</w:t>
      </w:r>
      <w:r w:rsidRPr="00075298">
        <w:rPr>
          <w:rFonts w:ascii="Times New Roman" w:hAnsi="Times New Roman" w:cs="Times New Roman"/>
          <w:sz w:val="24"/>
          <w:szCs w:val="24"/>
        </w:rPr>
        <w:t xml:space="preserve"> </w:t>
      </w:r>
      <w:r w:rsidR="00354BBB">
        <w:rPr>
          <w:rFonts w:ascii="Times New Roman" w:hAnsi="Times New Roman" w:cs="Times New Roman"/>
          <w:sz w:val="24"/>
          <w:szCs w:val="24"/>
        </w:rPr>
        <w:t>п</w:t>
      </w:r>
      <w:r w:rsidRPr="00075298">
        <w:rPr>
          <w:rFonts w:ascii="Times New Roman" w:hAnsi="Times New Roman" w:cs="Times New Roman"/>
          <w:sz w:val="24"/>
          <w:szCs w:val="24"/>
        </w:rPr>
        <w:t xml:space="preserve">од редакцией Н. Е. </w:t>
      </w:r>
      <w:proofErr w:type="spellStart"/>
      <w:r w:rsidRPr="00075298">
        <w:rPr>
          <w:rFonts w:ascii="Times New Roman" w:hAnsi="Times New Roman" w:cs="Times New Roman"/>
          <w:sz w:val="24"/>
          <w:szCs w:val="24"/>
        </w:rPr>
        <w:t>Вераксы</w:t>
      </w:r>
      <w:proofErr w:type="spellEnd"/>
      <w:r w:rsidRPr="00075298">
        <w:rPr>
          <w:rFonts w:ascii="Times New Roman" w:hAnsi="Times New Roman" w:cs="Times New Roman"/>
          <w:sz w:val="24"/>
          <w:szCs w:val="24"/>
        </w:rPr>
        <w:t>, Т. С. Комаровой, М. А. Васильевой</w:t>
      </w:r>
      <w:r w:rsidR="00354BBB">
        <w:rPr>
          <w:rFonts w:ascii="Times New Roman" w:hAnsi="Times New Roman" w:cs="Times New Roman"/>
          <w:sz w:val="24"/>
          <w:szCs w:val="24"/>
        </w:rPr>
        <w:t>. М., 2014</w:t>
      </w:r>
    </w:p>
    <w:p w:rsidR="00354BBB" w:rsidRDefault="009A49CA" w:rsidP="00075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9" w:tgtFrame="_blank" w:history="1">
        <w:r w:rsidR="00354BBB">
          <w:rPr>
            <w:rStyle w:val="a4"/>
            <w:rFonts w:ascii="Arial" w:hAnsi="Arial" w:cs="Arial"/>
            <w:color w:val="007700"/>
            <w:sz w:val="21"/>
            <w:szCs w:val="21"/>
            <w:shd w:val="clear" w:color="auto" w:fill="FFFFFF"/>
          </w:rPr>
          <w:t>discoveric.ru</w:t>
        </w:r>
      </w:hyperlink>
    </w:p>
    <w:p w:rsidR="00075298" w:rsidRDefault="009A49CA" w:rsidP="00075298">
      <w:pPr>
        <w:spacing w:after="0" w:line="240" w:lineRule="auto"/>
      </w:pPr>
      <w:hyperlink r:id="rId10" w:tgtFrame="_blank" w:history="1">
        <w:r w:rsidR="00354BBB">
          <w:rPr>
            <w:rStyle w:val="a4"/>
            <w:rFonts w:ascii="Arial" w:hAnsi="Arial" w:cs="Arial"/>
            <w:color w:val="007700"/>
            <w:sz w:val="21"/>
            <w:szCs w:val="21"/>
            <w:shd w:val="clear" w:color="auto" w:fill="FFFFFF"/>
          </w:rPr>
          <w:t>DiveTravels.ru</w:t>
        </w:r>
      </w:hyperlink>
    </w:p>
    <w:p w:rsidR="002C1C2A" w:rsidRPr="001E2397" w:rsidRDefault="009A49CA" w:rsidP="00075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1" w:tgtFrame="_blank" w:history="1">
        <w:r w:rsidR="002C1C2A">
          <w:rPr>
            <w:rStyle w:val="a4"/>
            <w:rFonts w:ascii="Arial" w:hAnsi="Arial" w:cs="Arial"/>
            <w:color w:val="007700"/>
            <w:sz w:val="21"/>
            <w:szCs w:val="21"/>
            <w:shd w:val="clear" w:color="auto" w:fill="FFFFFF"/>
          </w:rPr>
          <w:t>ru.</w:t>
        </w:r>
        <w:r w:rsidR="002C1C2A">
          <w:rPr>
            <w:rStyle w:val="a4"/>
            <w:rFonts w:ascii="Arial" w:hAnsi="Arial" w:cs="Arial"/>
            <w:b/>
            <w:bCs/>
            <w:color w:val="007700"/>
            <w:sz w:val="21"/>
            <w:szCs w:val="21"/>
            <w:shd w:val="clear" w:color="auto" w:fill="FFFFFF"/>
          </w:rPr>
          <w:t>wikipedia</w:t>
        </w:r>
        <w:r w:rsidR="002C1C2A">
          <w:rPr>
            <w:rStyle w:val="a4"/>
            <w:rFonts w:ascii="Arial" w:hAnsi="Arial" w:cs="Arial"/>
            <w:color w:val="007700"/>
            <w:sz w:val="21"/>
            <w:szCs w:val="21"/>
            <w:shd w:val="clear" w:color="auto" w:fill="FFFFFF"/>
          </w:rPr>
          <w:t>.</w:t>
        </w:r>
        <w:r w:rsidR="002C1C2A">
          <w:rPr>
            <w:rStyle w:val="a4"/>
            <w:rFonts w:ascii="Arial" w:hAnsi="Arial" w:cs="Arial"/>
            <w:b/>
            <w:bCs/>
            <w:color w:val="007700"/>
            <w:sz w:val="21"/>
            <w:szCs w:val="21"/>
            <w:shd w:val="clear" w:color="auto" w:fill="FFFFFF"/>
          </w:rPr>
          <w:t>o</w:t>
        </w:r>
        <w:r w:rsidR="002C1C2A">
          <w:rPr>
            <w:rStyle w:val="a4"/>
            <w:rFonts w:ascii="Arial" w:hAnsi="Arial" w:cs="Arial"/>
            <w:color w:val="007700"/>
            <w:sz w:val="21"/>
            <w:szCs w:val="21"/>
            <w:shd w:val="clear" w:color="auto" w:fill="FFFFFF"/>
          </w:rPr>
          <w:t>rg</w:t>
        </w:r>
      </w:hyperlink>
    </w:p>
    <w:p w:rsidR="001E2397" w:rsidRPr="001E2397" w:rsidRDefault="001E2397" w:rsidP="00075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2397" w:rsidRPr="001E2397" w:rsidRDefault="001E2397" w:rsidP="000752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F31" w:rsidRPr="001E2397" w:rsidRDefault="00474F31" w:rsidP="000752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474F31" w:rsidRPr="001E2397" w:rsidSect="0009104C">
      <w:pgSz w:w="11906" w:h="16838"/>
      <w:pgMar w:top="1418" w:right="566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2B3532"/>
    <w:multiLevelType w:val="hybridMultilevel"/>
    <w:tmpl w:val="FA88F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E0E"/>
    <w:rsid w:val="00075298"/>
    <w:rsid w:val="0009104C"/>
    <w:rsid w:val="000B5601"/>
    <w:rsid w:val="000C5034"/>
    <w:rsid w:val="001E2397"/>
    <w:rsid w:val="002C1C2A"/>
    <w:rsid w:val="00354BBB"/>
    <w:rsid w:val="003E7650"/>
    <w:rsid w:val="003F779C"/>
    <w:rsid w:val="00474F31"/>
    <w:rsid w:val="005315FD"/>
    <w:rsid w:val="00680E0B"/>
    <w:rsid w:val="006A1661"/>
    <w:rsid w:val="009A49CA"/>
    <w:rsid w:val="00B67840"/>
    <w:rsid w:val="00C30E0E"/>
    <w:rsid w:val="00D74DF5"/>
    <w:rsid w:val="00EC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39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239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54BBB"/>
    <w:rPr>
      <w:color w:val="0000FF"/>
      <w:u w:val="single"/>
    </w:rPr>
  </w:style>
  <w:style w:type="character" w:customStyle="1" w:styleId="serp-urlmark">
    <w:name w:val="serp-url__mark"/>
    <w:basedOn w:val="a0"/>
    <w:rsid w:val="002C1C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39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239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54BBB"/>
    <w:rPr>
      <w:color w:val="0000FF"/>
      <w:u w:val="single"/>
    </w:rPr>
  </w:style>
  <w:style w:type="character" w:customStyle="1" w:styleId="serp-urlmark">
    <w:name w:val="serp-url__mark"/>
    <w:basedOn w:val="a0"/>
    <w:rsid w:val="002C1C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ru.wikipedia.org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divetravel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iscoveric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ироина</cp:lastModifiedBy>
  <cp:revision>16</cp:revision>
  <dcterms:created xsi:type="dcterms:W3CDTF">2015-04-06T07:07:00Z</dcterms:created>
  <dcterms:modified xsi:type="dcterms:W3CDTF">2019-02-06T05:22:00Z</dcterms:modified>
</cp:coreProperties>
</file>