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51C" w:rsidRPr="00DD369F" w:rsidRDefault="001A1E16" w:rsidP="00DD369F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369F">
        <w:rPr>
          <w:rFonts w:ascii="Times New Roman" w:hAnsi="Times New Roman" w:cs="Times New Roman"/>
          <w:b/>
          <w:sz w:val="24"/>
          <w:szCs w:val="24"/>
        </w:rPr>
        <w:t>Формирование и укрепление традиций семейного чтения</w:t>
      </w:r>
    </w:p>
    <w:p w:rsidR="001A1E16" w:rsidRDefault="00C3455E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455E">
        <w:rPr>
          <w:rFonts w:ascii="Times New Roman" w:hAnsi="Times New Roman" w:cs="Times New Roman"/>
          <w:sz w:val="24"/>
          <w:szCs w:val="24"/>
        </w:rPr>
        <w:t xml:space="preserve">емейное чтение </w:t>
      </w:r>
      <w:r>
        <w:rPr>
          <w:rFonts w:ascii="Times New Roman" w:hAnsi="Times New Roman" w:cs="Times New Roman"/>
          <w:sz w:val="24"/>
          <w:szCs w:val="24"/>
        </w:rPr>
        <w:t xml:space="preserve">играет первостепенную роль </w:t>
      </w:r>
      <w:r w:rsidRPr="00C3455E">
        <w:rPr>
          <w:rFonts w:ascii="Times New Roman" w:hAnsi="Times New Roman" w:cs="Times New Roman"/>
          <w:sz w:val="24"/>
          <w:szCs w:val="24"/>
        </w:rPr>
        <w:t xml:space="preserve">в приобщении дошкольника к художественной литературе. </w:t>
      </w:r>
      <w:r>
        <w:rPr>
          <w:rFonts w:ascii="Times New Roman" w:hAnsi="Times New Roman" w:cs="Times New Roman"/>
          <w:sz w:val="24"/>
          <w:szCs w:val="24"/>
        </w:rPr>
        <w:t>Однако в настоящее время</w:t>
      </w:r>
      <w:r w:rsidRPr="00C3455E">
        <w:rPr>
          <w:rFonts w:ascii="Times New Roman" w:hAnsi="Times New Roman" w:cs="Times New Roman"/>
          <w:sz w:val="24"/>
          <w:szCs w:val="24"/>
        </w:rPr>
        <w:t xml:space="preserve"> в силу ряда объективных причин воздействие</w:t>
      </w:r>
      <w:r>
        <w:rPr>
          <w:rFonts w:ascii="Times New Roman" w:hAnsi="Times New Roman" w:cs="Times New Roman"/>
          <w:sz w:val="24"/>
          <w:szCs w:val="24"/>
        </w:rPr>
        <w:t xml:space="preserve"> семьи</w:t>
      </w:r>
      <w:r w:rsidRPr="00C3455E">
        <w:rPr>
          <w:rFonts w:ascii="Times New Roman" w:hAnsi="Times New Roman" w:cs="Times New Roman"/>
          <w:sz w:val="24"/>
          <w:szCs w:val="24"/>
        </w:rPr>
        <w:t xml:space="preserve"> на формирование ребенка как будущего читателя затруднено. </w:t>
      </w:r>
      <w:r>
        <w:rPr>
          <w:rFonts w:ascii="Times New Roman" w:hAnsi="Times New Roman" w:cs="Times New Roman"/>
          <w:sz w:val="24"/>
          <w:szCs w:val="24"/>
        </w:rPr>
        <w:t>Низкая</w:t>
      </w:r>
      <w:r w:rsidRPr="00C3455E">
        <w:rPr>
          <w:rFonts w:ascii="Times New Roman" w:hAnsi="Times New Roman" w:cs="Times New Roman"/>
          <w:sz w:val="24"/>
          <w:szCs w:val="24"/>
        </w:rPr>
        <w:t xml:space="preserve"> педагогическая грамотность многих родителей, сложное финансовое положение семей, отсутствие должного внимания к процессу развития интереса ребенка к детской литературе со стороны родителей</w:t>
      </w:r>
      <w:r>
        <w:rPr>
          <w:rFonts w:ascii="Times New Roman" w:hAnsi="Times New Roman" w:cs="Times New Roman"/>
          <w:sz w:val="24"/>
          <w:szCs w:val="24"/>
        </w:rPr>
        <w:t>, а также отсутствие интереса к чтению у самих родителей – все это не способствует процессу формирования культуры чтения</w:t>
      </w:r>
      <w:r w:rsidRPr="00C3455E">
        <w:rPr>
          <w:rFonts w:ascii="Times New Roman" w:hAnsi="Times New Roman" w:cs="Times New Roman"/>
          <w:sz w:val="24"/>
          <w:szCs w:val="24"/>
        </w:rPr>
        <w:t>. Современные дети все больше времени проводят за компьютерными играми, телевизором. Некоторые родители, делая попытки приобщить ребенка к чтению, сталкиваются с проблемой удержания детского внимания, неумением заинтересовать дошкольника сюжетом произведения. В результате они оставляют это занятие, считая, что ребенку просто неинтересно. Часто родители считают, что чтение книг ребенку является забавой, детским времяпровождением. Читают книги детям редко в силу отсутствия времени и занятости, наспех. Бывает так, что родители не покупают книг совсем или приобретают книги, не соответствующие возрастным возможностям ребенка. Изменить сложившуюся ситуацию поможет организация взаимодействия в этом направлении педагогов и родителей. Основная цель этого взаимодействия: помочь родителям осознать ценность чтения детям книг как средства образования и воспитания дошкольников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5302" w:rsidRDefault="00C3455E" w:rsidP="00DD369F">
      <w:pPr>
        <w:spacing w:line="360" w:lineRule="auto"/>
        <w:ind w:firstLine="567"/>
        <w:jc w:val="both"/>
        <w:rPr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Вовлекая родителей в проект по </w:t>
      </w:r>
      <w:r w:rsidR="009C5302">
        <w:rPr>
          <w:rFonts w:ascii="Times New Roman" w:hAnsi="Times New Roman" w:cs="Times New Roman"/>
          <w:sz w:val="24"/>
          <w:szCs w:val="24"/>
        </w:rPr>
        <w:t>организации семейного чтения, мы ставили перед собой следующие задачи:</w:t>
      </w:r>
      <w:r w:rsidR="009C5302" w:rsidRPr="009C5302">
        <w:rPr>
          <w:color w:val="333333"/>
          <w:sz w:val="21"/>
          <w:szCs w:val="21"/>
          <w:shd w:val="clear" w:color="auto" w:fill="FFFFFF"/>
        </w:rPr>
        <w:t xml:space="preserve"> 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333333"/>
          <w:sz w:val="21"/>
          <w:szCs w:val="21"/>
          <w:shd w:val="clear" w:color="auto" w:fill="FFFFFF"/>
        </w:rPr>
        <w:t xml:space="preserve">- </w:t>
      </w:r>
      <w:r w:rsidRPr="009C5302">
        <w:rPr>
          <w:rFonts w:ascii="Times New Roman" w:hAnsi="Times New Roman" w:cs="Times New Roman"/>
          <w:sz w:val="24"/>
          <w:szCs w:val="24"/>
        </w:rPr>
        <w:t>познакомить родителей с возрастными особенностями дошкольников в плане восприятия произведений детской художественной и познавательной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302">
        <w:rPr>
          <w:rFonts w:ascii="Times New Roman" w:hAnsi="Times New Roman" w:cs="Times New Roman"/>
          <w:sz w:val="24"/>
          <w:szCs w:val="24"/>
        </w:rPr>
        <w:t>вовле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9C5302">
        <w:rPr>
          <w:rFonts w:ascii="Times New Roman" w:hAnsi="Times New Roman" w:cs="Times New Roman"/>
          <w:sz w:val="24"/>
          <w:szCs w:val="24"/>
        </w:rPr>
        <w:t>ь семьи в атмосферу чтения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302">
        <w:rPr>
          <w:rFonts w:ascii="Times New Roman" w:hAnsi="Times New Roman" w:cs="Times New Roman"/>
          <w:sz w:val="24"/>
          <w:szCs w:val="24"/>
        </w:rPr>
        <w:t>расшир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5302">
        <w:rPr>
          <w:rFonts w:ascii="Times New Roman" w:hAnsi="Times New Roman" w:cs="Times New Roman"/>
          <w:sz w:val="24"/>
          <w:szCs w:val="24"/>
        </w:rPr>
        <w:t>ть их представления о детской литературе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</w:t>
      </w:r>
      <w:r w:rsidRPr="009C5302">
        <w:rPr>
          <w:rFonts w:ascii="Times New Roman" w:hAnsi="Times New Roman" w:cs="Times New Roman"/>
          <w:sz w:val="24"/>
          <w:szCs w:val="24"/>
        </w:rPr>
        <w:t>накомить родителей с разными видами домашнего чтения с учётом интересов и потребностей дошкольников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302">
        <w:rPr>
          <w:rFonts w:ascii="Times New Roman" w:hAnsi="Times New Roman" w:cs="Times New Roman"/>
          <w:sz w:val="24"/>
          <w:szCs w:val="24"/>
        </w:rPr>
        <w:t>научить родителей руководить воспитанием детей как будущих читателей, привлечь их к взаимодействию с ДОУ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455E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302">
        <w:rPr>
          <w:rFonts w:ascii="Times New Roman" w:hAnsi="Times New Roman" w:cs="Times New Roman"/>
          <w:sz w:val="24"/>
          <w:szCs w:val="24"/>
        </w:rPr>
        <w:t>дать рекомендации по обсуждению, обыгрыванию воспринятых художественных произведений, организации книжного уголка в домашних условиях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 в организации подобного проекта наметилась в результате информационно-аналитической работы, которая показала, что большинство родителей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совсем не читают детям художественную литературу либо читают мало. Ряд респондентов сообщали, что не видят в семейном чтении особой необходимости. </w:t>
      </w:r>
    </w:p>
    <w:p w:rsidR="009C5302" w:rsidRDefault="009C5302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обработки результатов анкетирования были организованы встречи педагогов с родителями. Это позволило </w:t>
      </w:r>
      <w:r w:rsidRPr="009C5302">
        <w:rPr>
          <w:rFonts w:ascii="Times New Roman" w:hAnsi="Times New Roman" w:cs="Times New Roman"/>
          <w:sz w:val="24"/>
          <w:szCs w:val="24"/>
        </w:rPr>
        <w:t>изучить состояние приобщения ребенка к книге в семье, выясни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9C5302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C5302">
        <w:rPr>
          <w:rFonts w:ascii="Times New Roman" w:hAnsi="Times New Roman" w:cs="Times New Roman"/>
          <w:sz w:val="24"/>
          <w:szCs w:val="24"/>
        </w:rPr>
        <w:t xml:space="preserve"> потребност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5302">
        <w:rPr>
          <w:rFonts w:ascii="Times New Roman" w:hAnsi="Times New Roman" w:cs="Times New Roman"/>
          <w:sz w:val="24"/>
          <w:szCs w:val="24"/>
        </w:rPr>
        <w:t xml:space="preserve"> родителей,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9C5302">
        <w:rPr>
          <w:rFonts w:ascii="Times New Roman" w:hAnsi="Times New Roman" w:cs="Times New Roman"/>
          <w:sz w:val="24"/>
          <w:szCs w:val="24"/>
        </w:rPr>
        <w:t xml:space="preserve"> контакт с членами</w:t>
      </w:r>
      <w:r>
        <w:rPr>
          <w:rFonts w:ascii="Times New Roman" w:hAnsi="Times New Roman" w:cs="Times New Roman"/>
          <w:sz w:val="24"/>
          <w:szCs w:val="24"/>
        </w:rPr>
        <w:t xml:space="preserve"> семей</w:t>
      </w:r>
      <w:r w:rsidRPr="009C53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0F8E" w:rsidRDefault="00690F8E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Родителям было предложено совместно с педагогами работать в следующих направлениях:</w:t>
      </w:r>
    </w:p>
    <w:p w:rsidR="00690F8E" w:rsidRDefault="00690F8E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знакомить детей с художественной литературой, входящей в круг детского чтения</w:t>
      </w:r>
      <w:r w:rsidR="00DD36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согласно следующим правилам: </w:t>
      </w:r>
      <w:r w:rsidRPr="00690F8E">
        <w:rPr>
          <w:rFonts w:ascii="Times New Roman" w:hAnsi="Times New Roman" w:cs="Times New Roman"/>
          <w:sz w:val="24"/>
          <w:szCs w:val="24"/>
        </w:rPr>
        <w:t>не просто читать ребенку, но и вместе рассматривать иллюстрации, предложить ему ответить на вопросы по содержанию текста, особо останавливаясь на определении поступков героев, оценк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90F8E">
        <w:rPr>
          <w:rFonts w:ascii="Times New Roman" w:hAnsi="Times New Roman" w:cs="Times New Roman"/>
          <w:sz w:val="24"/>
          <w:szCs w:val="24"/>
        </w:rPr>
        <w:t xml:space="preserve"> их действий в той или иной ситуации, предложить пересказать содержание сказки (рассказа), ответить, что изображено на картинке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0F8E" w:rsidRDefault="00690F8E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семейный читательский дневник (это позволило подключить к участию в проекте всех членов семьи, а также создать атмосферу коллективного участия в обсуждении прочитанного; таким образом, ребенок ощущал себя полноправным участником процесса и значимость подобного мероприятия значительно повышалась в его глазах);</w:t>
      </w:r>
    </w:p>
    <w:p w:rsidR="00690F8E" w:rsidRDefault="00690F8E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устраивать регулярно групповые встречи «обратной связи» (в ходе которых дети делятся своими впечатлениями о прочитанном, одновременно заинтересовывая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одногруппников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своим опытом).</w:t>
      </w:r>
    </w:p>
    <w:p w:rsidR="00690F8E" w:rsidRDefault="00690F8E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обнаружили, что наибольшей сложностью оказалось приобщение к чтению не столько дошкольников, сколько их родителей. У детей старшего дошкольного возраста потребность к взаимодействию с книгой достаточно велика, нужно только позволить этой потребности быть реализованной. Однако</w:t>
      </w:r>
      <w:r w:rsidR="007F51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когда ряд родителей оказался вовлечен в проект по организации семейного чтения, </w:t>
      </w:r>
      <w:r w:rsidR="007F514D">
        <w:rPr>
          <w:rFonts w:ascii="Times New Roman" w:hAnsi="Times New Roman" w:cs="Times New Roman"/>
          <w:sz w:val="24"/>
          <w:szCs w:val="24"/>
        </w:rPr>
        <w:t>дети практически сразу откликнулись. Они обнаруживали желание продолжать как читать, так и активно обсуждать художественную литературу. Кроме того, дети, чьи семьи участвовали в проекте, продемонстрировали значительное пополнение лексического запаса, улучшение грамматического стоя речи.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Параллельно с домашней работой семьи педагоги группы осуществляли регулярную поддержку семейного чтения по следующим направлениям: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организация недель тематического чтения соответственно годовому плану (это позволило детям ввести чтение в круг повседневной общественной жизни, что утвердило его необходимость и актуальность для развития личности дошкольника);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-проведение занятий по чтению художественной литературы с подбором произведений с открытым либо неоконченным финалом (результатом стало возникновение у дошкольников потребности в продолжении чтения, получении дополнительной информации о прочитанном произведении);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-просмотр мультипликационных фильмов по художественным произведениям (по итогам просмотра детям предлагалось познакомиться с художественной версией просмотренного с последующим обсуждением сходств и различий в сюжете);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викторин по прочитанным произведениям (это создавало у детей ощущение собственной успешности, повышало их самооценку и – как следствие – потребность к продолжению чтения).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нами был создан мобильный уголок читателя, где были собраны детские рисунки и поделки, посвященные прочитанным произведениям, также велся индивидуальный рейтинг участников проекта. 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по организации семейного чтения реализовывался в течение 2018-2019 учебного года. Он выявил следующие проблемы: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 полное отсутствие инициативы в формировании культуры чтения у семей дошкольников;</w:t>
      </w:r>
    </w:p>
    <w:p w:rsidR="00DF3655" w:rsidRDefault="00DF3655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недостаток информации о круге детского чтения у родителей детей, а также неумение верно организовать регулярное семейное чтение</w:t>
      </w:r>
      <w:r w:rsidR="00AF158B">
        <w:rPr>
          <w:rFonts w:ascii="Times New Roman" w:hAnsi="Times New Roman" w:cs="Times New Roman"/>
          <w:sz w:val="24"/>
          <w:szCs w:val="24"/>
        </w:rPr>
        <w:t>;</w:t>
      </w:r>
    </w:p>
    <w:p w:rsidR="00AF158B" w:rsidRDefault="00AF158B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загруженность родителей социально-бытовой жизнью, их неумение грамотно планировать и организовывать досуг дошкольников;</w:t>
      </w:r>
    </w:p>
    <w:p w:rsidR="00AF158B" w:rsidRDefault="00AF158B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традиций семейного времяпровождения.</w:t>
      </w:r>
    </w:p>
    <w:p w:rsidR="00AF158B" w:rsidRDefault="00AF158B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данный проект имел большую социальную значимость. Его результаты продемонстрировали, что помимо повышения общей культуры как дошкольников, так и их родителей и прочих членов семьи, данное мероприятие позволило сблизить детей и их родителей. </w:t>
      </w:r>
    </w:p>
    <w:p w:rsidR="00AF158B" w:rsidRDefault="00AF158B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Подобные проекты являются важным моментом общения в семье. Итоговое анкетирование родителей выявило их заинтересованность в дальнейшем участии в мероприятиях такого рода, показало привлечение к чтению и совместному проведению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досуга не только самих дошкольников, на которых изначально и был направлен проект, но и более взрослых членов семьи. </w:t>
      </w:r>
    </w:p>
    <w:p w:rsidR="00AF158B" w:rsidRDefault="00AF158B" w:rsidP="00DD369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семейного чтения – это важный и необходимый элемент развития дошкольника. Развитие ребенка в отрыве от культурного наследия русской и мировой литературы невозможно. Значит несмотря на все более ускоряющийся ритм жизни современного общества в нем обязательно должно быть место семейному чтению</w:t>
      </w:r>
      <w:r w:rsidR="00DD369F">
        <w:rPr>
          <w:rFonts w:ascii="Times New Roman" w:hAnsi="Times New Roman" w:cs="Times New Roman"/>
          <w:sz w:val="24"/>
          <w:szCs w:val="24"/>
        </w:rPr>
        <w:t>.</w:t>
      </w:r>
    </w:p>
    <w:p w:rsidR="00007CC5" w:rsidRDefault="00007CC5" w:rsidP="00C345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302" w:rsidRPr="00C3455E" w:rsidRDefault="009C5302" w:rsidP="00C345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5302" w:rsidRPr="00C34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3DC" w:rsidRDefault="006B13DC" w:rsidP="00DD369F">
      <w:pPr>
        <w:spacing w:after="0" w:line="240" w:lineRule="auto"/>
      </w:pPr>
      <w:r>
        <w:separator/>
      </w:r>
    </w:p>
  </w:endnote>
  <w:endnote w:type="continuationSeparator" w:id="0">
    <w:p w:rsidR="006B13DC" w:rsidRDefault="006B13DC" w:rsidP="00DD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3DC" w:rsidRDefault="006B13DC" w:rsidP="00DD369F">
      <w:pPr>
        <w:spacing w:after="0" w:line="240" w:lineRule="auto"/>
      </w:pPr>
      <w:r>
        <w:separator/>
      </w:r>
    </w:p>
  </w:footnote>
  <w:footnote w:type="continuationSeparator" w:id="0">
    <w:p w:rsidR="006B13DC" w:rsidRDefault="006B13DC" w:rsidP="00DD36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E16"/>
    <w:rsid w:val="00007CC5"/>
    <w:rsid w:val="001A1E16"/>
    <w:rsid w:val="00690F8E"/>
    <w:rsid w:val="006B13DC"/>
    <w:rsid w:val="0074151C"/>
    <w:rsid w:val="007F514D"/>
    <w:rsid w:val="009C5302"/>
    <w:rsid w:val="00AF158B"/>
    <w:rsid w:val="00C3455E"/>
    <w:rsid w:val="00DD369F"/>
    <w:rsid w:val="00DF3655"/>
    <w:rsid w:val="00F0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7F4BF-6AC5-4590-8E24-05F2B7A6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369F"/>
  </w:style>
  <w:style w:type="paragraph" w:styleId="a5">
    <w:name w:val="footer"/>
    <w:basedOn w:val="a"/>
    <w:link w:val="a6"/>
    <w:uiPriority w:val="99"/>
    <w:unhideWhenUsed/>
    <w:rsid w:val="00DD3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3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</dc:creator>
  <cp:keywords/>
  <dc:description/>
  <cp:lastModifiedBy>Гость</cp:lastModifiedBy>
  <cp:revision>2</cp:revision>
  <dcterms:created xsi:type="dcterms:W3CDTF">2019-11-10T15:48:00Z</dcterms:created>
  <dcterms:modified xsi:type="dcterms:W3CDTF">2019-11-10T15:48:00Z</dcterms:modified>
</cp:coreProperties>
</file>