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ABF" w:rsidRDefault="00201ABF" w:rsidP="0020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ABF">
        <w:rPr>
          <w:rFonts w:ascii="Times New Roman" w:hAnsi="Times New Roman" w:cs="Times New Roman"/>
          <w:b/>
          <w:sz w:val="28"/>
          <w:szCs w:val="28"/>
        </w:rPr>
        <w:t>Роль и значение развития артикуляционного аппарата исполнителя в процессе занятия вокалом.</w:t>
      </w:r>
    </w:p>
    <w:p w:rsidR="00201ABF" w:rsidRPr="00201ABF" w:rsidRDefault="00201ABF" w:rsidP="0020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BAA" w:rsidRPr="00201ABF" w:rsidRDefault="00036598" w:rsidP="002B5EE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ABF">
        <w:rPr>
          <w:rFonts w:ascii="Times New Roman" w:hAnsi="Times New Roman" w:cs="Times New Roman"/>
          <w:sz w:val="28"/>
          <w:szCs w:val="28"/>
        </w:rPr>
        <w:t>Певческое искусство занимает особое место в музыкальном исполнительстве. Анализу и изучению этого феномена посвящены крупные теоретические и педагогические исследования таких  отечественных исследователей как  Ю.</w:t>
      </w:r>
      <w:r w:rsidR="009505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ABF">
        <w:rPr>
          <w:rFonts w:ascii="Times New Roman" w:hAnsi="Times New Roman" w:cs="Times New Roman"/>
          <w:sz w:val="28"/>
          <w:szCs w:val="28"/>
        </w:rPr>
        <w:t>Барсова</w:t>
      </w:r>
      <w:proofErr w:type="spellEnd"/>
      <w:r w:rsidRPr="00201ABF">
        <w:rPr>
          <w:rFonts w:ascii="Times New Roman" w:hAnsi="Times New Roman" w:cs="Times New Roman"/>
          <w:sz w:val="28"/>
          <w:szCs w:val="28"/>
        </w:rPr>
        <w:t>,  М.</w:t>
      </w:r>
      <w:r w:rsidR="009505FD">
        <w:rPr>
          <w:rFonts w:ascii="Times New Roman" w:hAnsi="Times New Roman" w:cs="Times New Roman"/>
          <w:sz w:val="28"/>
          <w:szCs w:val="28"/>
        </w:rPr>
        <w:t xml:space="preserve"> </w:t>
      </w:r>
      <w:r w:rsidRPr="00201ABF">
        <w:rPr>
          <w:rFonts w:ascii="Times New Roman" w:hAnsi="Times New Roman" w:cs="Times New Roman"/>
          <w:sz w:val="28"/>
          <w:szCs w:val="28"/>
        </w:rPr>
        <w:t>Голубева, Л.</w:t>
      </w:r>
      <w:r w:rsidR="009505FD">
        <w:rPr>
          <w:rFonts w:ascii="Times New Roman" w:hAnsi="Times New Roman" w:cs="Times New Roman"/>
          <w:sz w:val="28"/>
          <w:szCs w:val="28"/>
        </w:rPr>
        <w:t xml:space="preserve"> </w:t>
      </w:r>
      <w:r w:rsidRPr="00201ABF">
        <w:rPr>
          <w:rFonts w:ascii="Times New Roman" w:hAnsi="Times New Roman" w:cs="Times New Roman"/>
          <w:sz w:val="28"/>
          <w:szCs w:val="28"/>
        </w:rPr>
        <w:t>Дмитриева, В.</w:t>
      </w:r>
      <w:r w:rsidR="009505FD">
        <w:rPr>
          <w:rFonts w:ascii="Times New Roman" w:hAnsi="Times New Roman" w:cs="Times New Roman"/>
          <w:sz w:val="28"/>
          <w:szCs w:val="28"/>
        </w:rPr>
        <w:t xml:space="preserve"> </w:t>
      </w:r>
      <w:r w:rsidRPr="00201ABF">
        <w:rPr>
          <w:rFonts w:ascii="Times New Roman" w:hAnsi="Times New Roman" w:cs="Times New Roman"/>
          <w:sz w:val="28"/>
          <w:szCs w:val="28"/>
        </w:rPr>
        <w:t>Емельянов, В</w:t>
      </w:r>
      <w:r w:rsidR="009505FD">
        <w:rPr>
          <w:rFonts w:ascii="Times New Roman" w:hAnsi="Times New Roman" w:cs="Times New Roman"/>
          <w:sz w:val="28"/>
          <w:szCs w:val="28"/>
        </w:rPr>
        <w:t>.</w:t>
      </w:r>
      <w:r w:rsidRPr="00201ABF">
        <w:rPr>
          <w:rFonts w:ascii="Times New Roman" w:hAnsi="Times New Roman" w:cs="Times New Roman"/>
          <w:sz w:val="28"/>
          <w:szCs w:val="28"/>
        </w:rPr>
        <w:t xml:space="preserve"> Морозов,</w:t>
      </w:r>
      <w:r w:rsidR="009505FD">
        <w:rPr>
          <w:rFonts w:ascii="Times New Roman" w:hAnsi="Times New Roman" w:cs="Times New Roman"/>
          <w:sz w:val="28"/>
          <w:szCs w:val="28"/>
        </w:rPr>
        <w:t xml:space="preserve"> </w:t>
      </w:r>
      <w:r w:rsidRPr="00201ABF">
        <w:rPr>
          <w:rFonts w:ascii="Times New Roman" w:hAnsi="Times New Roman" w:cs="Times New Roman"/>
          <w:sz w:val="28"/>
          <w:szCs w:val="28"/>
        </w:rPr>
        <w:t>С.</w:t>
      </w:r>
      <w:r w:rsidR="009505FD">
        <w:rPr>
          <w:rFonts w:ascii="Times New Roman" w:hAnsi="Times New Roman" w:cs="Times New Roman"/>
          <w:sz w:val="28"/>
          <w:szCs w:val="28"/>
        </w:rPr>
        <w:t xml:space="preserve"> </w:t>
      </w:r>
      <w:r w:rsidRPr="00201ABF">
        <w:rPr>
          <w:rFonts w:ascii="Times New Roman" w:hAnsi="Times New Roman" w:cs="Times New Roman"/>
          <w:sz w:val="28"/>
          <w:szCs w:val="28"/>
        </w:rPr>
        <w:t>Корсунский, Е.</w:t>
      </w:r>
      <w:r w:rsidR="009505FD">
        <w:rPr>
          <w:rFonts w:ascii="Times New Roman" w:hAnsi="Times New Roman" w:cs="Times New Roman"/>
          <w:sz w:val="28"/>
          <w:szCs w:val="28"/>
        </w:rPr>
        <w:t xml:space="preserve"> </w:t>
      </w:r>
      <w:r w:rsidR="002B5EE0">
        <w:rPr>
          <w:rFonts w:ascii="Times New Roman" w:hAnsi="Times New Roman" w:cs="Times New Roman"/>
          <w:sz w:val="28"/>
          <w:szCs w:val="28"/>
        </w:rPr>
        <w:t>Нестеренко и многих других</w:t>
      </w:r>
      <w:r w:rsidR="002B5EE0" w:rsidRPr="002B5EE0">
        <w:rPr>
          <w:rFonts w:ascii="Times New Roman" w:hAnsi="Times New Roman" w:cs="Times New Roman"/>
          <w:sz w:val="28"/>
          <w:szCs w:val="28"/>
        </w:rPr>
        <w:t>[</w:t>
      </w:r>
      <w:r w:rsidR="002B5EE0">
        <w:rPr>
          <w:rFonts w:ascii="Times New Roman" w:hAnsi="Times New Roman" w:cs="Times New Roman"/>
          <w:sz w:val="28"/>
          <w:szCs w:val="28"/>
        </w:rPr>
        <w:t>4</w:t>
      </w:r>
      <w:r w:rsidR="002B5EE0" w:rsidRPr="002B5EE0">
        <w:rPr>
          <w:rFonts w:ascii="Times New Roman" w:hAnsi="Times New Roman" w:cs="Times New Roman"/>
          <w:sz w:val="28"/>
          <w:szCs w:val="28"/>
        </w:rPr>
        <w:t>]</w:t>
      </w:r>
      <w:r w:rsidR="002B5EE0">
        <w:rPr>
          <w:rFonts w:ascii="Times New Roman" w:hAnsi="Times New Roman" w:cs="Times New Roman"/>
          <w:sz w:val="28"/>
          <w:szCs w:val="28"/>
        </w:rPr>
        <w:t>.</w:t>
      </w:r>
      <w:r w:rsidRPr="00201A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1ABF">
        <w:rPr>
          <w:rFonts w:ascii="Times New Roman" w:hAnsi="Times New Roman" w:cs="Times New Roman"/>
          <w:sz w:val="28"/>
          <w:szCs w:val="28"/>
        </w:rPr>
        <w:t xml:space="preserve">Уникальный  вид  музыкально-исполнительского искусства, где реализация музыкальной драматургии органически сочетается с четким </w:t>
      </w:r>
      <w:r w:rsidR="00FC4CE5" w:rsidRPr="00201ABF">
        <w:rPr>
          <w:rFonts w:ascii="Times New Roman" w:hAnsi="Times New Roman" w:cs="Times New Roman"/>
          <w:sz w:val="28"/>
          <w:szCs w:val="28"/>
        </w:rPr>
        <w:t xml:space="preserve"> донесением речевого текста на протяжении многих лет являлась предметом научного интереса как музыкальных теоретиков, так</w:t>
      </w:r>
      <w:proofErr w:type="gramEnd"/>
      <w:r w:rsidR="00FC4CE5" w:rsidRPr="00201ABF">
        <w:rPr>
          <w:rFonts w:ascii="Times New Roman" w:hAnsi="Times New Roman" w:cs="Times New Roman"/>
          <w:sz w:val="28"/>
          <w:szCs w:val="28"/>
        </w:rPr>
        <w:t xml:space="preserve"> и педагогов-практиков.  </w:t>
      </w:r>
      <w:r w:rsidR="002B5EE0">
        <w:rPr>
          <w:rFonts w:ascii="Times New Roman" w:hAnsi="Times New Roman" w:cs="Times New Roman"/>
          <w:sz w:val="28"/>
          <w:szCs w:val="28"/>
        </w:rPr>
        <w:t xml:space="preserve"> </w:t>
      </w:r>
      <w:r w:rsidR="00FC4CE5" w:rsidRPr="00201ABF">
        <w:rPr>
          <w:rFonts w:ascii="Times New Roman" w:hAnsi="Times New Roman" w:cs="Times New Roman"/>
          <w:sz w:val="28"/>
          <w:szCs w:val="28"/>
        </w:rPr>
        <w:t>П</w:t>
      </w:r>
      <w:r w:rsidRPr="00201ABF">
        <w:rPr>
          <w:rFonts w:ascii="Times New Roman" w:hAnsi="Times New Roman" w:cs="Times New Roman"/>
          <w:sz w:val="28"/>
          <w:szCs w:val="28"/>
        </w:rPr>
        <w:t>роцесс интеграции музыки и слова</w:t>
      </w:r>
      <w:r w:rsidR="00FC4CE5" w:rsidRPr="00201ABF">
        <w:rPr>
          <w:rFonts w:ascii="Times New Roman" w:hAnsi="Times New Roman" w:cs="Times New Roman"/>
          <w:sz w:val="28"/>
          <w:szCs w:val="28"/>
        </w:rPr>
        <w:t xml:space="preserve"> является сложным и многосторонним явлением. Одной из важных составляющих певческого искусства является проблема правильной артикуляции. Вокально-речевая артикуляция обеспечивает произношение музыкально-поэтического текста, </w:t>
      </w:r>
      <w:r w:rsidR="007E507B">
        <w:rPr>
          <w:rFonts w:ascii="Times New Roman" w:hAnsi="Times New Roman" w:cs="Times New Roman"/>
          <w:sz w:val="28"/>
          <w:szCs w:val="28"/>
        </w:rPr>
        <w:t>его четкость и ясность</w:t>
      </w:r>
      <w:r w:rsidR="00FC4CE5" w:rsidRPr="00201ABF">
        <w:rPr>
          <w:rFonts w:ascii="Times New Roman" w:hAnsi="Times New Roman" w:cs="Times New Roman"/>
          <w:sz w:val="28"/>
          <w:szCs w:val="28"/>
        </w:rPr>
        <w:t>, соответствие его интонационно-смысловому содержанию.</w:t>
      </w:r>
    </w:p>
    <w:p w:rsidR="00FC4CE5" w:rsidRPr="00201ABF" w:rsidRDefault="00FC4CE5" w:rsidP="00201AB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ABF">
        <w:rPr>
          <w:rFonts w:ascii="Times New Roman" w:hAnsi="Times New Roman" w:cs="Times New Roman"/>
          <w:sz w:val="28"/>
          <w:szCs w:val="28"/>
        </w:rPr>
        <w:t>Существует несколько значений понятия артикуляция. Толковый словарь С.И. Ожегова и Н.Ю</w:t>
      </w:r>
      <w:r w:rsidR="007E507B">
        <w:rPr>
          <w:rFonts w:ascii="Times New Roman" w:hAnsi="Times New Roman" w:cs="Times New Roman"/>
          <w:sz w:val="28"/>
          <w:szCs w:val="28"/>
        </w:rPr>
        <w:t>.</w:t>
      </w:r>
      <w:r w:rsidRPr="00201ABF">
        <w:rPr>
          <w:rFonts w:ascii="Times New Roman" w:hAnsi="Times New Roman" w:cs="Times New Roman"/>
          <w:sz w:val="28"/>
          <w:szCs w:val="28"/>
        </w:rPr>
        <w:t xml:space="preserve"> Шведовой  трактует её как работу органов речи при произнесении звука.</w:t>
      </w:r>
      <w:r w:rsidR="002B5EE0" w:rsidRPr="002B5EE0">
        <w:rPr>
          <w:rFonts w:ascii="Times New Roman" w:hAnsi="Times New Roman" w:cs="Times New Roman"/>
          <w:sz w:val="28"/>
          <w:szCs w:val="28"/>
        </w:rPr>
        <w:t>[1]</w:t>
      </w:r>
      <w:r w:rsidRPr="00201ABF">
        <w:rPr>
          <w:rFonts w:ascii="Times New Roman" w:hAnsi="Times New Roman" w:cs="Times New Roman"/>
          <w:sz w:val="28"/>
          <w:szCs w:val="28"/>
        </w:rPr>
        <w:t xml:space="preserve"> В других источниках  артикуляция определяется как р</w:t>
      </w:r>
      <w:r w:rsidRPr="00201ABF">
        <w:rPr>
          <w:rFonts w:ascii="Times New Roman" w:hAnsi="Times New Roman" w:cs="Times New Roman"/>
          <w:sz w:val="28"/>
          <w:szCs w:val="28"/>
        </w:rPr>
        <w:t>абота органов речи, необходимая для произношения определенного звука речи, а также положение органов речи при произнесении того или иного звука речи</w:t>
      </w:r>
      <w:r w:rsidR="00472481" w:rsidRPr="00201ABF">
        <w:rPr>
          <w:rFonts w:ascii="Times New Roman" w:hAnsi="Times New Roman" w:cs="Times New Roman"/>
          <w:sz w:val="28"/>
          <w:szCs w:val="28"/>
        </w:rPr>
        <w:t xml:space="preserve">. Исследователь  </w:t>
      </w:r>
      <w:proofErr w:type="spellStart"/>
      <w:r w:rsidR="00472481" w:rsidRPr="00201ABF">
        <w:rPr>
          <w:rFonts w:ascii="Times New Roman" w:hAnsi="Times New Roman" w:cs="Times New Roman"/>
          <w:sz w:val="28"/>
          <w:szCs w:val="28"/>
        </w:rPr>
        <w:t>А.Р.Боженко</w:t>
      </w:r>
      <w:proofErr w:type="spellEnd"/>
      <w:r w:rsidR="00472481" w:rsidRPr="00201ABF">
        <w:rPr>
          <w:rFonts w:ascii="Times New Roman" w:hAnsi="Times New Roman" w:cs="Times New Roman"/>
          <w:sz w:val="28"/>
          <w:szCs w:val="28"/>
        </w:rPr>
        <w:t xml:space="preserve"> отмечает, что артикуляция – это часть голосового аппарата, формирующая звуки речи, а органы, входящие в его состав являются  артикуляционными органами</w:t>
      </w:r>
      <w:r w:rsidR="002B5EE0">
        <w:rPr>
          <w:rFonts w:ascii="Times New Roman" w:hAnsi="Times New Roman" w:cs="Times New Roman"/>
          <w:sz w:val="28"/>
          <w:szCs w:val="28"/>
        </w:rPr>
        <w:t xml:space="preserve"> </w:t>
      </w:r>
      <w:r w:rsidR="002B5EE0" w:rsidRPr="002B5EE0">
        <w:rPr>
          <w:rFonts w:ascii="Times New Roman" w:hAnsi="Times New Roman" w:cs="Times New Roman"/>
          <w:sz w:val="28"/>
          <w:szCs w:val="28"/>
        </w:rPr>
        <w:t>[</w:t>
      </w:r>
      <w:r w:rsidR="002B5EE0">
        <w:rPr>
          <w:rFonts w:ascii="Times New Roman" w:hAnsi="Times New Roman" w:cs="Times New Roman"/>
          <w:sz w:val="28"/>
          <w:szCs w:val="28"/>
        </w:rPr>
        <w:t>3</w:t>
      </w:r>
      <w:r w:rsidR="002B5EE0" w:rsidRPr="002B5EE0">
        <w:rPr>
          <w:rFonts w:ascii="Times New Roman" w:hAnsi="Times New Roman" w:cs="Times New Roman"/>
          <w:sz w:val="28"/>
          <w:szCs w:val="28"/>
        </w:rPr>
        <w:t>]</w:t>
      </w:r>
      <w:r w:rsidR="002B5EE0">
        <w:rPr>
          <w:rFonts w:ascii="Times New Roman" w:hAnsi="Times New Roman" w:cs="Times New Roman"/>
          <w:sz w:val="28"/>
          <w:szCs w:val="28"/>
        </w:rPr>
        <w:t>.</w:t>
      </w:r>
      <w:r w:rsidR="00472481" w:rsidRPr="00201ABF">
        <w:rPr>
          <w:rFonts w:ascii="Times New Roman" w:hAnsi="Times New Roman" w:cs="Times New Roman"/>
          <w:sz w:val="28"/>
          <w:szCs w:val="28"/>
        </w:rPr>
        <w:t xml:space="preserve"> Работа этих органов, направленная на создание звуков речи (гласных и согласных) называется артикуляцией. Таким образом, термин артикуляция (от лат</w:t>
      </w:r>
      <w:r w:rsidR="00472481" w:rsidRPr="00201ABF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472481" w:rsidRPr="00201ABF">
        <w:rPr>
          <w:rFonts w:ascii="Times New Roman" w:hAnsi="Times New Roman" w:cs="Times New Roman"/>
          <w:i/>
          <w:sz w:val="28"/>
          <w:szCs w:val="28"/>
          <w:lang w:val="en-US"/>
        </w:rPr>
        <w:t>articulo</w:t>
      </w:r>
      <w:proofErr w:type="spellEnd"/>
      <w:r w:rsidR="00472481" w:rsidRPr="00201ABF">
        <w:rPr>
          <w:rFonts w:ascii="Times New Roman" w:hAnsi="Times New Roman" w:cs="Times New Roman"/>
          <w:sz w:val="28"/>
          <w:szCs w:val="28"/>
        </w:rPr>
        <w:t xml:space="preserve"> – «расчленяю») активно используется в различных областях знаний.  С его</w:t>
      </w:r>
      <w:r w:rsidR="007E507B">
        <w:rPr>
          <w:rFonts w:ascii="Times New Roman" w:hAnsi="Times New Roman" w:cs="Times New Roman"/>
          <w:sz w:val="28"/>
          <w:szCs w:val="28"/>
        </w:rPr>
        <w:t xml:space="preserve"> </w:t>
      </w:r>
      <w:r w:rsidR="00472481" w:rsidRPr="00201ABF">
        <w:rPr>
          <w:rFonts w:ascii="Times New Roman" w:hAnsi="Times New Roman" w:cs="Times New Roman"/>
          <w:sz w:val="28"/>
          <w:szCs w:val="28"/>
        </w:rPr>
        <w:t xml:space="preserve">помощью в физиологии описывается  работа органов речи, в технике </w:t>
      </w:r>
      <w:r w:rsidR="002B5EE0">
        <w:rPr>
          <w:rFonts w:ascii="Times New Roman" w:hAnsi="Times New Roman" w:cs="Times New Roman"/>
          <w:sz w:val="28"/>
          <w:szCs w:val="28"/>
        </w:rPr>
        <w:lastRenderedPageBreak/>
        <w:t>характеризуется качество систем</w:t>
      </w:r>
      <w:r w:rsidR="00472481" w:rsidRPr="00201ABF">
        <w:rPr>
          <w:rFonts w:ascii="Times New Roman" w:hAnsi="Times New Roman" w:cs="Times New Roman"/>
          <w:sz w:val="28"/>
          <w:szCs w:val="28"/>
        </w:rPr>
        <w:t xml:space="preserve">, предназначенных для передачи информации. В музыке этим термином принято обозначать  способ исполнения последовательности  звуков </w:t>
      </w:r>
      <w:proofErr w:type="gramStart"/>
      <w:r w:rsidR="00472481" w:rsidRPr="00201AB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72481" w:rsidRPr="00201ABF">
        <w:rPr>
          <w:rFonts w:ascii="Times New Roman" w:hAnsi="Times New Roman" w:cs="Times New Roman"/>
          <w:sz w:val="28"/>
          <w:szCs w:val="28"/>
        </w:rPr>
        <w:t xml:space="preserve">которые могут звучать как слитно, так и </w:t>
      </w:r>
      <w:proofErr w:type="spellStart"/>
      <w:r w:rsidR="00472481" w:rsidRPr="00201ABF">
        <w:rPr>
          <w:rFonts w:ascii="Times New Roman" w:hAnsi="Times New Roman" w:cs="Times New Roman"/>
          <w:sz w:val="28"/>
          <w:szCs w:val="28"/>
        </w:rPr>
        <w:t>расчлененно</w:t>
      </w:r>
      <w:proofErr w:type="spellEnd"/>
      <w:r w:rsidR="00472481" w:rsidRPr="00201ABF">
        <w:rPr>
          <w:rFonts w:ascii="Times New Roman" w:hAnsi="Times New Roman" w:cs="Times New Roman"/>
          <w:sz w:val="28"/>
          <w:szCs w:val="28"/>
        </w:rPr>
        <w:t xml:space="preserve">) </w:t>
      </w:r>
      <w:r w:rsidR="00201ABF" w:rsidRPr="00201ABF">
        <w:rPr>
          <w:rFonts w:ascii="Times New Roman" w:hAnsi="Times New Roman" w:cs="Times New Roman"/>
          <w:sz w:val="28"/>
          <w:szCs w:val="28"/>
        </w:rPr>
        <w:t>с использованием музыкального инструмента или голоса</w:t>
      </w:r>
      <w:r w:rsidR="007E507B">
        <w:rPr>
          <w:rFonts w:ascii="Times New Roman" w:hAnsi="Times New Roman" w:cs="Times New Roman"/>
          <w:sz w:val="28"/>
          <w:szCs w:val="28"/>
        </w:rPr>
        <w:t xml:space="preserve"> </w:t>
      </w:r>
      <w:r w:rsidR="007E507B" w:rsidRPr="007E507B">
        <w:rPr>
          <w:rFonts w:ascii="Times New Roman" w:hAnsi="Times New Roman" w:cs="Times New Roman"/>
          <w:sz w:val="28"/>
          <w:szCs w:val="28"/>
        </w:rPr>
        <w:t>[4]</w:t>
      </w:r>
      <w:r w:rsidR="00201ABF" w:rsidRPr="00201ABF">
        <w:rPr>
          <w:rFonts w:ascii="Times New Roman" w:hAnsi="Times New Roman" w:cs="Times New Roman"/>
          <w:sz w:val="28"/>
          <w:szCs w:val="28"/>
        </w:rPr>
        <w:t>.</w:t>
      </w:r>
    </w:p>
    <w:p w:rsidR="00201ABF" w:rsidRDefault="00201ABF" w:rsidP="00201AB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ABF">
        <w:rPr>
          <w:rFonts w:ascii="Times New Roman" w:hAnsi="Times New Roman" w:cs="Times New Roman"/>
          <w:sz w:val="28"/>
          <w:szCs w:val="28"/>
        </w:rPr>
        <w:t>Иногда можно встр</w:t>
      </w:r>
      <w:r>
        <w:rPr>
          <w:rFonts w:ascii="Times New Roman" w:hAnsi="Times New Roman" w:cs="Times New Roman"/>
          <w:sz w:val="28"/>
          <w:szCs w:val="28"/>
        </w:rPr>
        <w:t>етить  высказывания, объединяющи</w:t>
      </w:r>
      <w:r w:rsidRPr="00201ABF">
        <w:rPr>
          <w:rFonts w:ascii="Times New Roman" w:hAnsi="Times New Roman" w:cs="Times New Roman"/>
          <w:sz w:val="28"/>
          <w:szCs w:val="28"/>
        </w:rPr>
        <w:t>е в единый процесс артикуляцию и произношение. По нашему мнению, эти понятия необходимо рассматривать по отдельности, т.к. произношение  в большей степени относится к звуковой организации музыкально-звуковой речи, а артикуляция – к работе  двигательно-игрового  аппарата.</w:t>
      </w:r>
    </w:p>
    <w:p w:rsidR="00201ABF" w:rsidRPr="002B5EE0" w:rsidRDefault="00201ABF" w:rsidP="00201AB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Артикуляции каждого конкретного человека уникальна  и специфична и зависит от ряда факторов</w:t>
      </w:r>
      <w:r w:rsidR="006B7E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среди которых основным </w:t>
      </w:r>
      <w:r w:rsidR="006B7E27">
        <w:rPr>
          <w:rFonts w:ascii="Times New Roman" w:hAnsi="Times New Roman" w:cs="Times New Roman"/>
          <w:sz w:val="28"/>
          <w:szCs w:val="28"/>
        </w:rPr>
        <w:t>ис</w:t>
      </w:r>
      <w:r w:rsidR="005C734E">
        <w:rPr>
          <w:rFonts w:ascii="Times New Roman" w:hAnsi="Times New Roman" w:cs="Times New Roman"/>
          <w:sz w:val="28"/>
          <w:szCs w:val="28"/>
        </w:rPr>
        <w:t>с</w:t>
      </w:r>
      <w:r w:rsidR="006B7E27">
        <w:rPr>
          <w:rFonts w:ascii="Times New Roman" w:hAnsi="Times New Roman" w:cs="Times New Roman"/>
          <w:sz w:val="28"/>
          <w:szCs w:val="28"/>
        </w:rPr>
        <w:t xml:space="preserve">ледователь </w:t>
      </w:r>
      <w:proofErr w:type="spellStart"/>
      <w:r w:rsidR="006B7E27">
        <w:rPr>
          <w:rFonts w:ascii="Times New Roman" w:hAnsi="Times New Roman" w:cs="Times New Roman"/>
          <w:sz w:val="28"/>
          <w:szCs w:val="28"/>
        </w:rPr>
        <w:t>Е.Титов</w:t>
      </w:r>
      <w:proofErr w:type="spellEnd"/>
      <w:r w:rsidR="006B7E27">
        <w:rPr>
          <w:rFonts w:ascii="Times New Roman" w:hAnsi="Times New Roman" w:cs="Times New Roman"/>
          <w:sz w:val="28"/>
          <w:szCs w:val="28"/>
        </w:rPr>
        <w:t xml:space="preserve"> в своей диссертации «Теоретические основы музыкальной артикуляции»  назвал психическую деятельность человека</w:t>
      </w:r>
      <w:r w:rsidR="002B5EE0">
        <w:rPr>
          <w:rFonts w:ascii="Times New Roman" w:hAnsi="Times New Roman" w:cs="Times New Roman"/>
          <w:sz w:val="28"/>
          <w:szCs w:val="28"/>
        </w:rPr>
        <w:t xml:space="preserve"> </w:t>
      </w:r>
      <w:r w:rsidR="002B5EE0" w:rsidRPr="002B5EE0">
        <w:rPr>
          <w:rFonts w:ascii="Times New Roman" w:hAnsi="Times New Roman" w:cs="Times New Roman"/>
          <w:sz w:val="28"/>
          <w:szCs w:val="28"/>
        </w:rPr>
        <w:t>[2]</w:t>
      </w:r>
      <w:r w:rsidR="002B5EE0">
        <w:rPr>
          <w:rFonts w:ascii="Times New Roman" w:hAnsi="Times New Roman" w:cs="Times New Roman"/>
          <w:sz w:val="28"/>
          <w:szCs w:val="28"/>
        </w:rPr>
        <w:t xml:space="preserve">. </w:t>
      </w:r>
      <w:r w:rsidR="006B7E27">
        <w:rPr>
          <w:rFonts w:ascii="Times New Roman" w:hAnsi="Times New Roman" w:cs="Times New Roman"/>
          <w:sz w:val="28"/>
          <w:szCs w:val="28"/>
        </w:rPr>
        <w:t>Ученый связал данный феномен с ассоциативным опытом человека, который выступает в нераздельном единстве интонационно образных представлений индивида. А.</w:t>
      </w:r>
      <w:r w:rsidR="005C7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734E">
        <w:rPr>
          <w:rFonts w:ascii="Times New Roman" w:hAnsi="Times New Roman" w:cs="Times New Roman"/>
          <w:sz w:val="28"/>
          <w:szCs w:val="28"/>
        </w:rPr>
        <w:t>Ромодин</w:t>
      </w:r>
      <w:proofErr w:type="spellEnd"/>
      <w:r w:rsidR="005C734E">
        <w:rPr>
          <w:rFonts w:ascii="Times New Roman" w:hAnsi="Times New Roman" w:cs="Times New Roman"/>
          <w:sz w:val="28"/>
          <w:szCs w:val="28"/>
        </w:rPr>
        <w:t xml:space="preserve"> отмечае</w:t>
      </w:r>
      <w:r w:rsidR="006B7E27">
        <w:rPr>
          <w:rFonts w:ascii="Times New Roman" w:hAnsi="Times New Roman" w:cs="Times New Roman"/>
          <w:sz w:val="28"/>
          <w:szCs w:val="28"/>
        </w:rPr>
        <w:t>т, что взаимодействие артикуляционно</w:t>
      </w:r>
      <w:r w:rsidR="002B5EE0">
        <w:rPr>
          <w:rFonts w:ascii="Times New Roman" w:hAnsi="Times New Roman" w:cs="Times New Roman"/>
          <w:sz w:val="28"/>
          <w:szCs w:val="28"/>
        </w:rPr>
        <w:t>-двигательной</w:t>
      </w:r>
      <w:r w:rsidR="006B7E27">
        <w:rPr>
          <w:rFonts w:ascii="Times New Roman" w:hAnsi="Times New Roman" w:cs="Times New Roman"/>
          <w:sz w:val="28"/>
          <w:szCs w:val="28"/>
        </w:rPr>
        <w:t xml:space="preserve"> и интонационно</w:t>
      </w:r>
      <w:r w:rsidR="002B5EE0">
        <w:rPr>
          <w:rFonts w:ascii="Times New Roman" w:hAnsi="Times New Roman" w:cs="Times New Roman"/>
          <w:sz w:val="28"/>
          <w:szCs w:val="28"/>
        </w:rPr>
        <w:t xml:space="preserve"> </w:t>
      </w:r>
      <w:r w:rsidR="006B7E27">
        <w:rPr>
          <w:rFonts w:ascii="Times New Roman" w:hAnsi="Times New Roman" w:cs="Times New Roman"/>
          <w:sz w:val="28"/>
          <w:szCs w:val="28"/>
        </w:rPr>
        <w:t>- образной деятельности можно назвать артик</w:t>
      </w:r>
      <w:r w:rsidR="007E507B">
        <w:rPr>
          <w:rFonts w:ascii="Times New Roman" w:hAnsi="Times New Roman" w:cs="Times New Roman"/>
          <w:sz w:val="28"/>
          <w:szCs w:val="28"/>
        </w:rPr>
        <w:t>уляционным творчеством, т.к. оно</w:t>
      </w:r>
      <w:r w:rsidR="006B7E27">
        <w:rPr>
          <w:rFonts w:ascii="Times New Roman" w:hAnsi="Times New Roman" w:cs="Times New Roman"/>
          <w:sz w:val="28"/>
          <w:szCs w:val="28"/>
        </w:rPr>
        <w:t xml:space="preserve"> ощущается на</w:t>
      </w:r>
      <w:r w:rsidR="007E507B">
        <w:rPr>
          <w:rFonts w:ascii="Times New Roman" w:hAnsi="Times New Roman" w:cs="Times New Roman"/>
          <w:sz w:val="28"/>
          <w:szCs w:val="28"/>
        </w:rPr>
        <w:t xml:space="preserve"> подсознательном уровне  и имеет</w:t>
      </w:r>
      <w:r w:rsidR="006B7E27">
        <w:rPr>
          <w:rFonts w:ascii="Times New Roman" w:hAnsi="Times New Roman" w:cs="Times New Roman"/>
          <w:sz w:val="28"/>
          <w:szCs w:val="28"/>
        </w:rPr>
        <w:t xml:space="preserve"> острую эмоциональную окраску в зависимости от характера переживания </w:t>
      </w:r>
      <w:r w:rsidR="002B5EE0">
        <w:rPr>
          <w:rFonts w:ascii="Times New Roman" w:hAnsi="Times New Roman" w:cs="Times New Roman"/>
          <w:sz w:val="28"/>
          <w:szCs w:val="28"/>
        </w:rPr>
        <w:t>конкретной музыки исполнителем</w:t>
      </w:r>
      <w:r w:rsidR="002B5EE0" w:rsidRPr="002B5EE0">
        <w:rPr>
          <w:rFonts w:ascii="Times New Roman" w:hAnsi="Times New Roman" w:cs="Times New Roman"/>
          <w:sz w:val="28"/>
          <w:szCs w:val="28"/>
        </w:rPr>
        <w:t>[</w:t>
      </w:r>
      <w:r w:rsidR="002B5EE0">
        <w:rPr>
          <w:rFonts w:ascii="Times New Roman" w:hAnsi="Times New Roman" w:cs="Times New Roman"/>
          <w:sz w:val="28"/>
          <w:szCs w:val="28"/>
        </w:rPr>
        <w:t>4</w:t>
      </w:r>
      <w:r w:rsidR="002B5EE0" w:rsidRPr="002B5EE0">
        <w:rPr>
          <w:rFonts w:ascii="Times New Roman" w:hAnsi="Times New Roman" w:cs="Times New Roman"/>
          <w:sz w:val="28"/>
          <w:szCs w:val="28"/>
        </w:rPr>
        <w:t>]</w:t>
      </w:r>
      <w:r w:rsidR="002B5EE0">
        <w:rPr>
          <w:rFonts w:ascii="Times New Roman" w:hAnsi="Times New Roman" w:cs="Times New Roman"/>
          <w:sz w:val="28"/>
          <w:szCs w:val="28"/>
        </w:rPr>
        <w:t>.</w:t>
      </w:r>
    </w:p>
    <w:p w:rsidR="005C734E" w:rsidRDefault="005C734E" w:rsidP="00201AB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ансамблевого исполнения  вопросы  развития артикуляц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="007E50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у</w:t>
      </w:r>
      <w:proofErr w:type="gramEnd"/>
      <w:r>
        <w:rPr>
          <w:rFonts w:ascii="Times New Roman" w:hAnsi="Times New Roman" w:cs="Times New Roman"/>
          <w:sz w:val="28"/>
          <w:szCs w:val="28"/>
        </w:rPr>
        <w:t>частников коллектива являются особенно актуальными и значимыми.</w:t>
      </w:r>
      <w:r w:rsidRPr="005C734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состав  артикуляционного</w:t>
      </w:r>
      <w:r w:rsidRPr="005C734E">
        <w:rPr>
          <w:rFonts w:ascii="Times New Roman" w:hAnsi="Times New Roman" w:cs="Times New Roman"/>
          <w:sz w:val="28"/>
          <w:szCs w:val="28"/>
        </w:rPr>
        <w:t xml:space="preserve"> аппарат</w:t>
      </w:r>
      <w:r w:rsidR="007E507B">
        <w:rPr>
          <w:rFonts w:ascii="Times New Roman" w:hAnsi="Times New Roman" w:cs="Times New Roman"/>
          <w:sz w:val="28"/>
          <w:szCs w:val="28"/>
        </w:rPr>
        <w:t>а человека входят</w:t>
      </w:r>
      <w:proofErr w:type="gramStart"/>
      <w:r w:rsidR="007E507B">
        <w:rPr>
          <w:rFonts w:ascii="Times New Roman" w:hAnsi="Times New Roman" w:cs="Times New Roman"/>
          <w:sz w:val="28"/>
          <w:szCs w:val="28"/>
        </w:rPr>
        <w:t xml:space="preserve"> </w:t>
      </w:r>
      <w:r w:rsidRPr="005C734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5C734E">
        <w:rPr>
          <w:rFonts w:ascii="Times New Roman" w:hAnsi="Times New Roman" w:cs="Times New Roman"/>
          <w:sz w:val="28"/>
          <w:szCs w:val="28"/>
        </w:rPr>
        <w:t xml:space="preserve"> ротовая полость (щеки, губы, зубы, язык, челюсти, небо), </w:t>
      </w:r>
      <w:r>
        <w:rPr>
          <w:rFonts w:ascii="Times New Roman" w:hAnsi="Times New Roman" w:cs="Times New Roman"/>
          <w:sz w:val="28"/>
          <w:szCs w:val="28"/>
        </w:rPr>
        <w:t xml:space="preserve"> гортань и глотка.  Главное </w:t>
      </w:r>
      <w:r w:rsidRPr="005C734E">
        <w:rPr>
          <w:rFonts w:ascii="Times New Roman" w:hAnsi="Times New Roman" w:cs="Times New Roman"/>
          <w:sz w:val="28"/>
          <w:szCs w:val="28"/>
        </w:rPr>
        <w:t xml:space="preserve"> условие </w:t>
      </w:r>
      <w:r>
        <w:rPr>
          <w:rFonts w:ascii="Times New Roman" w:hAnsi="Times New Roman" w:cs="Times New Roman"/>
          <w:sz w:val="28"/>
          <w:szCs w:val="28"/>
        </w:rPr>
        <w:t xml:space="preserve"> успешной </w:t>
      </w:r>
      <w:r w:rsidRPr="005C734E">
        <w:rPr>
          <w:rFonts w:ascii="Times New Roman" w:hAnsi="Times New Roman" w:cs="Times New Roman"/>
          <w:sz w:val="28"/>
          <w:szCs w:val="28"/>
        </w:rPr>
        <w:t xml:space="preserve">его работы – </w:t>
      </w:r>
      <w:r>
        <w:rPr>
          <w:rFonts w:ascii="Times New Roman" w:hAnsi="Times New Roman" w:cs="Times New Roman"/>
          <w:sz w:val="28"/>
          <w:szCs w:val="28"/>
        </w:rPr>
        <w:t xml:space="preserve"> это сохранение естественности и активности всего аппарата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Эта активная естественность появляется у певца после </w:t>
      </w:r>
      <w:r w:rsidRPr="005C7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снятия ряда  различных зажимов</w:t>
      </w:r>
      <w:r w:rsidRPr="005C734E">
        <w:rPr>
          <w:rFonts w:ascii="Times New Roman" w:hAnsi="Times New Roman" w:cs="Times New Roman"/>
          <w:sz w:val="28"/>
          <w:szCs w:val="28"/>
        </w:rPr>
        <w:t xml:space="preserve"> и стимуляции четкой работы различных мыш</w:t>
      </w:r>
      <w:r>
        <w:rPr>
          <w:rFonts w:ascii="Times New Roman" w:hAnsi="Times New Roman" w:cs="Times New Roman"/>
          <w:sz w:val="28"/>
          <w:szCs w:val="28"/>
        </w:rPr>
        <w:t>ц и органов, ответственных за свободу  и органичность  исполнения.</w:t>
      </w:r>
    </w:p>
    <w:p w:rsidR="005C734E" w:rsidRDefault="005C734E" w:rsidP="00201AB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Зажимы могут быть как привычными  ( то есть, являться  стандартным положением мышц при бытовой артикуляции ), </w:t>
      </w:r>
      <w:r w:rsidR="007E507B">
        <w:rPr>
          <w:rFonts w:ascii="Times New Roman" w:hAnsi="Times New Roman" w:cs="Times New Roman"/>
          <w:sz w:val="28"/>
          <w:szCs w:val="28"/>
        </w:rPr>
        <w:t>так и приобретенными (</w:t>
      </w:r>
      <w:r w:rsidR="009505FD"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следствие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стрессовой ситуации). </w:t>
      </w:r>
      <w:r w:rsidR="009505FD">
        <w:rPr>
          <w:rFonts w:ascii="Times New Roman" w:hAnsi="Times New Roman" w:cs="Times New Roman"/>
          <w:sz w:val="28"/>
          <w:szCs w:val="28"/>
        </w:rPr>
        <w:t>Внешние их проявления – это п</w:t>
      </w:r>
      <w:r w:rsidR="009505FD" w:rsidRPr="009505FD">
        <w:rPr>
          <w:rFonts w:ascii="Times New Roman" w:hAnsi="Times New Roman" w:cs="Times New Roman"/>
          <w:sz w:val="28"/>
          <w:szCs w:val="28"/>
        </w:rPr>
        <w:t>лотно сжатые челюсти, напряжённая шея,</w:t>
      </w:r>
      <w:r w:rsidR="007E507B">
        <w:rPr>
          <w:rFonts w:ascii="Times New Roman" w:hAnsi="Times New Roman" w:cs="Times New Roman"/>
          <w:sz w:val="28"/>
          <w:szCs w:val="28"/>
        </w:rPr>
        <w:t xml:space="preserve"> </w:t>
      </w:r>
      <w:r w:rsidR="009505FD">
        <w:rPr>
          <w:rFonts w:ascii="Times New Roman" w:hAnsi="Times New Roman" w:cs="Times New Roman"/>
          <w:sz w:val="28"/>
          <w:szCs w:val="28"/>
        </w:rPr>
        <w:t>руки, сжатые кулаки неповоротливый язык и др.</w:t>
      </w:r>
      <w:r w:rsidR="009505FD" w:rsidRPr="009505FD">
        <w:rPr>
          <w:rFonts w:ascii="Times New Roman" w:hAnsi="Times New Roman" w:cs="Times New Roman"/>
          <w:sz w:val="28"/>
          <w:szCs w:val="28"/>
        </w:rPr>
        <w:t xml:space="preserve"> </w:t>
      </w:r>
      <w:r w:rsidR="009505FD">
        <w:rPr>
          <w:rFonts w:ascii="Times New Roman" w:hAnsi="Times New Roman" w:cs="Times New Roman"/>
          <w:sz w:val="28"/>
          <w:szCs w:val="28"/>
        </w:rPr>
        <w:t xml:space="preserve">Подобные </w:t>
      </w:r>
      <w:r w:rsidR="009505FD" w:rsidRPr="009505FD">
        <w:rPr>
          <w:rFonts w:ascii="Times New Roman" w:hAnsi="Times New Roman" w:cs="Times New Roman"/>
          <w:sz w:val="28"/>
          <w:szCs w:val="28"/>
        </w:rPr>
        <w:t>зажимы ведут к плохой дикции, неправильном</w:t>
      </w:r>
      <w:r w:rsidR="009505FD">
        <w:rPr>
          <w:rFonts w:ascii="Times New Roman" w:hAnsi="Times New Roman" w:cs="Times New Roman"/>
          <w:sz w:val="28"/>
          <w:szCs w:val="28"/>
        </w:rPr>
        <w:t xml:space="preserve">у </w:t>
      </w:r>
      <w:r w:rsidR="007E507B">
        <w:rPr>
          <w:rFonts w:ascii="Times New Roman" w:hAnsi="Times New Roman" w:cs="Times New Roman"/>
          <w:sz w:val="28"/>
          <w:szCs w:val="28"/>
        </w:rPr>
        <w:t>произношению отдельных звуков и</w:t>
      </w:r>
      <w:r w:rsidR="009505FD" w:rsidRPr="009505FD">
        <w:rPr>
          <w:rFonts w:ascii="Times New Roman" w:hAnsi="Times New Roman" w:cs="Times New Roman"/>
          <w:sz w:val="28"/>
          <w:szCs w:val="28"/>
        </w:rPr>
        <w:t xml:space="preserve"> </w:t>
      </w:r>
      <w:r w:rsidR="007E507B" w:rsidRPr="009505FD">
        <w:rPr>
          <w:rFonts w:ascii="Times New Roman" w:hAnsi="Times New Roman" w:cs="Times New Roman"/>
          <w:sz w:val="28"/>
          <w:szCs w:val="28"/>
        </w:rPr>
        <w:t>закрепощенности</w:t>
      </w:r>
      <w:r w:rsidR="009505FD" w:rsidRPr="009505FD">
        <w:rPr>
          <w:rFonts w:ascii="Times New Roman" w:hAnsi="Times New Roman" w:cs="Times New Roman"/>
          <w:sz w:val="28"/>
          <w:szCs w:val="28"/>
        </w:rPr>
        <w:t xml:space="preserve"> организма в целом.</w:t>
      </w:r>
      <w:r w:rsidR="009505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первая, так и вторая ф</w:t>
      </w:r>
      <w:r w:rsidR="009505FD">
        <w:rPr>
          <w:rFonts w:ascii="Times New Roman" w:hAnsi="Times New Roman" w:cs="Times New Roman"/>
          <w:sz w:val="28"/>
          <w:szCs w:val="28"/>
        </w:rPr>
        <w:t>орма зажима поддается коррекции и успешно уходит в процессе систематических занятий.</w:t>
      </w:r>
    </w:p>
    <w:p w:rsidR="009505FD" w:rsidRDefault="009505FD" w:rsidP="00201AB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практики для профилактики и коррекции зажимов артикуляционного аппарата мы используем артикуляционную гимнастику, включающую в себя упражнения на укрепление мышц языка, подвижности губ, мышц нижней челюсти.</w:t>
      </w:r>
      <w:r w:rsidR="00F6229F">
        <w:rPr>
          <w:rFonts w:ascii="Times New Roman" w:hAnsi="Times New Roman" w:cs="Times New Roman"/>
          <w:sz w:val="28"/>
          <w:szCs w:val="28"/>
        </w:rPr>
        <w:t xml:space="preserve"> Занятия с детьми дошкольного и младшего школьного возраста предполагают развлекательную форму занятия, поэтому  разминка проходит в форме игры, а названия упражнений отличаются  яркой образностью</w:t>
      </w:r>
      <w:r w:rsidR="00DD7A8E">
        <w:rPr>
          <w:rFonts w:ascii="Times New Roman" w:hAnsi="Times New Roman" w:cs="Times New Roman"/>
          <w:sz w:val="28"/>
          <w:szCs w:val="28"/>
        </w:rPr>
        <w:t>.</w:t>
      </w:r>
    </w:p>
    <w:p w:rsidR="00F6229F" w:rsidRPr="00F01789" w:rsidRDefault="00F01789" w:rsidP="00F017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229F" w:rsidRPr="00F01789">
        <w:rPr>
          <w:rFonts w:ascii="Times New Roman" w:hAnsi="Times New Roman" w:cs="Times New Roman"/>
          <w:sz w:val="28"/>
          <w:szCs w:val="28"/>
        </w:rPr>
        <w:t xml:space="preserve">Упражнение «Ягодка». Преподаватель просит детей представить, что у них во рту </w:t>
      </w:r>
      <w:r w:rsidR="00F6229F" w:rsidRPr="00F01789">
        <w:rPr>
          <w:rFonts w:ascii="Times New Roman" w:hAnsi="Times New Roman" w:cs="Times New Roman"/>
          <w:sz w:val="28"/>
          <w:szCs w:val="28"/>
        </w:rPr>
        <w:t>лю</w:t>
      </w:r>
      <w:r w:rsidR="00F6229F" w:rsidRPr="00F01789">
        <w:rPr>
          <w:rFonts w:ascii="Times New Roman" w:hAnsi="Times New Roman" w:cs="Times New Roman"/>
          <w:sz w:val="28"/>
          <w:szCs w:val="28"/>
        </w:rPr>
        <w:t>бимая ягода.  Эту ягоду необходимо раздавить</w:t>
      </w:r>
      <w:r w:rsidR="00F6229F" w:rsidRPr="00F01789">
        <w:rPr>
          <w:rFonts w:ascii="Times New Roman" w:hAnsi="Times New Roman" w:cs="Times New Roman"/>
          <w:sz w:val="28"/>
          <w:szCs w:val="28"/>
        </w:rPr>
        <w:t xml:space="preserve"> о верхнее небо. </w:t>
      </w:r>
      <w:r w:rsidR="00F6229F" w:rsidRPr="00F01789">
        <w:rPr>
          <w:rFonts w:ascii="Times New Roman" w:hAnsi="Times New Roman" w:cs="Times New Roman"/>
          <w:sz w:val="28"/>
          <w:szCs w:val="28"/>
        </w:rPr>
        <w:t>Нужно с силой нажимать</w:t>
      </w:r>
      <w:r w:rsidR="00F6229F" w:rsidRPr="00F01789">
        <w:rPr>
          <w:rFonts w:ascii="Times New Roman" w:hAnsi="Times New Roman" w:cs="Times New Roman"/>
          <w:sz w:val="28"/>
          <w:szCs w:val="28"/>
        </w:rPr>
        <w:t xml:space="preserve"> языком на небо, </w:t>
      </w:r>
      <w:r w:rsidR="00F6229F" w:rsidRPr="00F01789">
        <w:rPr>
          <w:rFonts w:ascii="Times New Roman" w:hAnsi="Times New Roman" w:cs="Times New Roman"/>
          <w:sz w:val="28"/>
          <w:szCs w:val="28"/>
        </w:rPr>
        <w:t xml:space="preserve"> а затем  расслаблять</w:t>
      </w:r>
      <w:r w:rsidR="00F6229F" w:rsidRPr="00F01789">
        <w:rPr>
          <w:rFonts w:ascii="Times New Roman" w:hAnsi="Times New Roman" w:cs="Times New Roman"/>
          <w:sz w:val="28"/>
          <w:szCs w:val="28"/>
        </w:rPr>
        <w:t xml:space="preserve">. </w:t>
      </w:r>
      <w:r w:rsidR="00F6229F" w:rsidRPr="00F01789">
        <w:rPr>
          <w:rFonts w:ascii="Times New Roman" w:hAnsi="Times New Roman" w:cs="Times New Roman"/>
          <w:sz w:val="28"/>
          <w:szCs w:val="28"/>
        </w:rPr>
        <w:t>Зубы при этом разомкнуты.</w:t>
      </w:r>
      <w:r w:rsidR="00DD7A8E">
        <w:rPr>
          <w:rFonts w:ascii="Times New Roman" w:hAnsi="Times New Roman" w:cs="Times New Roman"/>
          <w:sz w:val="28"/>
          <w:szCs w:val="28"/>
        </w:rPr>
        <w:t xml:space="preserve"> </w:t>
      </w:r>
      <w:r w:rsidR="00F6229F" w:rsidRPr="00F01789">
        <w:rPr>
          <w:rFonts w:ascii="Times New Roman" w:hAnsi="Times New Roman" w:cs="Times New Roman"/>
          <w:sz w:val="28"/>
          <w:szCs w:val="28"/>
        </w:rPr>
        <w:t>Упражнение выполняется 5-10 раз.</w:t>
      </w:r>
    </w:p>
    <w:p w:rsidR="00F6229F" w:rsidRPr="00F6229F" w:rsidRDefault="00F6229F" w:rsidP="00F622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622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Упражнение «Чистим зубы». Преподаватель просит учеников совершать у</w:t>
      </w:r>
      <w:r w:rsidRPr="00F6229F">
        <w:rPr>
          <w:rFonts w:ascii="Times New Roman" w:hAnsi="Times New Roman" w:cs="Times New Roman"/>
          <w:sz w:val="28"/>
          <w:szCs w:val="28"/>
        </w:rPr>
        <w:t xml:space="preserve">колы </w:t>
      </w:r>
      <w:r>
        <w:rPr>
          <w:rFonts w:ascii="Times New Roman" w:hAnsi="Times New Roman" w:cs="Times New Roman"/>
          <w:sz w:val="28"/>
          <w:szCs w:val="28"/>
        </w:rPr>
        <w:t xml:space="preserve"> кончиком языка </w:t>
      </w:r>
      <w:r w:rsidRPr="00F6229F">
        <w:rPr>
          <w:rFonts w:ascii="Times New Roman" w:hAnsi="Times New Roman" w:cs="Times New Roman"/>
          <w:sz w:val="28"/>
          <w:szCs w:val="28"/>
        </w:rPr>
        <w:t xml:space="preserve">в щеки. Надавили – подержали пол секунды – отпустили. Затем двойные уколы в щеки. </w:t>
      </w:r>
      <w:r>
        <w:rPr>
          <w:rFonts w:ascii="Times New Roman" w:hAnsi="Times New Roman" w:cs="Times New Roman"/>
          <w:sz w:val="28"/>
          <w:szCs w:val="28"/>
        </w:rPr>
        <w:t>Упражнение выполняется 10 раз</w:t>
      </w:r>
    </w:p>
    <w:p w:rsidR="00F6229F" w:rsidRPr="00F6229F" w:rsidRDefault="00F6229F" w:rsidP="00F622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«Котёнок». Преподаватель просит  детей кончиком языка облизывать сначала верхнюю, а затем нижнюю  губу</w:t>
      </w:r>
      <w:r w:rsidRPr="00F6229F">
        <w:rPr>
          <w:rFonts w:ascii="Times New Roman" w:hAnsi="Times New Roman" w:cs="Times New Roman"/>
          <w:sz w:val="28"/>
          <w:szCs w:val="28"/>
        </w:rPr>
        <w:t xml:space="preserve"> с внешней стороны. </w:t>
      </w:r>
      <w:r>
        <w:rPr>
          <w:rFonts w:ascii="Times New Roman" w:hAnsi="Times New Roman" w:cs="Times New Roman"/>
          <w:sz w:val="28"/>
          <w:szCs w:val="28"/>
        </w:rPr>
        <w:t xml:space="preserve">Упражнение выполняется 10 раз. </w:t>
      </w:r>
    </w:p>
    <w:p w:rsidR="00F6229F" w:rsidRPr="00F6229F" w:rsidRDefault="00F6229F" w:rsidP="005A212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«Лакающий котёнок»</w:t>
      </w:r>
      <w:r w:rsidR="005A2128">
        <w:rPr>
          <w:rFonts w:ascii="Times New Roman" w:hAnsi="Times New Roman" w:cs="Times New Roman"/>
          <w:sz w:val="28"/>
          <w:szCs w:val="28"/>
        </w:rPr>
        <w:t xml:space="preserve"> Преподаватель просит выполнить </w:t>
      </w:r>
      <w:proofErr w:type="spellStart"/>
      <w:r w:rsidR="00DD7A8E">
        <w:rPr>
          <w:rFonts w:ascii="Times New Roman" w:hAnsi="Times New Roman" w:cs="Times New Roman"/>
          <w:sz w:val="28"/>
          <w:szCs w:val="28"/>
        </w:rPr>
        <w:t>лакательные</w:t>
      </w:r>
      <w:proofErr w:type="spellEnd"/>
      <w:r w:rsidR="00DD7A8E">
        <w:rPr>
          <w:rFonts w:ascii="Times New Roman" w:hAnsi="Times New Roman" w:cs="Times New Roman"/>
          <w:sz w:val="28"/>
          <w:szCs w:val="28"/>
        </w:rPr>
        <w:t xml:space="preserve"> движение по верхней, а</w:t>
      </w:r>
      <w:r w:rsidR="005A2128">
        <w:rPr>
          <w:rFonts w:ascii="Times New Roman" w:hAnsi="Times New Roman" w:cs="Times New Roman"/>
          <w:sz w:val="28"/>
          <w:szCs w:val="28"/>
        </w:rPr>
        <w:t xml:space="preserve"> затем и по нижней губе.</w:t>
      </w:r>
      <w:r w:rsidR="005A2128" w:rsidRPr="005A2128">
        <w:t xml:space="preserve"> </w:t>
      </w:r>
      <w:r w:rsidR="005A2128" w:rsidRPr="005A2128">
        <w:rPr>
          <w:rFonts w:ascii="Times New Roman" w:hAnsi="Times New Roman" w:cs="Times New Roman"/>
          <w:sz w:val="28"/>
          <w:szCs w:val="28"/>
        </w:rPr>
        <w:t>Упражнение выполняется 10 раз.</w:t>
      </w:r>
    </w:p>
    <w:p w:rsidR="009505FD" w:rsidRDefault="005A2128" w:rsidP="005A212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Упражнение «Бифштекс»</w:t>
      </w:r>
      <w:proofErr w:type="gramStart"/>
      <w:r w:rsidR="00F6229F" w:rsidRPr="00F622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6229F" w:rsidRPr="00F6229F">
        <w:rPr>
          <w:rFonts w:ascii="Times New Roman" w:hAnsi="Times New Roman" w:cs="Times New Roman"/>
          <w:sz w:val="28"/>
          <w:szCs w:val="28"/>
        </w:rPr>
        <w:t xml:space="preserve"> </w:t>
      </w:r>
      <w:r w:rsidR="00DD7A8E">
        <w:rPr>
          <w:rFonts w:ascii="Times New Roman" w:hAnsi="Times New Roman" w:cs="Times New Roman"/>
          <w:sz w:val="28"/>
          <w:szCs w:val="28"/>
        </w:rPr>
        <w:t>Необходимо о</w:t>
      </w:r>
      <w:r>
        <w:rPr>
          <w:rFonts w:ascii="Times New Roman" w:hAnsi="Times New Roman" w:cs="Times New Roman"/>
          <w:sz w:val="28"/>
          <w:szCs w:val="28"/>
        </w:rPr>
        <w:t>ткрывать рот и осторожно покусывать</w:t>
      </w:r>
      <w:r w:rsidR="00F6229F" w:rsidRPr="00F6229F">
        <w:rPr>
          <w:rFonts w:ascii="Times New Roman" w:hAnsi="Times New Roman" w:cs="Times New Roman"/>
          <w:sz w:val="28"/>
          <w:szCs w:val="28"/>
        </w:rPr>
        <w:t xml:space="preserve"> язык по всей</w:t>
      </w:r>
      <w:r>
        <w:rPr>
          <w:rFonts w:ascii="Times New Roman" w:hAnsi="Times New Roman" w:cs="Times New Roman"/>
          <w:sz w:val="28"/>
          <w:szCs w:val="28"/>
        </w:rPr>
        <w:t xml:space="preserve"> его длине. </w:t>
      </w:r>
      <w:r w:rsidR="00DD7A8E">
        <w:rPr>
          <w:rFonts w:ascii="Times New Roman" w:hAnsi="Times New Roman" w:cs="Times New Roman"/>
          <w:sz w:val="28"/>
          <w:szCs w:val="28"/>
        </w:rPr>
        <w:t xml:space="preserve">В процессе выполнения упражнения нужно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</w:t>
      </w:r>
      <w:r w:rsidR="00F6229F" w:rsidRPr="00F6229F">
        <w:rPr>
          <w:rFonts w:ascii="Times New Roman" w:hAnsi="Times New Roman" w:cs="Times New Roman"/>
          <w:sz w:val="28"/>
          <w:szCs w:val="28"/>
        </w:rPr>
        <w:t>есколько раз пройтись по всей длине языка.</w:t>
      </w:r>
      <w:r w:rsidRPr="005A2128"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Упражнение выполняется 5</w:t>
      </w:r>
      <w:r w:rsidRPr="005A2128">
        <w:rPr>
          <w:rFonts w:ascii="Times New Roman" w:hAnsi="Times New Roman" w:cs="Times New Roman"/>
          <w:sz w:val="28"/>
          <w:szCs w:val="28"/>
        </w:rPr>
        <w:t xml:space="preserve"> раз.</w:t>
      </w:r>
    </w:p>
    <w:p w:rsidR="003834CC" w:rsidRDefault="003834CC" w:rsidP="005A212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Упражнение </w:t>
      </w:r>
      <w:r w:rsidRPr="003834CC">
        <w:rPr>
          <w:rFonts w:ascii="Times New Roman" w:hAnsi="Times New Roman" w:cs="Times New Roman"/>
          <w:sz w:val="28"/>
          <w:szCs w:val="28"/>
        </w:rPr>
        <w:t>«Обезьяна»</w:t>
      </w:r>
      <w:proofErr w:type="gramStart"/>
      <w:r w:rsidRPr="003834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834CC">
        <w:rPr>
          <w:rFonts w:ascii="Times New Roman" w:hAnsi="Times New Roman" w:cs="Times New Roman"/>
          <w:sz w:val="28"/>
          <w:szCs w:val="28"/>
        </w:rPr>
        <w:t xml:space="preserve"> Преподаватель просит детей достать кончиком языка до подбородка. Упражнение выполняется 10 раз.</w:t>
      </w:r>
    </w:p>
    <w:p w:rsidR="00F01789" w:rsidRDefault="00F01789" w:rsidP="00F0178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Подобный комплекс упражнений способствует развитию артикуляционного аппарата и успешному устранению зажимов, что благотворно влияет на качество исполнения музыкального материала. </w:t>
      </w:r>
    </w:p>
    <w:p w:rsidR="005C734E" w:rsidRDefault="00F01789" w:rsidP="00201AB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F01789" w:rsidRDefault="002B5EE0" w:rsidP="008579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01789">
        <w:rPr>
          <w:rFonts w:ascii="Times New Roman" w:hAnsi="Times New Roman" w:cs="Times New Roman"/>
          <w:sz w:val="28"/>
          <w:szCs w:val="28"/>
        </w:rPr>
        <w:t xml:space="preserve">Ожегов С.И.; Шведова Н.Ю. </w:t>
      </w:r>
      <w:r w:rsidR="00F01789" w:rsidRPr="00F01789">
        <w:rPr>
          <w:rFonts w:ascii="Times New Roman" w:hAnsi="Times New Roman" w:cs="Times New Roman"/>
          <w:sz w:val="28"/>
          <w:szCs w:val="28"/>
        </w:rPr>
        <w:t xml:space="preserve"> словарь русского языка</w:t>
      </w:r>
      <w:r w:rsidR="00F01789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F01789">
        <w:rPr>
          <w:rFonts w:ascii="Times New Roman" w:hAnsi="Times New Roman" w:cs="Times New Roman"/>
          <w:sz w:val="28"/>
          <w:szCs w:val="28"/>
        </w:rPr>
        <w:t>С.И.Ожегов</w:t>
      </w:r>
      <w:proofErr w:type="spellEnd"/>
      <w:r w:rsidR="00F01789">
        <w:rPr>
          <w:rFonts w:ascii="Times New Roman" w:hAnsi="Times New Roman" w:cs="Times New Roman"/>
          <w:sz w:val="28"/>
          <w:szCs w:val="28"/>
        </w:rPr>
        <w:t xml:space="preserve">, Н.Ю. Шведова. </w:t>
      </w:r>
      <w:r w:rsidR="00F01789" w:rsidRPr="00F01789">
        <w:rPr>
          <w:rFonts w:ascii="Times New Roman" w:hAnsi="Times New Roman" w:cs="Times New Roman"/>
          <w:sz w:val="28"/>
          <w:szCs w:val="28"/>
        </w:rPr>
        <w:t xml:space="preserve">М.: </w:t>
      </w:r>
      <w:r w:rsidR="00857946">
        <w:rPr>
          <w:rFonts w:ascii="Times New Roman" w:hAnsi="Times New Roman" w:cs="Times New Roman"/>
          <w:sz w:val="28"/>
          <w:szCs w:val="28"/>
        </w:rPr>
        <w:t>ИТИ Технологии, 2006. – 944 с.</w:t>
      </w:r>
    </w:p>
    <w:p w:rsidR="00E40373" w:rsidRDefault="002B5EE0" w:rsidP="008579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40373">
        <w:rPr>
          <w:rFonts w:ascii="Times New Roman" w:hAnsi="Times New Roman" w:cs="Times New Roman"/>
          <w:sz w:val="28"/>
          <w:szCs w:val="28"/>
        </w:rPr>
        <w:t xml:space="preserve">Титов Е.Е. Теоретические основы музыкальной артикуляции: </w:t>
      </w:r>
      <w:proofErr w:type="spellStart"/>
      <w:r w:rsidR="00E40373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="00E40373">
        <w:rPr>
          <w:rFonts w:ascii="Times New Roman" w:hAnsi="Times New Roman" w:cs="Times New Roman"/>
          <w:sz w:val="28"/>
          <w:szCs w:val="28"/>
        </w:rPr>
        <w:t>…. канд. искусствоведения. Ростов н</w:t>
      </w:r>
      <w:proofErr w:type="gramStart"/>
      <w:r w:rsidR="00E40373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="00E40373">
        <w:rPr>
          <w:rFonts w:ascii="Times New Roman" w:hAnsi="Times New Roman" w:cs="Times New Roman"/>
          <w:sz w:val="28"/>
          <w:szCs w:val="28"/>
        </w:rPr>
        <w:t>, 2002. С.3-5.</w:t>
      </w:r>
    </w:p>
    <w:p w:rsidR="00857946" w:rsidRDefault="00857946" w:rsidP="008579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857946" w:rsidRDefault="002B5EE0" w:rsidP="008579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57946">
        <w:rPr>
          <w:rFonts w:ascii="Times New Roman" w:hAnsi="Times New Roman" w:cs="Times New Roman"/>
          <w:sz w:val="28"/>
          <w:szCs w:val="28"/>
        </w:rPr>
        <w:t xml:space="preserve">Боженко А.Р. Методические рекомендации  по работе над артикуляцией и дикцией в вокально-эстрадном ансамбле </w:t>
      </w:r>
      <w:proofErr w:type="gramStart"/>
      <w:r w:rsidR="0085794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57946">
        <w:rPr>
          <w:rFonts w:ascii="Times New Roman" w:hAnsi="Times New Roman" w:cs="Times New Roman"/>
          <w:sz w:val="28"/>
          <w:szCs w:val="28"/>
        </w:rPr>
        <w:t>на примере работы над песней «М</w:t>
      </w:r>
      <w:proofErr w:type="spellStart"/>
      <w:r w:rsidR="00857946">
        <w:rPr>
          <w:rFonts w:ascii="Times New Roman" w:hAnsi="Times New Roman" w:cs="Times New Roman"/>
          <w:sz w:val="28"/>
          <w:szCs w:val="28"/>
          <w:lang w:val="en-US"/>
        </w:rPr>
        <w:t>uskat</w:t>
      </w:r>
      <w:proofErr w:type="spellEnd"/>
      <w:r w:rsidR="00857946" w:rsidRPr="00857946">
        <w:rPr>
          <w:rFonts w:ascii="Times New Roman" w:hAnsi="Times New Roman" w:cs="Times New Roman"/>
          <w:sz w:val="28"/>
          <w:szCs w:val="28"/>
        </w:rPr>
        <w:t xml:space="preserve"> </w:t>
      </w:r>
      <w:r w:rsidR="00857946">
        <w:rPr>
          <w:rFonts w:ascii="Times New Roman" w:hAnsi="Times New Roman" w:cs="Times New Roman"/>
          <w:sz w:val="28"/>
          <w:szCs w:val="28"/>
          <w:lang w:val="en-US"/>
        </w:rPr>
        <w:t>rumble</w:t>
      </w:r>
      <w:r w:rsidR="00857946">
        <w:rPr>
          <w:rFonts w:ascii="Times New Roman" w:hAnsi="Times New Roman" w:cs="Times New Roman"/>
          <w:sz w:val="28"/>
          <w:szCs w:val="28"/>
        </w:rPr>
        <w:t>»)</w:t>
      </w:r>
      <w:r w:rsidR="00E40373">
        <w:rPr>
          <w:rFonts w:ascii="Times New Roman" w:hAnsi="Times New Roman" w:cs="Times New Roman"/>
          <w:sz w:val="28"/>
          <w:szCs w:val="28"/>
        </w:rPr>
        <w:t>./</w:t>
      </w:r>
      <w:r w:rsidR="00857946">
        <w:rPr>
          <w:rFonts w:ascii="Times New Roman" w:hAnsi="Times New Roman" w:cs="Times New Roman"/>
          <w:sz w:val="28"/>
          <w:szCs w:val="28"/>
        </w:rPr>
        <w:t xml:space="preserve">Сайт </w:t>
      </w:r>
      <w:r w:rsidR="00857946">
        <w:rPr>
          <w:rFonts w:ascii="Times New Roman" w:hAnsi="Times New Roman" w:cs="Times New Roman"/>
          <w:sz w:val="28"/>
          <w:szCs w:val="28"/>
          <w:lang w:val="en-US"/>
        </w:rPr>
        <w:t>Nova</w:t>
      </w:r>
      <w:r w:rsidR="00E40373">
        <w:rPr>
          <w:rFonts w:ascii="Times New Roman" w:hAnsi="Times New Roman" w:cs="Times New Roman"/>
          <w:sz w:val="28"/>
          <w:szCs w:val="28"/>
        </w:rPr>
        <w:t xml:space="preserve">5 </w:t>
      </w:r>
      <w:r w:rsidR="00E40373" w:rsidRPr="00E40373">
        <w:rPr>
          <w:rFonts w:ascii="Times New Roman" w:hAnsi="Times New Roman" w:cs="Times New Roman"/>
          <w:sz w:val="28"/>
          <w:szCs w:val="28"/>
        </w:rPr>
        <w:t>[</w:t>
      </w:r>
      <w:r w:rsidR="00E40373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E40373" w:rsidRPr="00E40373">
        <w:rPr>
          <w:rFonts w:ascii="Times New Roman" w:hAnsi="Times New Roman" w:cs="Times New Roman"/>
          <w:sz w:val="28"/>
          <w:szCs w:val="28"/>
        </w:rPr>
        <w:t>]</w:t>
      </w:r>
      <w:r w:rsidR="00E40373">
        <w:rPr>
          <w:rFonts w:ascii="Times New Roman" w:hAnsi="Times New Roman" w:cs="Times New Roman"/>
          <w:sz w:val="28"/>
          <w:szCs w:val="28"/>
        </w:rPr>
        <w:t>,</w:t>
      </w:r>
      <w:r w:rsidR="00857946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7" w:history="1">
        <w:r w:rsidR="00857946" w:rsidRPr="00EF02DB">
          <w:rPr>
            <w:rStyle w:val="a4"/>
            <w:rFonts w:ascii="Times New Roman" w:hAnsi="Times New Roman" w:cs="Times New Roman"/>
            <w:sz w:val="28"/>
            <w:szCs w:val="28"/>
          </w:rPr>
          <w:t>http://nova56.ru/highschool/vocart</w:t>
        </w:r>
      </w:hyperlink>
      <w:r w:rsidR="00E40373">
        <w:rPr>
          <w:rFonts w:ascii="Times New Roman" w:hAnsi="Times New Roman" w:cs="Times New Roman"/>
          <w:sz w:val="28"/>
          <w:szCs w:val="28"/>
        </w:rPr>
        <w:t>, дата обращения 1.02.2019.</w:t>
      </w:r>
    </w:p>
    <w:p w:rsidR="00857946" w:rsidRPr="00857946" w:rsidRDefault="002B5EE0" w:rsidP="008579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57946">
        <w:rPr>
          <w:rFonts w:ascii="Times New Roman" w:hAnsi="Times New Roman" w:cs="Times New Roman"/>
          <w:sz w:val="28"/>
          <w:szCs w:val="28"/>
        </w:rPr>
        <w:t xml:space="preserve">Голубева М.А. К проблеме артикуляции в народно-певческом исполнении// Культурная жизнь юга России.  № 1 (48), 2013. С 96-98 . </w:t>
      </w:r>
      <w:r w:rsidR="00857946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57946">
        <w:rPr>
          <w:rFonts w:ascii="Times New Roman" w:hAnsi="Times New Roman" w:cs="Times New Roman"/>
          <w:sz w:val="28"/>
          <w:szCs w:val="28"/>
        </w:rPr>
        <w:t>:</w:t>
      </w:r>
      <w:r w:rsidR="00857946" w:rsidRPr="00857946">
        <w:t xml:space="preserve"> </w:t>
      </w:r>
      <w:r w:rsidR="00857946" w:rsidRPr="00857946">
        <w:rPr>
          <w:rFonts w:ascii="Times New Roman" w:hAnsi="Times New Roman" w:cs="Times New Roman"/>
          <w:sz w:val="28"/>
          <w:szCs w:val="28"/>
        </w:rPr>
        <w:t>https://cyberleninka.ru/article/v/k-probleme-artikulyatsii-v-narodno-pevcheskom-ispolnitelstve</w:t>
      </w:r>
    </w:p>
    <w:p w:rsidR="00FC4CE5" w:rsidRPr="00201ABF" w:rsidRDefault="00FC4CE5" w:rsidP="00201A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CE5" w:rsidRPr="00201ABF" w:rsidRDefault="00FC4CE5" w:rsidP="00201A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4CE5" w:rsidRPr="00201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05CA0"/>
    <w:multiLevelType w:val="hybridMultilevel"/>
    <w:tmpl w:val="009E2700"/>
    <w:lvl w:ilvl="0" w:tplc="D778D2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78B0890"/>
    <w:multiLevelType w:val="hybridMultilevel"/>
    <w:tmpl w:val="13D41174"/>
    <w:lvl w:ilvl="0" w:tplc="93D4C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FEF"/>
    <w:rsid w:val="00036598"/>
    <w:rsid w:val="00201ABF"/>
    <w:rsid w:val="002B5EE0"/>
    <w:rsid w:val="003834CC"/>
    <w:rsid w:val="00472481"/>
    <w:rsid w:val="005A2128"/>
    <w:rsid w:val="005C734E"/>
    <w:rsid w:val="006B7E27"/>
    <w:rsid w:val="007E507B"/>
    <w:rsid w:val="00857946"/>
    <w:rsid w:val="009505FD"/>
    <w:rsid w:val="00AF5BAA"/>
    <w:rsid w:val="00B93FEF"/>
    <w:rsid w:val="00DD7A8E"/>
    <w:rsid w:val="00E40373"/>
    <w:rsid w:val="00F01789"/>
    <w:rsid w:val="00F6229F"/>
    <w:rsid w:val="00FC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2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579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2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579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ova56.ru/highschool/vocar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6162E-DF9C-4514-A27B-3899EEDB0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2019-02-06T08:21:00Z</dcterms:created>
  <dcterms:modified xsi:type="dcterms:W3CDTF">2019-02-06T16:31:00Z</dcterms:modified>
</cp:coreProperties>
</file>