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82" w:rsidRDefault="00B14C82" w:rsidP="00B14C82">
      <w:pPr>
        <w:shd w:val="clear" w:color="auto" w:fill="FFFFFF"/>
        <w:spacing w:before="300" w:after="225" w:line="240" w:lineRule="auto"/>
        <w:ind w:firstLine="709"/>
        <w:jc w:val="center"/>
        <w:outlineLvl w:val="1"/>
        <w:rPr>
          <w:rFonts w:ascii="Times New Roman" w:eastAsia="Times New Roman" w:hAnsi="Times New Roman" w:cs="Times New Roman"/>
          <w:b/>
          <w:bCs/>
          <w:color w:val="333333"/>
          <w:sz w:val="28"/>
          <w:szCs w:val="28"/>
        </w:rPr>
      </w:pPr>
      <w:r w:rsidRPr="00B14C82">
        <w:rPr>
          <w:rFonts w:ascii="Times New Roman" w:eastAsia="Times New Roman" w:hAnsi="Times New Roman" w:cs="Times New Roman"/>
          <w:b/>
          <w:bCs/>
          <w:color w:val="333333"/>
          <w:sz w:val="28"/>
          <w:szCs w:val="28"/>
        </w:rPr>
        <w:t>Государственное</w:t>
      </w:r>
      <w:r>
        <w:rPr>
          <w:rFonts w:ascii="Times New Roman" w:eastAsia="Times New Roman" w:hAnsi="Times New Roman" w:cs="Times New Roman"/>
          <w:b/>
          <w:bCs/>
          <w:color w:val="333333"/>
          <w:sz w:val="28"/>
          <w:szCs w:val="28"/>
        </w:rPr>
        <w:t xml:space="preserve"> </w:t>
      </w:r>
      <w:r w:rsidRPr="00B14C82">
        <w:rPr>
          <w:rFonts w:ascii="Times New Roman" w:eastAsia="Times New Roman" w:hAnsi="Times New Roman" w:cs="Times New Roman"/>
          <w:b/>
          <w:bCs/>
          <w:color w:val="333333"/>
          <w:sz w:val="28"/>
          <w:szCs w:val="28"/>
        </w:rPr>
        <w:t xml:space="preserve">  профессиональное</w:t>
      </w:r>
      <w:r>
        <w:rPr>
          <w:rFonts w:ascii="Times New Roman" w:eastAsia="Times New Roman" w:hAnsi="Times New Roman" w:cs="Times New Roman"/>
          <w:b/>
          <w:bCs/>
          <w:color w:val="333333"/>
          <w:sz w:val="28"/>
          <w:szCs w:val="28"/>
        </w:rPr>
        <w:t xml:space="preserve"> </w:t>
      </w:r>
      <w:r w:rsidRPr="00B14C82">
        <w:rPr>
          <w:rFonts w:ascii="Times New Roman" w:eastAsia="Times New Roman" w:hAnsi="Times New Roman" w:cs="Times New Roman"/>
          <w:b/>
          <w:bCs/>
          <w:color w:val="333333"/>
          <w:sz w:val="28"/>
          <w:szCs w:val="28"/>
        </w:rPr>
        <w:t xml:space="preserve">  образовательное учреждение </w:t>
      </w:r>
      <w:proofErr w:type="spellStart"/>
      <w:r w:rsidRPr="00B14C82">
        <w:rPr>
          <w:rFonts w:ascii="Times New Roman" w:eastAsia="Times New Roman" w:hAnsi="Times New Roman" w:cs="Times New Roman"/>
          <w:b/>
          <w:bCs/>
          <w:color w:val="333333"/>
          <w:sz w:val="28"/>
          <w:szCs w:val="28"/>
        </w:rPr>
        <w:t>Полысае</w:t>
      </w:r>
      <w:r>
        <w:rPr>
          <w:rFonts w:ascii="Times New Roman" w:eastAsia="Times New Roman" w:hAnsi="Times New Roman" w:cs="Times New Roman"/>
          <w:b/>
          <w:bCs/>
          <w:color w:val="333333"/>
          <w:sz w:val="28"/>
          <w:szCs w:val="28"/>
        </w:rPr>
        <w:t>вский</w:t>
      </w:r>
      <w:proofErr w:type="spellEnd"/>
      <w:r>
        <w:rPr>
          <w:rFonts w:ascii="Times New Roman" w:eastAsia="Times New Roman" w:hAnsi="Times New Roman" w:cs="Times New Roman"/>
          <w:b/>
          <w:bCs/>
          <w:color w:val="333333"/>
          <w:sz w:val="28"/>
          <w:szCs w:val="28"/>
        </w:rPr>
        <w:t xml:space="preserve">  индустриальный  техникум</w:t>
      </w:r>
    </w:p>
    <w:p w:rsidR="00B14C82" w:rsidRDefault="00B14C82" w:rsidP="00B14C82">
      <w:pPr>
        <w:shd w:val="clear" w:color="auto" w:fill="FFFFFF"/>
        <w:spacing w:before="300" w:after="225" w:line="240" w:lineRule="auto"/>
        <w:ind w:firstLine="709"/>
        <w:jc w:val="center"/>
        <w:outlineLvl w:val="1"/>
        <w:rPr>
          <w:rFonts w:ascii="Times New Roman" w:eastAsia="Times New Roman" w:hAnsi="Times New Roman" w:cs="Times New Roman"/>
          <w:color w:val="343434"/>
          <w:sz w:val="28"/>
          <w:szCs w:val="28"/>
        </w:rPr>
      </w:pPr>
      <w:r>
        <w:rPr>
          <w:rFonts w:ascii="Times New Roman" w:eastAsia="Times New Roman" w:hAnsi="Times New Roman" w:cs="Times New Roman"/>
          <w:color w:val="343434"/>
          <w:sz w:val="28"/>
          <w:szCs w:val="28"/>
        </w:rPr>
        <w:t>Педагогическое исследование</w:t>
      </w:r>
    </w:p>
    <w:p w:rsidR="0092688A" w:rsidRPr="00B14C82" w:rsidRDefault="0092688A" w:rsidP="00B14C82">
      <w:pPr>
        <w:shd w:val="clear" w:color="auto" w:fill="FFFFFF"/>
        <w:spacing w:before="300" w:after="225" w:line="240" w:lineRule="auto"/>
        <w:ind w:firstLine="709"/>
        <w:jc w:val="center"/>
        <w:outlineLvl w:val="1"/>
        <w:rPr>
          <w:rFonts w:ascii="Times New Roman" w:eastAsia="Times New Roman" w:hAnsi="Times New Roman" w:cs="Aharoni"/>
          <w:b/>
          <w:i/>
          <w:color w:val="343434"/>
          <w:sz w:val="32"/>
          <w:szCs w:val="32"/>
        </w:rPr>
      </w:pPr>
      <w:r w:rsidRPr="00B14C82">
        <w:rPr>
          <w:rFonts w:ascii="Times New Roman" w:eastAsia="Times New Roman" w:hAnsi="Times New Roman" w:cs="Aharoni"/>
          <w:b/>
          <w:i/>
          <w:color w:val="343434"/>
          <w:sz w:val="32"/>
          <w:szCs w:val="32"/>
        </w:rPr>
        <w:t>Влияние музыки на здоровье человека</w:t>
      </w:r>
    </w:p>
    <w:p w:rsidR="0092688A" w:rsidRPr="00B14C82" w:rsidRDefault="00B14C82" w:rsidP="00B14C82">
      <w:pPr>
        <w:shd w:val="clear" w:color="auto" w:fill="FFFFFF"/>
        <w:spacing w:after="300" w:line="240" w:lineRule="auto"/>
        <w:ind w:firstLine="709"/>
        <w:jc w:val="center"/>
        <w:rPr>
          <w:rFonts w:ascii="Times New Roman" w:eastAsia="Times New Roman" w:hAnsi="Times New Roman" w:cs="Times New Roman"/>
          <w:b/>
          <w:bCs/>
          <w:color w:val="333333"/>
          <w:sz w:val="28"/>
          <w:szCs w:val="28"/>
        </w:rPr>
      </w:pPr>
      <w:proofErr w:type="spellStart"/>
      <w:r>
        <w:rPr>
          <w:rFonts w:ascii="Times New Roman" w:eastAsia="Times New Roman" w:hAnsi="Times New Roman" w:cs="Times New Roman"/>
          <w:b/>
          <w:bCs/>
          <w:color w:val="333333"/>
          <w:sz w:val="28"/>
          <w:szCs w:val="28"/>
        </w:rPr>
        <w:t>Мин</w:t>
      </w:r>
      <w:r w:rsidR="0092688A" w:rsidRPr="00B14C82">
        <w:rPr>
          <w:rFonts w:ascii="Times New Roman" w:eastAsia="Times New Roman" w:hAnsi="Times New Roman" w:cs="Times New Roman"/>
          <w:b/>
          <w:bCs/>
          <w:color w:val="333333"/>
          <w:sz w:val="28"/>
          <w:szCs w:val="28"/>
        </w:rPr>
        <w:t>авщиков</w:t>
      </w:r>
      <w:proofErr w:type="spellEnd"/>
      <w:r w:rsidR="0092688A" w:rsidRPr="00B14C82">
        <w:rPr>
          <w:rFonts w:ascii="Times New Roman" w:eastAsia="Times New Roman" w:hAnsi="Times New Roman" w:cs="Times New Roman"/>
          <w:b/>
          <w:bCs/>
          <w:color w:val="333333"/>
          <w:sz w:val="28"/>
          <w:szCs w:val="28"/>
        </w:rPr>
        <w:t xml:space="preserve"> Сергей Анатольевич</w:t>
      </w:r>
    </w:p>
    <w:p w:rsidR="0092688A" w:rsidRPr="00B14C82" w:rsidRDefault="00B14C82" w:rsidP="00B14C82">
      <w:pPr>
        <w:shd w:val="clear" w:color="auto" w:fill="FFFFFF"/>
        <w:spacing w:after="300" w:line="240" w:lineRule="auto"/>
        <w:ind w:firstLine="709"/>
        <w:jc w:val="right"/>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8"/>
          <w:szCs w:val="28"/>
        </w:rPr>
        <w:t>п</w:t>
      </w:r>
      <w:r w:rsidR="0092688A" w:rsidRPr="00B14C82">
        <w:rPr>
          <w:rFonts w:ascii="Times New Roman" w:eastAsia="Times New Roman" w:hAnsi="Times New Roman" w:cs="Times New Roman"/>
          <w:b/>
          <w:bCs/>
          <w:color w:val="333333"/>
          <w:sz w:val="28"/>
          <w:szCs w:val="28"/>
        </w:rPr>
        <w:t>едагог дополнительного образования</w:t>
      </w:r>
    </w:p>
    <w:p w:rsidR="0092688A" w:rsidRPr="00B14C82" w:rsidRDefault="0092688A" w:rsidP="00B14C82">
      <w:pPr>
        <w:shd w:val="clear" w:color="auto" w:fill="FFFFFF"/>
        <w:spacing w:after="300" w:line="240" w:lineRule="auto"/>
        <w:ind w:firstLine="709"/>
        <w:jc w:val="right"/>
        <w:rPr>
          <w:rFonts w:ascii="Times New Roman" w:eastAsia="Times New Roman" w:hAnsi="Times New Roman" w:cs="Times New Roman"/>
          <w:b/>
          <w:bCs/>
          <w:color w:val="333333"/>
          <w:sz w:val="28"/>
          <w:szCs w:val="28"/>
        </w:rPr>
      </w:pPr>
      <w:r w:rsidRPr="00B14C82">
        <w:rPr>
          <w:rFonts w:ascii="Times New Roman" w:eastAsia="Times New Roman" w:hAnsi="Times New Roman" w:cs="Times New Roman"/>
          <w:b/>
          <w:bCs/>
          <w:color w:val="333333"/>
          <w:sz w:val="28"/>
          <w:szCs w:val="28"/>
        </w:rPr>
        <w:t>ГПОУ ПИТ</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Введение</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Многие любят музыку, но не все знают о ее лечебных свойствах. Ещё в древние времена она использовалась для избавления от различных недугов, так как она вызывает в организме особую вибрацию, которая создаёт биополе, благотворно влияющее на нервную систему. Каждое произведение излучает собственную энергетику, поэтому важно правильно подобрать мелодию.</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b/>
          <w:bCs/>
          <w:color w:val="333333"/>
          <w:sz w:val="28"/>
          <w:szCs w:val="28"/>
        </w:rPr>
      </w:pPr>
      <w:r w:rsidRPr="00B14C82">
        <w:rPr>
          <w:rFonts w:ascii="Times New Roman" w:eastAsia="Times New Roman" w:hAnsi="Times New Roman" w:cs="Times New Roman"/>
          <w:b/>
          <w:bCs/>
          <w:color w:val="333333"/>
          <w:sz w:val="28"/>
          <w:szCs w:val="28"/>
        </w:rPr>
        <w:t>Цель  работы: </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выяснить, как музыка влияет на здоровье человека.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Чтобы выполнить работу, я поставил перед собой </w:t>
      </w:r>
      <w:proofErr w:type="gramStart"/>
      <w:r w:rsidRPr="00B14C82">
        <w:rPr>
          <w:rFonts w:ascii="Times New Roman" w:eastAsia="Times New Roman" w:hAnsi="Times New Roman" w:cs="Times New Roman"/>
          <w:color w:val="333333"/>
          <w:sz w:val="28"/>
          <w:szCs w:val="28"/>
        </w:rPr>
        <w:t>следующие</w:t>
      </w:r>
      <w:proofErr w:type="gramEnd"/>
      <w:r w:rsidRPr="00B14C82">
        <w:rPr>
          <w:rFonts w:ascii="Times New Roman" w:eastAsia="Times New Roman" w:hAnsi="Times New Roman" w:cs="Times New Roman"/>
          <w:color w:val="333333"/>
          <w:sz w:val="28"/>
          <w:szCs w:val="28"/>
        </w:rPr>
        <w:t> </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задачи: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Изучить литературу о влиянии музыки на здоровье человека;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Объяснить физиологический механизм воздействия звука на организм человека;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Провести эксперимент по изучению влияния музыки на артериальное давление, частоту пульса, состав крови, содержание сахара в крови;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Разработать буклет «Музыкальные рецепты»</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Гипотеза:</w:t>
      </w:r>
      <w:r w:rsidRPr="00B14C82">
        <w:rPr>
          <w:rFonts w:ascii="Times New Roman" w:eastAsia="Times New Roman" w:hAnsi="Times New Roman" w:cs="Times New Roman"/>
          <w:color w:val="333333"/>
          <w:sz w:val="28"/>
          <w:szCs w:val="28"/>
        </w:rPr>
        <w:t> музыка влияет на частоту пульса, артериальное давление, состав и свойства крови.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Мой проект </w:t>
      </w:r>
      <w:r w:rsidRPr="00B14C82">
        <w:rPr>
          <w:rFonts w:ascii="Times New Roman" w:eastAsia="Times New Roman" w:hAnsi="Times New Roman" w:cs="Times New Roman"/>
          <w:b/>
          <w:bCs/>
          <w:color w:val="333333"/>
          <w:sz w:val="28"/>
          <w:szCs w:val="28"/>
        </w:rPr>
        <w:t>актуален</w:t>
      </w:r>
      <w:r w:rsidRPr="00B14C82">
        <w:rPr>
          <w:rFonts w:ascii="Times New Roman" w:eastAsia="Times New Roman" w:hAnsi="Times New Roman" w:cs="Times New Roman"/>
          <w:color w:val="333333"/>
          <w:sz w:val="28"/>
          <w:szCs w:val="28"/>
        </w:rPr>
        <w:t xml:space="preserve"> тем, что в современном мире, несмотря на достижения в области медицины, очень </w:t>
      </w:r>
      <w:proofErr w:type="gramStart"/>
      <w:r w:rsidRPr="00B14C82">
        <w:rPr>
          <w:rFonts w:ascii="Times New Roman" w:eastAsia="Times New Roman" w:hAnsi="Times New Roman" w:cs="Times New Roman"/>
          <w:color w:val="333333"/>
          <w:sz w:val="28"/>
          <w:szCs w:val="28"/>
        </w:rPr>
        <w:t>много различных</w:t>
      </w:r>
      <w:proofErr w:type="gramEnd"/>
      <w:r w:rsidRPr="00B14C82">
        <w:rPr>
          <w:rFonts w:ascii="Times New Roman" w:eastAsia="Times New Roman" w:hAnsi="Times New Roman" w:cs="Times New Roman"/>
          <w:color w:val="333333"/>
          <w:sz w:val="28"/>
          <w:szCs w:val="28"/>
        </w:rPr>
        <w:t xml:space="preserve"> заболеваний. </w:t>
      </w:r>
      <w:r w:rsidRPr="00B14C82">
        <w:rPr>
          <w:rFonts w:ascii="Times New Roman" w:eastAsia="Times New Roman" w:hAnsi="Times New Roman" w:cs="Times New Roman"/>
          <w:color w:val="333333"/>
          <w:sz w:val="28"/>
          <w:szCs w:val="28"/>
        </w:rPr>
        <w:lastRenderedPageBreak/>
        <w:t xml:space="preserve">Порой человеку на лечение приходится затрачивать много материальных средств. </w:t>
      </w:r>
      <w:proofErr w:type="gramStart"/>
      <w:r w:rsidRPr="00B14C82">
        <w:rPr>
          <w:rFonts w:ascii="Times New Roman" w:eastAsia="Times New Roman" w:hAnsi="Times New Roman" w:cs="Times New Roman"/>
          <w:color w:val="333333"/>
          <w:sz w:val="28"/>
          <w:szCs w:val="28"/>
        </w:rPr>
        <w:t>Большинство людей не знает об</w:t>
      </w:r>
      <w:proofErr w:type="gramEnd"/>
      <w:r w:rsidRPr="00B14C82">
        <w:rPr>
          <w:rFonts w:ascii="Times New Roman" w:eastAsia="Times New Roman" w:hAnsi="Times New Roman" w:cs="Times New Roman"/>
          <w:color w:val="333333"/>
          <w:sz w:val="28"/>
          <w:szCs w:val="28"/>
        </w:rPr>
        <w:t xml:space="preserve"> оздоровительном эффекте некоторых музыкальных произведений.</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Глава 1. Физиологический механизм восприятия звука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 том, что музыка является сильным целебным средством, люди догадывались давно, но первым, кто  научно обосновал целебный эффект музыки, стал великий Пифагор. Это он установил, что музыка есть продукт математики.  Пифагор на основе твердых доказательств заявил, что музыка (не всякая, конечно) подчиняется математике </w:t>
      </w:r>
      <w:r w:rsidRPr="00B14C82">
        <w:rPr>
          <w:rFonts w:ascii="Times New Roman" w:eastAsia="Times New Roman" w:hAnsi="Times New Roman" w:cs="Times New Roman"/>
          <w:color w:val="333333"/>
          <w:sz w:val="28"/>
          <w:szCs w:val="28"/>
        </w:rPr>
        <w:br/>
        <w:t>как высшему закону. К утверждению Пифагора подключился Гиппократ – и тоже представил  доказательства: масштабную статистику исцелений, в частности, </w:t>
      </w:r>
      <w:r w:rsidRPr="00B14C82">
        <w:rPr>
          <w:rFonts w:ascii="Times New Roman" w:eastAsia="Times New Roman" w:hAnsi="Times New Roman" w:cs="Times New Roman"/>
          <w:color w:val="333333"/>
          <w:sz w:val="28"/>
          <w:szCs w:val="28"/>
        </w:rPr>
        <w:br/>
        <w:t xml:space="preserve">от эпилепсии. А это  явилось очень серьезным доказательством  целебной силы музыки – ведь  во времена Гиппократа  эпилепсию (падучую) всерьез считали результатом вселения дьявола, поэтому считали эту  </w:t>
      </w:r>
      <w:r w:rsidR="00B14C82">
        <w:rPr>
          <w:rFonts w:ascii="Times New Roman" w:eastAsia="Times New Roman" w:hAnsi="Times New Roman" w:cs="Times New Roman"/>
          <w:color w:val="333333"/>
          <w:sz w:val="28"/>
          <w:szCs w:val="28"/>
        </w:rPr>
        <w:t>болезнь неисцелимой</w:t>
      </w:r>
      <w:proofErr w:type="gramStart"/>
      <w:r w:rsidR="00B14C82">
        <w:rPr>
          <w:rFonts w:ascii="Times New Roman" w:eastAsia="Times New Roman" w:hAnsi="Times New Roman" w:cs="Times New Roman"/>
          <w:color w:val="333333"/>
          <w:sz w:val="28"/>
          <w:szCs w:val="28"/>
        </w:rPr>
        <w:t xml:space="preserve"> </w:t>
      </w:r>
      <w:r w:rsidRPr="00B14C82">
        <w:rPr>
          <w:rFonts w:ascii="Times New Roman" w:eastAsia="Times New Roman" w:hAnsi="Times New Roman" w:cs="Times New Roman"/>
          <w:color w:val="333333"/>
          <w:sz w:val="28"/>
          <w:szCs w:val="28"/>
        </w:rPr>
        <w:t>.</w:t>
      </w:r>
      <w:proofErr w:type="gramEnd"/>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Музыка с физической точки зрения - это колебания, у которых можно определять частоту, тембр, тональность, громкость и другие характеристики. Все звуки проходят через орган слуха - ухо. Первый отдел уха – наружное ухо. Здесь звук улавливается ушной раковиной, проходит через слуховой проход и достигает барабанной перепонки, вызывая ее колебания. Второй отдел – среднее ухо. В среднем ухе есть 3 косточки, которые называются молоточек, наковальня и стремечко. Их основная функция – передача и усиление колебаний. Третий отдел – внутреннее ухо, в котором звук проходит через овальное окно, полукружные каналы и достигает улитки. Улитка - спирально закрученный канал в 2 3/4 оборота, разделенный тонкой перепончатой перегородкой. Эта перепонка спирально завита и называется </w:t>
      </w:r>
      <w:r w:rsidRPr="00B14C82">
        <w:rPr>
          <w:rFonts w:ascii="Times New Roman" w:eastAsia="Times New Roman" w:hAnsi="Times New Roman" w:cs="Times New Roman"/>
          <w:i/>
          <w:iCs/>
          <w:color w:val="333333"/>
          <w:sz w:val="28"/>
          <w:szCs w:val="28"/>
        </w:rPr>
        <w:t>основной.</w:t>
      </w:r>
      <w:r w:rsidRPr="00B14C82">
        <w:rPr>
          <w:rFonts w:ascii="Times New Roman" w:eastAsia="Times New Roman" w:hAnsi="Times New Roman" w:cs="Times New Roman"/>
          <w:color w:val="333333"/>
          <w:sz w:val="28"/>
          <w:szCs w:val="28"/>
        </w:rPr>
        <w:t> </w:t>
      </w:r>
      <w:proofErr w:type="gramStart"/>
      <w:r w:rsidRPr="00B14C82">
        <w:rPr>
          <w:rFonts w:ascii="Times New Roman" w:eastAsia="Times New Roman" w:hAnsi="Times New Roman" w:cs="Times New Roman"/>
          <w:color w:val="333333"/>
          <w:sz w:val="28"/>
          <w:szCs w:val="28"/>
        </w:rPr>
        <w:t>Она состоит из фиброзной ткани, включающей около 24 тыс. особых волокон (слуховые струны) разной длины и расположенных поперек вдоль всего хода улитки: самые длинные - у ее вершины, у основания - наиболее укороченные.</w:t>
      </w:r>
      <w:proofErr w:type="gramEnd"/>
      <w:r w:rsidRPr="00B14C82">
        <w:rPr>
          <w:rFonts w:ascii="Times New Roman" w:eastAsia="Times New Roman" w:hAnsi="Times New Roman" w:cs="Times New Roman"/>
          <w:color w:val="333333"/>
          <w:sz w:val="28"/>
          <w:szCs w:val="28"/>
        </w:rPr>
        <w:t xml:space="preserve"> Над этими волокнами нависают слуховые волосковые клетки - рецепторы. Это </w:t>
      </w:r>
      <w:proofErr w:type="spellStart"/>
      <w:r w:rsidRPr="00B14C82">
        <w:rPr>
          <w:rFonts w:ascii="Times New Roman" w:eastAsia="Times New Roman" w:hAnsi="Times New Roman" w:cs="Times New Roman"/>
          <w:i/>
          <w:iCs/>
          <w:color w:val="333333"/>
          <w:sz w:val="28"/>
          <w:szCs w:val="28"/>
        </w:rPr>
        <w:t>кортиев</w:t>
      </w:r>
      <w:proofErr w:type="spellEnd"/>
      <w:r w:rsidRPr="00B14C82">
        <w:rPr>
          <w:rFonts w:ascii="Times New Roman" w:eastAsia="Times New Roman" w:hAnsi="Times New Roman" w:cs="Times New Roman"/>
          <w:i/>
          <w:iCs/>
          <w:color w:val="333333"/>
          <w:sz w:val="28"/>
          <w:szCs w:val="28"/>
        </w:rPr>
        <w:t xml:space="preserve"> орган</w:t>
      </w:r>
      <w:r w:rsidRPr="00B14C82">
        <w:rPr>
          <w:rFonts w:ascii="Times New Roman" w:eastAsia="Times New Roman" w:hAnsi="Times New Roman" w:cs="Times New Roman"/>
          <w:color w:val="333333"/>
          <w:sz w:val="28"/>
          <w:szCs w:val="28"/>
        </w:rPr>
        <w:t xml:space="preserve">. Первичный анализ звуковых сигналов начинается уже в </w:t>
      </w:r>
      <w:proofErr w:type="spellStart"/>
      <w:r w:rsidRPr="00B14C82">
        <w:rPr>
          <w:rFonts w:ascii="Times New Roman" w:eastAsia="Times New Roman" w:hAnsi="Times New Roman" w:cs="Times New Roman"/>
          <w:color w:val="333333"/>
          <w:sz w:val="28"/>
          <w:szCs w:val="28"/>
        </w:rPr>
        <w:t>кортиевом</w:t>
      </w:r>
      <w:proofErr w:type="spellEnd"/>
      <w:r w:rsidRPr="00B14C82">
        <w:rPr>
          <w:rFonts w:ascii="Times New Roman" w:eastAsia="Times New Roman" w:hAnsi="Times New Roman" w:cs="Times New Roman"/>
          <w:color w:val="333333"/>
          <w:sz w:val="28"/>
          <w:szCs w:val="28"/>
        </w:rPr>
        <w:t xml:space="preserve"> органе, с которого возбуждение по волокнам слухового нерва передается в слуховой центр коры головного мозга в височной доле, где происходит их </w:t>
      </w:r>
      <w:r w:rsidR="00B14C82">
        <w:rPr>
          <w:rFonts w:ascii="Times New Roman" w:eastAsia="Times New Roman" w:hAnsi="Times New Roman" w:cs="Times New Roman"/>
          <w:color w:val="333333"/>
          <w:sz w:val="28"/>
          <w:szCs w:val="28"/>
        </w:rPr>
        <w:t>качественная оценка</w:t>
      </w:r>
      <w:proofErr w:type="gramStart"/>
      <w:r w:rsidR="00B14C82">
        <w:rPr>
          <w:rFonts w:ascii="Times New Roman" w:eastAsia="Times New Roman" w:hAnsi="Times New Roman" w:cs="Times New Roman"/>
          <w:color w:val="333333"/>
          <w:sz w:val="28"/>
          <w:szCs w:val="28"/>
        </w:rPr>
        <w:t xml:space="preserve"> </w:t>
      </w:r>
      <w:r w:rsidRPr="00B14C82">
        <w:rPr>
          <w:rFonts w:ascii="Times New Roman" w:eastAsia="Times New Roman" w:hAnsi="Times New Roman" w:cs="Times New Roman"/>
          <w:color w:val="333333"/>
          <w:sz w:val="28"/>
          <w:szCs w:val="28"/>
        </w:rPr>
        <w:t>.</w:t>
      </w:r>
      <w:proofErr w:type="gramEnd"/>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Установлено, что прослушивание или исполнение музыки  создает  связи между левым и правым полушариями головного мозга.  При этом музыка воспринимается двумя полушариями одновременно:  </w:t>
      </w:r>
      <w:proofErr w:type="gramStart"/>
      <w:r w:rsidRPr="00B14C82">
        <w:rPr>
          <w:rFonts w:ascii="Times New Roman" w:eastAsia="Times New Roman" w:hAnsi="Times New Roman" w:cs="Times New Roman"/>
          <w:color w:val="333333"/>
          <w:sz w:val="28"/>
          <w:szCs w:val="28"/>
        </w:rPr>
        <w:t>правое</w:t>
      </w:r>
      <w:proofErr w:type="gramEnd"/>
      <w:r w:rsidRPr="00B14C82">
        <w:rPr>
          <w:rFonts w:ascii="Times New Roman" w:eastAsia="Times New Roman" w:hAnsi="Times New Roman" w:cs="Times New Roman"/>
          <w:color w:val="333333"/>
          <w:sz w:val="28"/>
          <w:szCs w:val="28"/>
        </w:rPr>
        <w:t xml:space="preserve"> ощущает тембр и мелодию, а левое – ритм.  Именно ритм оказывает на организм человека наиболее сильное воздействие.  Но не всякий ритм оказывает благотворное влияние на здоровье,  а только такой: </w:t>
      </w:r>
      <w:r w:rsidRPr="00B14C82">
        <w:rPr>
          <w:rFonts w:ascii="Times New Roman" w:eastAsia="Times New Roman" w:hAnsi="Times New Roman" w:cs="Times New Roman"/>
          <w:color w:val="333333"/>
          <w:sz w:val="28"/>
          <w:szCs w:val="28"/>
        </w:rPr>
        <w:lastRenderedPageBreak/>
        <w:t>от  2,2 до 4 колебаний в секунду  –  ритм в этом диапазоне  идеально совпадает со здоровой частотой  сердцебиения и дыхания человека.  Слушая такую музыку, жидкие среды организма мгновенно  подстраиваются под нее,  и в результате клетки принимают те самые частоты, которые наиболее для них благоприятны.  Как раз по этой причине повышается настроение, ощущается прилив сил, улучшается сон, снижается чувствительность к боли, стабилизируется дыхание и работа сердца.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Если продолжать говорить о физиологии, то и нервная система,  и мускулатура человека способны усваивать ритм.  Музыка, являясь ритмическим раздражителем, воздействует на мозг, а тот регулирует биоритмы. В результате происходит такая стимуляция физиологических процессов, что достигается  идеальная согласованность между ними.  В медицине эту согласованность называют физиологическим балансом, а в психологии - гармонией.</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w:t>
      </w:r>
      <w:r w:rsidRPr="00B14C82">
        <w:rPr>
          <w:rFonts w:ascii="Times New Roman" w:eastAsia="Times New Roman" w:hAnsi="Times New Roman" w:cs="Times New Roman"/>
          <w:b/>
          <w:bCs/>
          <w:color w:val="333333"/>
          <w:sz w:val="28"/>
          <w:szCs w:val="28"/>
        </w:rPr>
        <w:t>Глава 2.</w:t>
      </w:r>
      <w:r w:rsidRPr="00B14C82">
        <w:rPr>
          <w:rFonts w:ascii="Times New Roman" w:eastAsia="Times New Roman" w:hAnsi="Times New Roman" w:cs="Times New Roman"/>
          <w:color w:val="333333"/>
          <w:sz w:val="28"/>
          <w:szCs w:val="28"/>
        </w:rPr>
        <w:t> </w:t>
      </w:r>
      <w:r w:rsidRPr="00B14C82">
        <w:rPr>
          <w:rFonts w:ascii="Times New Roman" w:eastAsia="Times New Roman" w:hAnsi="Times New Roman" w:cs="Times New Roman"/>
          <w:b/>
          <w:bCs/>
          <w:color w:val="333333"/>
          <w:sz w:val="28"/>
          <w:szCs w:val="28"/>
        </w:rPr>
        <w:t>Влияние музыки на здоровье человека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Начиная с 19 века, современная наука уделяет большое внимание музыке  как методу лечения человека от различных заболеваний. Путем экспериментальных исследований накоплено достаточное количество подтверждений этому. Исследования ведутся в нескольких направлениях: как влияют отдельные музыкальные инструменты на живые организмы; как влияют отдельные произведения композиторов; как влияет музыка великих гениев человечества; как влияют на организм человека традиционные народные направления музыки и т.д.</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Великий русский ученый академик Бехтерев был уверен, что «музыка придаёт физическую бодрость, устраняет усталость, положительно влияет на кровообращение, дыхание».</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Академик Б. Петровский, русский хирург, во время сложных операций использовал музыку. Его личные наблюдения показывали, что организм начинает работать более гармонично под воздействием музыки.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Ученый И. </w:t>
      </w:r>
      <w:proofErr w:type="spellStart"/>
      <w:r w:rsidRPr="00B14C82">
        <w:rPr>
          <w:rFonts w:ascii="Times New Roman" w:eastAsia="Times New Roman" w:hAnsi="Times New Roman" w:cs="Times New Roman"/>
          <w:color w:val="333333"/>
          <w:sz w:val="28"/>
          <w:szCs w:val="28"/>
        </w:rPr>
        <w:t>Догель</w:t>
      </w:r>
      <w:proofErr w:type="spellEnd"/>
      <w:r w:rsidRPr="00B14C82">
        <w:rPr>
          <w:rFonts w:ascii="Times New Roman" w:eastAsia="Times New Roman" w:hAnsi="Times New Roman" w:cs="Times New Roman"/>
          <w:color w:val="333333"/>
          <w:sz w:val="28"/>
          <w:szCs w:val="28"/>
        </w:rPr>
        <w:t xml:space="preserve"> ещё в 19 веке установил, что под воздействием музыки меняется пульс, частота сокращения сердца, кровяное давление, глубина и ритм дыхания, как у человека, так и у животных.</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Более 20 лет японский ученый </w:t>
      </w:r>
      <w:proofErr w:type="spellStart"/>
      <w:r w:rsidRPr="00B14C82">
        <w:rPr>
          <w:rFonts w:ascii="Times New Roman" w:eastAsia="Times New Roman" w:hAnsi="Times New Roman" w:cs="Times New Roman"/>
          <w:color w:val="333333"/>
          <w:sz w:val="28"/>
          <w:szCs w:val="28"/>
        </w:rPr>
        <w:t>Эмото</w:t>
      </w:r>
      <w:proofErr w:type="spellEnd"/>
      <w:r w:rsidRPr="00B14C82">
        <w:rPr>
          <w:rFonts w:ascii="Times New Roman" w:eastAsia="Times New Roman" w:hAnsi="Times New Roman" w:cs="Times New Roman"/>
          <w:color w:val="333333"/>
          <w:sz w:val="28"/>
          <w:szCs w:val="28"/>
        </w:rPr>
        <w:t xml:space="preserve"> </w:t>
      </w:r>
      <w:proofErr w:type="spellStart"/>
      <w:r w:rsidRPr="00B14C82">
        <w:rPr>
          <w:rFonts w:ascii="Times New Roman" w:eastAsia="Times New Roman" w:hAnsi="Times New Roman" w:cs="Times New Roman"/>
          <w:color w:val="333333"/>
          <w:sz w:val="28"/>
          <w:szCs w:val="28"/>
        </w:rPr>
        <w:t>Масару</w:t>
      </w:r>
      <w:proofErr w:type="spellEnd"/>
      <w:r w:rsidRPr="00B14C82">
        <w:rPr>
          <w:rFonts w:ascii="Times New Roman" w:eastAsia="Times New Roman" w:hAnsi="Times New Roman" w:cs="Times New Roman"/>
          <w:color w:val="333333"/>
          <w:sz w:val="28"/>
          <w:szCs w:val="28"/>
        </w:rPr>
        <w:t xml:space="preserve"> занимается изучением воздействия на воду различных звуков, в том числе и музыки. Опыты </w:t>
      </w:r>
      <w:proofErr w:type="spellStart"/>
      <w:r w:rsidRPr="00B14C82">
        <w:rPr>
          <w:rFonts w:ascii="Times New Roman" w:eastAsia="Times New Roman" w:hAnsi="Times New Roman" w:cs="Times New Roman"/>
          <w:color w:val="333333"/>
          <w:sz w:val="28"/>
          <w:szCs w:val="28"/>
        </w:rPr>
        <w:t>Эмото</w:t>
      </w:r>
      <w:proofErr w:type="spellEnd"/>
      <w:r w:rsidRPr="00B14C82">
        <w:rPr>
          <w:rFonts w:ascii="Times New Roman" w:eastAsia="Times New Roman" w:hAnsi="Times New Roman" w:cs="Times New Roman"/>
          <w:color w:val="333333"/>
          <w:sz w:val="28"/>
          <w:szCs w:val="28"/>
        </w:rPr>
        <w:t xml:space="preserve"> </w:t>
      </w:r>
      <w:proofErr w:type="spellStart"/>
      <w:r w:rsidRPr="00B14C82">
        <w:rPr>
          <w:rFonts w:ascii="Times New Roman" w:eastAsia="Times New Roman" w:hAnsi="Times New Roman" w:cs="Times New Roman"/>
          <w:color w:val="333333"/>
          <w:sz w:val="28"/>
          <w:szCs w:val="28"/>
        </w:rPr>
        <w:t>Масару</w:t>
      </w:r>
      <w:proofErr w:type="spellEnd"/>
      <w:r w:rsidRPr="00B14C82">
        <w:rPr>
          <w:rFonts w:ascii="Times New Roman" w:eastAsia="Times New Roman" w:hAnsi="Times New Roman" w:cs="Times New Roman"/>
          <w:color w:val="333333"/>
          <w:sz w:val="28"/>
          <w:szCs w:val="28"/>
        </w:rPr>
        <w:t xml:space="preserve"> показали, что результатом воздействия духовной и классической музыки является образование в обычной воде кристаллов поразительной красоты. Напротив, при воздействии рок музыки в обычной воде кристаллы </w:t>
      </w:r>
      <w:r w:rsidRPr="00B14C82">
        <w:rPr>
          <w:rFonts w:ascii="Times New Roman" w:eastAsia="Times New Roman" w:hAnsi="Times New Roman" w:cs="Times New Roman"/>
          <w:color w:val="333333"/>
          <w:sz w:val="28"/>
          <w:szCs w:val="28"/>
        </w:rPr>
        <w:lastRenderedPageBreak/>
        <w:t>не образовывались вовсе, а, наоборот, уже сформированная кристаллическая структура воды разрушалась. А ведь мы на 80</w:t>
      </w:r>
      <w:r w:rsidR="00B14C82">
        <w:rPr>
          <w:rFonts w:ascii="Times New Roman" w:eastAsia="Times New Roman" w:hAnsi="Times New Roman" w:cs="Times New Roman"/>
          <w:color w:val="333333"/>
          <w:sz w:val="28"/>
          <w:szCs w:val="28"/>
        </w:rPr>
        <w:t xml:space="preserve"> % состоим из воды! </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Таким образом, существует огромное количество экспериментальных подтверждений, что классическая музыка благотворно влияет на организм человека.</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Лечебный эффект музыки</w:t>
      </w:r>
    </w:p>
    <w:tbl>
      <w:tblPr>
        <w:tblW w:w="9570" w:type="dxa"/>
        <w:shd w:val="clear" w:color="auto" w:fill="FFFFFF"/>
        <w:tblCellMar>
          <w:top w:w="105" w:type="dxa"/>
          <w:left w:w="105" w:type="dxa"/>
          <w:bottom w:w="105" w:type="dxa"/>
          <w:right w:w="105" w:type="dxa"/>
        </w:tblCellMar>
        <w:tblLook w:val="04A0"/>
      </w:tblPr>
      <w:tblGrid>
        <w:gridCol w:w="2849"/>
        <w:gridCol w:w="6721"/>
      </w:tblGrid>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Нарушения в деятельности организма</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Музыка, музыкальные произведения</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Головная боль</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«Весенняя песня» Мендельсона, «Юморески» Дворжака,</w:t>
            </w:r>
          </w:p>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gramStart"/>
            <w:r w:rsidRPr="00B14C82">
              <w:rPr>
                <w:rFonts w:ascii="Times New Roman" w:eastAsia="Times New Roman" w:hAnsi="Times New Roman" w:cs="Times New Roman"/>
                <w:color w:val="333333"/>
                <w:sz w:val="28"/>
                <w:szCs w:val="28"/>
              </w:rPr>
              <w:t>«Венгерская рапсодия» Листа, «</w:t>
            </w:r>
            <w:proofErr w:type="spellStart"/>
            <w:r w:rsidRPr="00B14C82">
              <w:rPr>
                <w:rFonts w:ascii="Times New Roman" w:eastAsia="Times New Roman" w:hAnsi="Times New Roman" w:cs="Times New Roman"/>
                <w:color w:val="333333"/>
                <w:sz w:val="28"/>
                <w:szCs w:val="28"/>
              </w:rPr>
              <w:t>Фиделио</w:t>
            </w:r>
            <w:proofErr w:type="spellEnd"/>
            <w:r w:rsidRPr="00B14C82">
              <w:rPr>
                <w:rFonts w:ascii="Times New Roman" w:eastAsia="Times New Roman" w:hAnsi="Times New Roman" w:cs="Times New Roman"/>
                <w:color w:val="333333"/>
                <w:sz w:val="28"/>
                <w:szCs w:val="28"/>
              </w:rPr>
              <w:t>» Бетховена, «Колыбельная» Брамса, «Аве Мария» Шуберта, вальсы Штрауса, полонез Огинского</w:t>
            </w:r>
            <w:proofErr w:type="gramEnd"/>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Бессонница, невроз, депрессия</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Сюита Грига «Пётр </w:t>
            </w:r>
            <w:proofErr w:type="spellStart"/>
            <w:r w:rsidRPr="00B14C82">
              <w:rPr>
                <w:rFonts w:ascii="Times New Roman" w:eastAsia="Times New Roman" w:hAnsi="Times New Roman" w:cs="Times New Roman"/>
                <w:color w:val="333333"/>
                <w:sz w:val="28"/>
                <w:szCs w:val="28"/>
              </w:rPr>
              <w:t>Гюнт</w:t>
            </w:r>
            <w:proofErr w:type="spellEnd"/>
            <w:r w:rsidRPr="00B14C82">
              <w:rPr>
                <w:rFonts w:ascii="Times New Roman" w:eastAsia="Times New Roman" w:hAnsi="Times New Roman" w:cs="Times New Roman"/>
                <w:color w:val="333333"/>
                <w:sz w:val="28"/>
                <w:szCs w:val="28"/>
              </w:rPr>
              <w:t xml:space="preserve">», «Мелодия» </w:t>
            </w:r>
            <w:proofErr w:type="spellStart"/>
            <w:r w:rsidRPr="00B14C82">
              <w:rPr>
                <w:rFonts w:ascii="Times New Roman" w:eastAsia="Times New Roman" w:hAnsi="Times New Roman" w:cs="Times New Roman"/>
                <w:color w:val="333333"/>
                <w:sz w:val="28"/>
                <w:szCs w:val="28"/>
              </w:rPr>
              <w:t>Глюка</w:t>
            </w:r>
            <w:proofErr w:type="spellEnd"/>
            <w:r w:rsidRPr="00B14C82">
              <w:rPr>
                <w:rFonts w:ascii="Times New Roman" w:eastAsia="Times New Roman" w:hAnsi="Times New Roman" w:cs="Times New Roman"/>
                <w:color w:val="333333"/>
                <w:sz w:val="28"/>
                <w:szCs w:val="28"/>
              </w:rPr>
              <w:t xml:space="preserve">, «Грёзы» Шумана, прелюдии </w:t>
            </w:r>
            <w:proofErr w:type="spellStart"/>
            <w:r w:rsidRPr="00B14C82">
              <w:rPr>
                <w:rFonts w:ascii="Times New Roman" w:eastAsia="Times New Roman" w:hAnsi="Times New Roman" w:cs="Times New Roman"/>
                <w:color w:val="333333"/>
                <w:sz w:val="28"/>
                <w:szCs w:val="28"/>
              </w:rPr>
              <w:t>Шопена</w:t>
            </w:r>
            <w:proofErr w:type="gramStart"/>
            <w:r w:rsidRPr="00B14C82">
              <w:rPr>
                <w:rFonts w:ascii="Times New Roman" w:eastAsia="Times New Roman" w:hAnsi="Times New Roman" w:cs="Times New Roman"/>
                <w:color w:val="333333"/>
                <w:sz w:val="28"/>
                <w:szCs w:val="28"/>
              </w:rPr>
              <w:t>,Б</w:t>
            </w:r>
            <w:proofErr w:type="gramEnd"/>
            <w:r w:rsidRPr="00B14C82">
              <w:rPr>
                <w:rFonts w:ascii="Times New Roman" w:eastAsia="Times New Roman" w:hAnsi="Times New Roman" w:cs="Times New Roman"/>
                <w:color w:val="333333"/>
                <w:sz w:val="28"/>
                <w:szCs w:val="28"/>
              </w:rPr>
              <w:t>етховен</w:t>
            </w:r>
            <w:proofErr w:type="spellEnd"/>
            <w:r w:rsidRPr="00B14C82">
              <w:rPr>
                <w:rFonts w:ascii="Times New Roman" w:eastAsia="Times New Roman" w:hAnsi="Times New Roman" w:cs="Times New Roman"/>
                <w:color w:val="333333"/>
                <w:sz w:val="28"/>
                <w:szCs w:val="28"/>
              </w:rPr>
              <w:t xml:space="preserve"> «Лунная соната», пьесы Чайковского</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Язва</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«Вальс цветов» Чайковского</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Нарушение сердечной деятельности, гипертония, аритмия</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«Свадебный марш» </w:t>
            </w:r>
            <w:proofErr w:type="spellStart"/>
            <w:r w:rsidRPr="00B14C82">
              <w:rPr>
                <w:rFonts w:ascii="Times New Roman" w:eastAsia="Times New Roman" w:hAnsi="Times New Roman" w:cs="Times New Roman"/>
                <w:color w:val="333333"/>
                <w:sz w:val="28"/>
                <w:szCs w:val="28"/>
              </w:rPr>
              <w:t>Мендельсона</w:t>
            </w:r>
            <w:proofErr w:type="gramStart"/>
            <w:r w:rsidRPr="00B14C82">
              <w:rPr>
                <w:rFonts w:ascii="Times New Roman" w:eastAsia="Times New Roman" w:hAnsi="Times New Roman" w:cs="Times New Roman"/>
                <w:color w:val="333333"/>
                <w:sz w:val="28"/>
                <w:szCs w:val="28"/>
              </w:rPr>
              <w:t>,В</w:t>
            </w:r>
            <w:proofErr w:type="gramEnd"/>
            <w:r w:rsidRPr="00B14C82">
              <w:rPr>
                <w:rFonts w:ascii="Times New Roman" w:eastAsia="Times New Roman" w:hAnsi="Times New Roman" w:cs="Times New Roman"/>
                <w:color w:val="333333"/>
                <w:sz w:val="28"/>
                <w:szCs w:val="28"/>
              </w:rPr>
              <w:t>альсы</w:t>
            </w:r>
            <w:proofErr w:type="spellEnd"/>
            <w:r w:rsidRPr="00B14C82">
              <w:rPr>
                <w:rFonts w:ascii="Times New Roman" w:eastAsia="Times New Roman" w:hAnsi="Times New Roman" w:cs="Times New Roman"/>
                <w:color w:val="333333"/>
                <w:sz w:val="28"/>
                <w:szCs w:val="28"/>
              </w:rPr>
              <w:t xml:space="preserve"> Шопена Ф. и Штрауса И., фа диез минор (примером может служить И.С. Бах прелюдии и фуги, том 1 ХТК)</w:t>
            </w:r>
          </w:p>
        </w:tc>
      </w:tr>
      <w:tr w:rsidR="0092688A" w:rsidRPr="00B14C82" w:rsidTr="0092688A">
        <w:trPr>
          <w:trHeight w:val="105"/>
        </w:trPr>
        <w:tc>
          <w:tcPr>
            <w:tcW w:w="2715" w:type="dxa"/>
            <w:shd w:val="clear" w:color="auto" w:fill="FFFFFF"/>
            <w:tcMar>
              <w:top w:w="0" w:type="dxa"/>
              <w:left w:w="0" w:type="dxa"/>
              <w:bottom w:w="0" w:type="dxa"/>
              <w:right w:w="0" w:type="dxa"/>
            </w:tcMar>
            <w:hideMark/>
          </w:tcPr>
          <w:p w:rsidR="0092688A" w:rsidRPr="00B14C82" w:rsidRDefault="0092688A" w:rsidP="00B14C82">
            <w:pPr>
              <w:spacing w:after="300" w:line="105" w:lineRule="atLeast"/>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Онкология</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105" w:lineRule="atLeast"/>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Моцарт, Гендель, Бах, Рахманинов</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Ослабленный иммунитет</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Народная и классическая </w:t>
            </w:r>
            <w:proofErr w:type="spellStart"/>
            <w:r w:rsidRPr="00B14C82">
              <w:rPr>
                <w:rFonts w:ascii="Times New Roman" w:eastAsia="Times New Roman" w:hAnsi="Times New Roman" w:cs="Times New Roman"/>
                <w:color w:val="333333"/>
                <w:sz w:val="28"/>
                <w:szCs w:val="28"/>
              </w:rPr>
              <w:t>музыка</w:t>
            </w:r>
            <w:proofErr w:type="gramStart"/>
            <w:r w:rsidRPr="00B14C82">
              <w:rPr>
                <w:rFonts w:ascii="Times New Roman" w:eastAsia="Times New Roman" w:hAnsi="Times New Roman" w:cs="Times New Roman"/>
                <w:color w:val="333333"/>
                <w:sz w:val="28"/>
                <w:szCs w:val="28"/>
              </w:rPr>
              <w:t>,з</w:t>
            </w:r>
            <w:proofErr w:type="gramEnd"/>
            <w:r w:rsidRPr="00B14C82">
              <w:rPr>
                <w:rFonts w:ascii="Times New Roman" w:eastAsia="Times New Roman" w:hAnsi="Times New Roman" w:cs="Times New Roman"/>
                <w:color w:val="333333"/>
                <w:sz w:val="28"/>
                <w:szCs w:val="28"/>
              </w:rPr>
              <w:t>вон</w:t>
            </w:r>
            <w:proofErr w:type="spellEnd"/>
            <w:r w:rsidRPr="00B14C82">
              <w:rPr>
                <w:rFonts w:ascii="Times New Roman" w:eastAsia="Times New Roman" w:hAnsi="Times New Roman" w:cs="Times New Roman"/>
                <w:color w:val="333333"/>
                <w:sz w:val="28"/>
                <w:szCs w:val="28"/>
              </w:rPr>
              <w:t xml:space="preserve"> колоколов или бубенцов, органная музыка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Синдром хронической усталости</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Григ Э., из сюиты «Пер </w:t>
            </w:r>
            <w:proofErr w:type="spellStart"/>
            <w:r w:rsidRPr="00B14C82">
              <w:rPr>
                <w:rFonts w:ascii="Times New Roman" w:eastAsia="Times New Roman" w:hAnsi="Times New Roman" w:cs="Times New Roman"/>
                <w:color w:val="333333"/>
                <w:sz w:val="28"/>
                <w:szCs w:val="28"/>
              </w:rPr>
              <w:t>Гюнт</w:t>
            </w:r>
            <w:proofErr w:type="spellEnd"/>
            <w:r w:rsidRPr="00B14C82">
              <w:rPr>
                <w:rFonts w:ascii="Times New Roman" w:eastAsia="Times New Roman" w:hAnsi="Times New Roman" w:cs="Times New Roman"/>
                <w:color w:val="333333"/>
                <w:sz w:val="28"/>
                <w:szCs w:val="28"/>
              </w:rPr>
              <w:t>» - «Утро»</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Болезни глаз и мигрени</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Ре бемоль мажор («Ноктюрн» Ф. Шопена)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Ушные болезни (отит), болезни шейных позвонков и </w:t>
            </w:r>
            <w:r w:rsidRPr="00B14C82">
              <w:rPr>
                <w:rFonts w:ascii="Times New Roman" w:eastAsia="Times New Roman" w:hAnsi="Times New Roman" w:cs="Times New Roman"/>
                <w:color w:val="333333"/>
                <w:sz w:val="28"/>
                <w:szCs w:val="28"/>
              </w:rPr>
              <w:lastRenderedPageBreak/>
              <w:t>горла (тонзиллит)</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 xml:space="preserve">Ми бемоль мажор (например, концерт для фортепиано </w:t>
            </w:r>
            <w:proofErr w:type="spellStart"/>
            <w:r w:rsidRPr="00B14C82">
              <w:rPr>
                <w:rFonts w:ascii="Times New Roman" w:eastAsia="Times New Roman" w:hAnsi="Times New Roman" w:cs="Times New Roman"/>
                <w:color w:val="333333"/>
                <w:sz w:val="28"/>
                <w:szCs w:val="28"/>
              </w:rPr>
              <w:t>Френца</w:t>
            </w:r>
            <w:proofErr w:type="spellEnd"/>
            <w:r w:rsidRPr="00B14C82">
              <w:rPr>
                <w:rFonts w:ascii="Times New Roman" w:eastAsia="Times New Roman" w:hAnsi="Times New Roman" w:cs="Times New Roman"/>
                <w:color w:val="333333"/>
                <w:sz w:val="28"/>
                <w:szCs w:val="28"/>
              </w:rPr>
              <w:t xml:space="preserve"> Листа)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Заболевания органов дыхания (бронхит, пневмония, астма).</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Фа диез минор (примером может служить И.С. Бах прелюдии и фуги, том 1 ХТК)</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Камни в желчном пузыре, болезни ЖКТ (язва и несварение желудка), панкреатит</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Соль диез минор (И. С. Баха прелюдии и фуги, том I, ХТК)</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Заболевания крови, остеохондроз</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Ля диез минор («</w:t>
            </w:r>
            <w:proofErr w:type="spellStart"/>
            <w:r w:rsidRPr="00B14C82">
              <w:rPr>
                <w:rFonts w:ascii="Times New Roman" w:eastAsia="Times New Roman" w:hAnsi="Times New Roman" w:cs="Times New Roman"/>
                <w:color w:val="333333"/>
                <w:sz w:val="28"/>
                <w:szCs w:val="28"/>
              </w:rPr>
              <w:t>Авэ</w:t>
            </w:r>
            <w:proofErr w:type="spellEnd"/>
            <w:r w:rsidRPr="00B14C82">
              <w:rPr>
                <w:rFonts w:ascii="Times New Roman" w:eastAsia="Times New Roman" w:hAnsi="Times New Roman" w:cs="Times New Roman"/>
                <w:color w:val="333333"/>
                <w:sz w:val="28"/>
                <w:szCs w:val="28"/>
              </w:rPr>
              <w:t xml:space="preserve"> Мария» Ф. Шуберта)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Колит, гепатит, аппендицит</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gramStart"/>
            <w:r w:rsidRPr="00B14C82">
              <w:rPr>
                <w:rFonts w:ascii="Times New Roman" w:eastAsia="Times New Roman" w:hAnsi="Times New Roman" w:cs="Times New Roman"/>
                <w:color w:val="333333"/>
                <w:sz w:val="28"/>
                <w:szCs w:val="28"/>
              </w:rPr>
              <w:t>До мажор (Ф. Мендельсона «Свадебный марш» из 5-ой симфонии</w:t>
            </w:r>
            <w:proofErr w:type="gramEnd"/>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Заболевания мочевого пузыря и почек</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Ре мажор (Иоганна Штрауса вальс «</w:t>
            </w:r>
            <w:proofErr w:type="spellStart"/>
            <w:r w:rsidRPr="00B14C82">
              <w:rPr>
                <w:rFonts w:ascii="Times New Roman" w:eastAsia="Times New Roman" w:hAnsi="Times New Roman" w:cs="Times New Roman"/>
                <w:color w:val="333333"/>
                <w:sz w:val="28"/>
                <w:szCs w:val="28"/>
              </w:rPr>
              <w:t>Голубой</w:t>
            </w:r>
            <w:proofErr w:type="spellEnd"/>
            <w:r w:rsidRPr="00B14C82">
              <w:rPr>
                <w:rFonts w:ascii="Times New Roman" w:eastAsia="Times New Roman" w:hAnsi="Times New Roman" w:cs="Times New Roman"/>
                <w:color w:val="333333"/>
                <w:sz w:val="28"/>
                <w:szCs w:val="28"/>
              </w:rPr>
              <w:t xml:space="preserve"> Дунай»)</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Гайморит, ринит, болезни половых органов</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Ми мажор (примером может служить Иоганн Себастьян Бах и его ми мажор Концерта для скрипки с оркестром)</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Ревматизм</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Фа мажор («Токката» Баха)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Кожные заболевания</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gramStart"/>
            <w:r w:rsidRPr="00B14C82">
              <w:rPr>
                <w:rFonts w:ascii="Times New Roman" w:eastAsia="Times New Roman" w:hAnsi="Times New Roman" w:cs="Times New Roman"/>
                <w:color w:val="333333"/>
                <w:sz w:val="28"/>
                <w:szCs w:val="28"/>
              </w:rPr>
              <w:t>Соль мажор (из к/</w:t>
            </w:r>
            <w:proofErr w:type="spellStart"/>
            <w:r w:rsidRPr="00B14C82">
              <w:rPr>
                <w:rFonts w:ascii="Times New Roman" w:eastAsia="Times New Roman" w:hAnsi="Times New Roman" w:cs="Times New Roman"/>
                <w:color w:val="333333"/>
                <w:sz w:val="28"/>
                <w:szCs w:val="28"/>
              </w:rPr>
              <w:t>ф</w:t>
            </w:r>
            <w:proofErr w:type="spellEnd"/>
            <w:r w:rsidRPr="00B14C82">
              <w:rPr>
                <w:rFonts w:ascii="Times New Roman" w:eastAsia="Times New Roman" w:hAnsi="Times New Roman" w:cs="Times New Roman"/>
                <w:color w:val="333333"/>
                <w:sz w:val="28"/>
                <w:szCs w:val="28"/>
              </w:rPr>
              <w:t xml:space="preserve"> «Аромат женщины» А. </w:t>
            </w:r>
            <w:proofErr w:type="spellStart"/>
            <w:r w:rsidRPr="00B14C82">
              <w:rPr>
                <w:rFonts w:ascii="Times New Roman" w:eastAsia="Times New Roman" w:hAnsi="Times New Roman" w:cs="Times New Roman"/>
                <w:color w:val="333333"/>
                <w:sz w:val="28"/>
                <w:szCs w:val="28"/>
              </w:rPr>
              <w:t>Пиацоллы</w:t>
            </w:r>
            <w:proofErr w:type="spellEnd"/>
            <w:r w:rsidRPr="00B14C82">
              <w:rPr>
                <w:rFonts w:ascii="Times New Roman" w:eastAsia="Times New Roman" w:hAnsi="Times New Roman" w:cs="Times New Roman"/>
                <w:color w:val="333333"/>
                <w:sz w:val="28"/>
                <w:szCs w:val="28"/>
              </w:rPr>
              <w:t xml:space="preserve"> «Танго»)</w:t>
            </w:r>
            <w:proofErr w:type="gramEnd"/>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Болезни суставов (артриты) и болезни стоп.</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Си мажор (прелюдии и фуги, том I, ХТК И. С. Баха)</w:t>
            </w:r>
          </w:p>
        </w:tc>
      </w:tr>
      <w:tr w:rsidR="0092688A" w:rsidRPr="00B14C82" w:rsidTr="0092688A">
        <w:tc>
          <w:tcPr>
            <w:tcW w:w="271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Отеки и варикозное расширение вен</w:t>
            </w:r>
          </w:p>
        </w:tc>
        <w:tc>
          <w:tcPr>
            <w:tcW w:w="640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Ля мажор («</w:t>
            </w:r>
            <w:proofErr w:type="spellStart"/>
            <w:r w:rsidRPr="00B14C82">
              <w:rPr>
                <w:rFonts w:ascii="Times New Roman" w:eastAsia="Times New Roman" w:hAnsi="Times New Roman" w:cs="Times New Roman"/>
                <w:color w:val="333333"/>
                <w:sz w:val="28"/>
                <w:szCs w:val="28"/>
              </w:rPr>
              <w:t>Крейцерова</w:t>
            </w:r>
            <w:proofErr w:type="spellEnd"/>
            <w:r w:rsidRPr="00B14C82">
              <w:rPr>
                <w:rFonts w:ascii="Times New Roman" w:eastAsia="Times New Roman" w:hAnsi="Times New Roman" w:cs="Times New Roman"/>
                <w:color w:val="333333"/>
                <w:sz w:val="28"/>
                <w:szCs w:val="28"/>
              </w:rPr>
              <w:t xml:space="preserve"> соната» Людвига </w:t>
            </w:r>
            <w:proofErr w:type="spellStart"/>
            <w:r w:rsidRPr="00B14C82">
              <w:rPr>
                <w:rFonts w:ascii="Times New Roman" w:eastAsia="Times New Roman" w:hAnsi="Times New Roman" w:cs="Times New Roman"/>
                <w:color w:val="333333"/>
                <w:sz w:val="28"/>
                <w:szCs w:val="28"/>
              </w:rPr>
              <w:t>ван</w:t>
            </w:r>
            <w:proofErr w:type="spellEnd"/>
            <w:r w:rsidRPr="00B14C82">
              <w:rPr>
                <w:rFonts w:ascii="Times New Roman" w:eastAsia="Times New Roman" w:hAnsi="Times New Roman" w:cs="Times New Roman"/>
                <w:color w:val="333333"/>
                <w:sz w:val="28"/>
                <w:szCs w:val="28"/>
              </w:rPr>
              <w:t xml:space="preserve"> Бетховена)</w:t>
            </w:r>
          </w:p>
        </w:tc>
      </w:tr>
    </w:tbl>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Таким образом, зная определённые правила лечения классической музыкой можно избавиться от многих заболеваний.</w:t>
      </w:r>
    </w:p>
    <w:p w:rsidR="00B14C82" w:rsidRDefault="00B14C82" w:rsidP="00B14C82">
      <w:pPr>
        <w:shd w:val="clear" w:color="auto" w:fill="FFFFFF"/>
        <w:spacing w:after="300" w:line="240" w:lineRule="auto"/>
        <w:ind w:firstLine="709"/>
        <w:jc w:val="center"/>
        <w:rPr>
          <w:rFonts w:ascii="Times New Roman" w:eastAsia="Times New Roman" w:hAnsi="Times New Roman" w:cs="Times New Roman"/>
          <w:b/>
          <w:bCs/>
          <w:color w:val="333333"/>
          <w:sz w:val="28"/>
          <w:szCs w:val="28"/>
        </w:rPr>
      </w:pPr>
    </w:p>
    <w:p w:rsidR="00B14C82" w:rsidRDefault="00B14C82" w:rsidP="00B14C82">
      <w:pPr>
        <w:shd w:val="clear" w:color="auto" w:fill="FFFFFF"/>
        <w:spacing w:after="300" w:line="240" w:lineRule="auto"/>
        <w:ind w:firstLine="709"/>
        <w:jc w:val="center"/>
        <w:rPr>
          <w:rFonts w:ascii="Times New Roman" w:eastAsia="Times New Roman" w:hAnsi="Times New Roman" w:cs="Times New Roman"/>
          <w:b/>
          <w:bCs/>
          <w:color w:val="333333"/>
          <w:sz w:val="28"/>
          <w:szCs w:val="28"/>
        </w:rPr>
      </w:pP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lastRenderedPageBreak/>
        <w:t>Глава 3. Практикум по изучению влияния музыки на работу отдельных органов и систем органов</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Свою работу по изучению влияния музыки на работу отдельных органов или их систем мы начали с измерения артериального давления. В эксперименте участвовали обучающиеся 287 группы (юношей). Мы сделали контрольный замер артериального давления. Затем ребята прослушали марш Мендельсона. После прослушивания измерили артериальное давление. Результате </w:t>
      </w:r>
      <w:proofErr w:type="gramStart"/>
      <w:r w:rsidRPr="00B14C82">
        <w:rPr>
          <w:rFonts w:ascii="Times New Roman" w:eastAsia="Times New Roman" w:hAnsi="Times New Roman" w:cs="Times New Roman"/>
          <w:color w:val="333333"/>
          <w:sz w:val="28"/>
          <w:szCs w:val="28"/>
        </w:rPr>
        <w:t>представлены</w:t>
      </w:r>
      <w:proofErr w:type="gramEnd"/>
      <w:r w:rsidRPr="00B14C82">
        <w:rPr>
          <w:rFonts w:ascii="Times New Roman" w:eastAsia="Times New Roman" w:hAnsi="Times New Roman" w:cs="Times New Roman"/>
          <w:color w:val="333333"/>
          <w:sz w:val="28"/>
          <w:szCs w:val="28"/>
        </w:rPr>
        <w:t xml:space="preserve"> на рис. 1.</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Прослушивание марша Мендельсона привело к снижению уровня артериального давления в 87,5% случаев.</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Затем прослушали тяжелый рок и также измерили артериальное давление. </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Изменение артериального давления после прослушивания тяжёлого рока: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Прослушивание тяжелого рока привело к повышению артериального давления у 31,25% </w:t>
      </w:r>
      <w:proofErr w:type="gramStart"/>
      <w:r w:rsidRPr="00B14C82">
        <w:rPr>
          <w:rFonts w:ascii="Times New Roman" w:eastAsia="Times New Roman" w:hAnsi="Times New Roman" w:cs="Times New Roman"/>
          <w:color w:val="333333"/>
          <w:sz w:val="28"/>
          <w:szCs w:val="28"/>
        </w:rPr>
        <w:t>обучающихся</w:t>
      </w:r>
      <w:proofErr w:type="gramEnd"/>
      <w:r w:rsidRPr="00B14C82">
        <w:rPr>
          <w:rFonts w:ascii="Times New Roman" w:eastAsia="Times New Roman" w:hAnsi="Times New Roman" w:cs="Times New Roman"/>
          <w:color w:val="333333"/>
          <w:sz w:val="28"/>
          <w:szCs w:val="28"/>
        </w:rPr>
        <w:t>, к понижению – у 62,5%, не повлияло – у 6,25%.</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Мы измерили также частоту пульса до и после прослушивания марша Мендельсона и тяжелого рока. Результате </w:t>
      </w:r>
      <w:proofErr w:type="gramStart"/>
      <w:r w:rsidRPr="00B14C82">
        <w:rPr>
          <w:rFonts w:ascii="Times New Roman" w:eastAsia="Times New Roman" w:hAnsi="Times New Roman" w:cs="Times New Roman"/>
          <w:color w:val="333333"/>
          <w:sz w:val="28"/>
          <w:szCs w:val="28"/>
        </w:rPr>
        <w:t>представлены</w:t>
      </w:r>
      <w:proofErr w:type="gramEnd"/>
      <w:r w:rsidRPr="00B14C82">
        <w:rPr>
          <w:rFonts w:ascii="Times New Roman" w:eastAsia="Times New Roman" w:hAnsi="Times New Roman" w:cs="Times New Roman"/>
          <w:color w:val="333333"/>
          <w:sz w:val="28"/>
          <w:szCs w:val="28"/>
        </w:rPr>
        <w:t xml:space="preserve"> на рисунках 3 и 4.</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 Изменение пульса после прослушивания марша Мендельсона: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После прослушивания марша Мендельсона пульс уменьшился в 56,25% случаев, увеличился – в 31,25% случаев, остался без изменений – в 12,5% случаев.</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Изменение пульса после прослушивания тяжёлого рока: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После прослушивания тяжёлого рока у 75% ребят  возросла частота пульса, у 25% - снизилась. Мы обратили внимание, что во время прослушивания тяжелого рока ребята были более активны, выполняли различные движения, а физическая нагрузка, как известно, приводит к увеличению частоты сердечных сокращений.</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Мы выясняли </w:t>
      </w:r>
      <w:proofErr w:type="gramStart"/>
      <w:r w:rsidRPr="00B14C82">
        <w:rPr>
          <w:rFonts w:ascii="Times New Roman" w:eastAsia="Times New Roman" w:hAnsi="Times New Roman" w:cs="Times New Roman"/>
          <w:color w:val="333333"/>
          <w:sz w:val="28"/>
          <w:szCs w:val="28"/>
        </w:rPr>
        <w:t>также, как</w:t>
      </w:r>
      <w:proofErr w:type="gramEnd"/>
      <w:r w:rsidRPr="00B14C82">
        <w:rPr>
          <w:rFonts w:ascii="Times New Roman" w:eastAsia="Times New Roman" w:hAnsi="Times New Roman" w:cs="Times New Roman"/>
          <w:color w:val="333333"/>
          <w:sz w:val="28"/>
          <w:szCs w:val="28"/>
        </w:rPr>
        <w:t xml:space="preserve"> влияет музыка на состав крови. Для этого мы обратились в </w:t>
      </w:r>
      <w:proofErr w:type="spellStart"/>
      <w:r w:rsidRPr="00B14C82">
        <w:rPr>
          <w:rFonts w:ascii="Times New Roman" w:eastAsia="Times New Roman" w:hAnsi="Times New Roman" w:cs="Times New Roman"/>
          <w:color w:val="333333"/>
          <w:sz w:val="28"/>
          <w:szCs w:val="28"/>
        </w:rPr>
        <w:t>Полысаевскую</w:t>
      </w:r>
      <w:proofErr w:type="spellEnd"/>
      <w:r w:rsidRPr="00B14C82">
        <w:rPr>
          <w:rFonts w:ascii="Times New Roman" w:eastAsia="Times New Roman" w:hAnsi="Times New Roman" w:cs="Times New Roman"/>
          <w:color w:val="333333"/>
          <w:sz w:val="28"/>
          <w:szCs w:val="28"/>
        </w:rPr>
        <w:t xml:space="preserve">  городскую  больницу для проведения общего анализа крови. Результаты представлены в таблице 1.</w:t>
      </w:r>
    </w:p>
    <w:p w:rsidR="0092688A" w:rsidRPr="00B14C82" w:rsidRDefault="0092688A" w:rsidP="00B14C82">
      <w:pPr>
        <w:shd w:val="clear" w:color="auto" w:fill="FFFFFF"/>
        <w:spacing w:after="300" w:line="240" w:lineRule="auto"/>
        <w:ind w:firstLine="709"/>
        <w:jc w:val="right"/>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Таблица 1</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Состав крови до и после прослушивания «Аве Мария» Шуберта</w:t>
      </w:r>
    </w:p>
    <w:tbl>
      <w:tblPr>
        <w:tblW w:w="9285" w:type="dxa"/>
        <w:shd w:val="clear" w:color="auto" w:fill="FFFFFF"/>
        <w:tblCellMar>
          <w:top w:w="105" w:type="dxa"/>
          <w:left w:w="105" w:type="dxa"/>
          <w:bottom w:w="105" w:type="dxa"/>
          <w:right w:w="105" w:type="dxa"/>
        </w:tblCellMar>
        <w:tblLook w:val="04A0"/>
      </w:tblPr>
      <w:tblGrid>
        <w:gridCol w:w="1018"/>
        <w:gridCol w:w="4199"/>
        <w:gridCol w:w="1366"/>
        <w:gridCol w:w="1366"/>
        <w:gridCol w:w="1336"/>
      </w:tblGrid>
      <w:tr w:rsidR="0092688A" w:rsidRPr="00B14C82" w:rsidTr="0092688A">
        <w:tc>
          <w:tcPr>
            <w:tcW w:w="4845" w:type="dxa"/>
            <w:gridSpan w:val="2"/>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Показатель крови</w:t>
            </w:r>
          </w:p>
        </w:tc>
        <w:tc>
          <w:tcPr>
            <w:tcW w:w="1200" w:type="dxa"/>
            <w:vMerge w:val="restart"/>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До </w:t>
            </w:r>
            <w:proofErr w:type="spellStart"/>
            <w:proofErr w:type="gramStart"/>
            <w:r w:rsidRPr="00B14C82">
              <w:rPr>
                <w:rFonts w:ascii="Times New Roman" w:eastAsia="Times New Roman" w:hAnsi="Times New Roman" w:cs="Times New Roman"/>
                <w:color w:val="333333"/>
                <w:sz w:val="28"/>
                <w:szCs w:val="28"/>
              </w:rPr>
              <w:t>прослуши-вания</w:t>
            </w:r>
            <w:proofErr w:type="spellEnd"/>
            <w:proofErr w:type="gramEnd"/>
          </w:p>
        </w:tc>
        <w:tc>
          <w:tcPr>
            <w:tcW w:w="1245" w:type="dxa"/>
            <w:vMerge w:val="restart"/>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После </w:t>
            </w:r>
            <w:proofErr w:type="spellStart"/>
            <w:proofErr w:type="gramStart"/>
            <w:r w:rsidRPr="00B14C82">
              <w:rPr>
                <w:rFonts w:ascii="Times New Roman" w:eastAsia="Times New Roman" w:hAnsi="Times New Roman" w:cs="Times New Roman"/>
                <w:color w:val="333333"/>
                <w:sz w:val="28"/>
                <w:szCs w:val="28"/>
              </w:rPr>
              <w:t>прослуши-вания</w:t>
            </w:r>
            <w:proofErr w:type="spellEnd"/>
            <w:proofErr w:type="gramEnd"/>
          </w:p>
        </w:tc>
        <w:tc>
          <w:tcPr>
            <w:tcW w:w="1125" w:type="dxa"/>
            <w:vMerge w:val="restart"/>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Характер изменения</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proofErr w:type="spellStart"/>
            <w:proofErr w:type="gramStart"/>
            <w:r w:rsidRPr="00B14C82">
              <w:rPr>
                <w:rFonts w:ascii="Times New Roman" w:eastAsia="Times New Roman" w:hAnsi="Times New Roman" w:cs="Times New Roman"/>
                <w:color w:val="333333"/>
                <w:sz w:val="28"/>
                <w:szCs w:val="28"/>
              </w:rPr>
              <w:t>Обозна-чение</w:t>
            </w:r>
            <w:proofErr w:type="spellEnd"/>
            <w:proofErr w:type="gramEnd"/>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расшифровка</w:t>
            </w:r>
          </w:p>
        </w:tc>
        <w:tc>
          <w:tcPr>
            <w:tcW w:w="0" w:type="auto"/>
            <w:vMerge/>
            <w:shd w:val="clear" w:color="auto" w:fill="FFFFFF"/>
            <w:hideMark/>
          </w:tcPr>
          <w:p w:rsidR="0092688A" w:rsidRPr="00B14C82" w:rsidRDefault="0092688A" w:rsidP="00B14C82">
            <w:pPr>
              <w:spacing w:after="0" w:line="240" w:lineRule="auto"/>
              <w:ind w:firstLine="709"/>
              <w:rPr>
                <w:rFonts w:ascii="Times New Roman" w:eastAsia="Times New Roman" w:hAnsi="Times New Roman" w:cs="Times New Roman"/>
                <w:color w:val="333333"/>
                <w:sz w:val="28"/>
                <w:szCs w:val="28"/>
              </w:rPr>
            </w:pPr>
          </w:p>
        </w:tc>
        <w:tc>
          <w:tcPr>
            <w:tcW w:w="0" w:type="auto"/>
            <w:vMerge/>
            <w:shd w:val="clear" w:color="auto" w:fill="FFFFFF"/>
            <w:hideMark/>
          </w:tcPr>
          <w:p w:rsidR="0092688A" w:rsidRPr="00B14C82" w:rsidRDefault="0092688A" w:rsidP="00B14C82">
            <w:pPr>
              <w:spacing w:after="0" w:line="240" w:lineRule="auto"/>
              <w:ind w:firstLine="709"/>
              <w:rPr>
                <w:rFonts w:ascii="Times New Roman" w:eastAsia="Times New Roman" w:hAnsi="Times New Roman" w:cs="Times New Roman"/>
                <w:color w:val="333333"/>
                <w:sz w:val="28"/>
                <w:szCs w:val="28"/>
              </w:rPr>
            </w:pPr>
          </w:p>
        </w:tc>
        <w:tc>
          <w:tcPr>
            <w:tcW w:w="0" w:type="auto"/>
            <w:vMerge/>
            <w:shd w:val="clear" w:color="auto" w:fill="FFFFFF"/>
            <w:hideMark/>
          </w:tcPr>
          <w:p w:rsidR="0092688A" w:rsidRPr="00B14C82" w:rsidRDefault="0092688A" w:rsidP="00B14C82">
            <w:pPr>
              <w:spacing w:after="0" w:line="240" w:lineRule="auto"/>
              <w:ind w:firstLine="709"/>
              <w:rPr>
                <w:rFonts w:ascii="Times New Roman" w:eastAsia="Times New Roman" w:hAnsi="Times New Roman" w:cs="Times New Roman"/>
                <w:color w:val="333333"/>
                <w:sz w:val="28"/>
                <w:szCs w:val="28"/>
              </w:rPr>
            </w:pP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RBC</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эритроциты в абсолютных числах</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5,53</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5,35</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MCV</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средний объем эритроцита</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lang w:val="en-US"/>
              </w:rPr>
              <w:t>63</w:t>
            </w:r>
            <w:r w:rsidRPr="00B14C82">
              <w:rPr>
                <w:rFonts w:ascii="Times New Roman" w:eastAsia="Times New Roman" w:hAnsi="Times New Roman" w:cs="Times New Roman"/>
                <w:color w:val="333333"/>
                <w:sz w:val="28"/>
                <w:szCs w:val="28"/>
              </w:rPr>
              <w:t>,</w:t>
            </w:r>
            <w:r w:rsidRPr="00B14C82">
              <w:rPr>
                <w:rFonts w:ascii="Times New Roman" w:eastAsia="Times New Roman" w:hAnsi="Times New Roman" w:cs="Times New Roman"/>
                <w:color w:val="333333"/>
                <w:sz w:val="28"/>
                <w:szCs w:val="28"/>
                <w:lang w:val="en-US"/>
              </w:rPr>
              <w:t>5</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lang w:val="en-US"/>
              </w:rPr>
              <w:t>63</w:t>
            </w:r>
            <w:r w:rsidRPr="00B14C82">
              <w:rPr>
                <w:rFonts w:ascii="Times New Roman" w:eastAsia="Times New Roman" w:hAnsi="Times New Roman" w:cs="Times New Roman"/>
                <w:color w:val="333333"/>
                <w:sz w:val="28"/>
                <w:szCs w:val="28"/>
              </w:rPr>
              <w:t>,</w:t>
            </w:r>
            <w:r w:rsidRPr="00B14C82">
              <w:rPr>
                <w:rFonts w:ascii="Times New Roman" w:eastAsia="Times New Roman" w:hAnsi="Times New Roman" w:cs="Times New Roman"/>
                <w:color w:val="333333"/>
                <w:sz w:val="28"/>
                <w:szCs w:val="28"/>
                <w:lang w:val="en-US"/>
              </w:rPr>
              <w:t>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RDW%.</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ширина распределения эритроцитов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13,4</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13,4</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RDW</w:t>
            </w:r>
            <w:proofErr w:type="gramStart"/>
            <w:r w:rsidRPr="00B14C82">
              <w:rPr>
                <w:rFonts w:ascii="Times New Roman" w:eastAsia="Times New Roman" w:hAnsi="Times New Roman" w:cs="Times New Roman"/>
                <w:color w:val="333333"/>
                <w:sz w:val="28"/>
                <w:szCs w:val="28"/>
              </w:rPr>
              <w:t>а</w:t>
            </w:r>
            <w:proofErr w:type="spellEnd"/>
            <w:proofErr w:type="gramEnd"/>
          </w:p>
        </w:tc>
        <w:tc>
          <w:tcPr>
            <w:tcW w:w="3765" w:type="dxa"/>
            <w:shd w:val="clear" w:color="auto" w:fill="FFFFFF"/>
            <w:tcMar>
              <w:top w:w="0" w:type="dxa"/>
              <w:left w:w="0" w:type="dxa"/>
              <w:bottom w:w="0" w:type="dxa"/>
              <w:right w:w="0" w:type="dxa"/>
            </w:tcMar>
            <w:hideMark/>
          </w:tcPr>
          <w:p w:rsidR="0092688A" w:rsidRPr="00B14C82" w:rsidRDefault="0092688A" w:rsidP="00B14C82">
            <w:pPr>
              <w:spacing w:after="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40,4</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40,1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HCT</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гематокрит</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35,1</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33,7</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PLT</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тромбоциты в абсолютных числах</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139</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144</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MPV</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средний объем тромбоцитов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8,2</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7,9</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PDW</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относительная ширина распределения тромбоцитов по объёму</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11,6</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11,1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PCT</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тромбокрит</w:t>
            </w:r>
            <w:proofErr w:type="spellEnd"/>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0,11</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0,11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lang w:val="en-US"/>
              </w:rPr>
              <w:t>LPCR</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19,2</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16,9</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WBC</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лейкоциты в абсолютных числах</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16,9</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13,1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HGB</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гемоглобин, концентрация в цельной крови</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112</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108</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MCH</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среднее содержание гемоглобина в отдельном эритроците</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20,3</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20,3</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MCHC</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средняя концентрация гемоглобина в эритроците</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320</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321</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LYM</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абсолютное содержание лимфоцитов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8,9</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7,4</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GR</w:t>
            </w:r>
            <w:r w:rsidRPr="00B14C82">
              <w:rPr>
                <w:rFonts w:ascii="Times New Roman" w:eastAsia="Times New Roman" w:hAnsi="Times New Roman" w:cs="Times New Roman"/>
                <w:color w:val="333333"/>
                <w:sz w:val="28"/>
                <w:szCs w:val="28"/>
                <w:lang w:val="en-US"/>
              </w:rPr>
              <w:t>AN</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абсолютное содержание гранулоцитов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5,7</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4,0</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lang w:val="en-US"/>
              </w:rPr>
              <w:t>MID</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абсолютное содержание смеси моноцитов, базофилов и эозинофилов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2,3</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1,7</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LYM%</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относительное содержание лимфоцитов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52,8</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56,8</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w:t>
            </w:r>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GR</w:t>
            </w:r>
            <w:r w:rsidRPr="00B14C82">
              <w:rPr>
                <w:rFonts w:ascii="Times New Roman" w:eastAsia="Times New Roman" w:hAnsi="Times New Roman" w:cs="Times New Roman"/>
                <w:color w:val="333333"/>
                <w:sz w:val="28"/>
                <w:szCs w:val="28"/>
                <w:lang w:val="en-US"/>
              </w:rPr>
              <w:t>A%</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относительное содержание гранулоцитов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33,9</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30,7</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r w:rsidR="0092688A" w:rsidRPr="00B14C82" w:rsidTr="0092688A">
        <w:tc>
          <w:tcPr>
            <w:tcW w:w="87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lang w:val="en-US"/>
              </w:rPr>
              <w:t>MID%</w:t>
            </w:r>
          </w:p>
        </w:tc>
        <w:tc>
          <w:tcPr>
            <w:tcW w:w="376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относительное содержание смеси моноцитов, базофилов и эозинофилов</w:t>
            </w:r>
          </w:p>
        </w:tc>
        <w:tc>
          <w:tcPr>
            <w:tcW w:w="1200"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13,8</w:t>
            </w:r>
          </w:p>
        </w:tc>
        <w:tc>
          <w:tcPr>
            <w:tcW w:w="124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12,5</w:t>
            </w:r>
          </w:p>
        </w:tc>
        <w:tc>
          <w:tcPr>
            <w:tcW w:w="112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rPr>
                <w:rFonts w:ascii="Times New Roman" w:eastAsia="Times New Roman" w:hAnsi="Times New Roman" w:cs="Times New Roman"/>
                <w:color w:val="333333"/>
                <w:sz w:val="28"/>
                <w:szCs w:val="28"/>
              </w:rPr>
            </w:pPr>
            <w:proofErr w:type="spellStart"/>
            <w:r w:rsidRPr="00B14C82">
              <w:rPr>
                <w:rFonts w:ascii="Times New Roman" w:eastAsia="Times New Roman" w:hAnsi="Times New Roman" w:cs="Times New Roman"/>
                <w:color w:val="333333"/>
                <w:sz w:val="28"/>
                <w:szCs w:val="28"/>
              </w:rPr>
              <w:t>↓</w:t>
            </w:r>
            <w:proofErr w:type="spellEnd"/>
          </w:p>
        </w:tc>
      </w:tr>
    </w:tbl>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По данным таблицы построили диаграмму. Изменение состава крови после прослушивания «Аве Марии»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Состав крови после прослушивания «Аве Марии» изменился: значения по 14 показателям уменьшились, (в том числе и содержание лейкоцитов – показатель воспалительного процесса), по 3 показателям – увеличились, по 2 – не изменились.</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Образец крови рассмотрели под микроскопом. Отчётливо видны столбики склеенных эритроцитов. В течение недели испытуемый слушал произведение Шуберта «Аве Мария». Повторный забор крови показал, что число склеенных эритроцитов уменьшилось </w:t>
      </w:r>
      <w:proofErr w:type="gramStart"/>
      <w:r w:rsidRPr="00B14C82">
        <w:rPr>
          <w:rFonts w:ascii="Times New Roman" w:eastAsia="Times New Roman" w:hAnsi="Times New Roman" w:cs="Times New Roman"/>
          <w:color w:val="333333"/>
          <w:sz w:val="28"/>
          <w:szCs w:val="28"/>
        </w:rPr>
        <w:t xml:space="preserve">( </w:t>
      </w:r>
      <w:proofErr w:type="gramEnd"/>
      <w:r w:rsidRPr="00B14C82">
        <w:rPr>
          <w:rFonts w:ascii="Times New Roman" w:eastAsia="Times New Roman" w:hAnsi="Times New Roman" w:cs="Times New Roman"/>
          <w:color w:val="333333"/>
          <w:sz w:val="28"/>
          <w:szCs w:val="28"/>
        </w:rPr>
        <w:t>Рис. 6).</w:t>
      </w:r>
    </w:p>
    <w:tbl>
      <w:tblPr>
        <w:tblW w:w="9570" w:type="dxa"/>
        <w:shd w:val="clear" w:color="auto" w:fill="FFFFFF"/>
        <w:tblCellMar>
          <w:top w:w="105" w:type="dxa"/>
          <w:left w:w="105" w:type="dxa"/>
          <w:bottom w:w="105" w:type="dxa"/>
          <w:right w:w="105" w:type="dxa"/>
        </w:tblCellMar>
        <w:tblLook w:val="04A0"/>
      </w:tblPr>
      <w:tblGrid>
        <w:gridCol w:w="4785"/>
        <w:gridCol w:w="4785"/>
      </w:tblGrid>
      <w:tr w:rsidR="0092688A" w:rsidRPr="00B14C82" w:rsidTr="0092688A">
        <w:tc>
          <w:tcPr>
            <w:tcW w:w="457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А</w:t>
            </w:r>
          </w:p>
        </w:tc>
        <w:tc>
          <w:tcPr>
            <w:tcW w:w="4575" w:type="dxa"/>
            <w:shd w:val="clear" w:color="auto" w:fill="FFFFFF"/>
            <w:tcMar>
              <w:top w:w="0" w:type="dxa"/>
              <w:left w:w="0" w:type="dxa"/>
              <w:bottom w:w="0" w:type="dxa"/>
              <w:right w:w="0" w:type="dxa"/>
            </w:tcMar>
            <w:hideMark/>
          </w:tcPr>
          <w:p w:rsidR="0092688A" w:rsidRPr="00B14C82" w:rsidRDefault="0092688A" w:rsidP="00B14C82">
            <w:pPr>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Б</w:t>
            </w:r>
          </w:p>
        </w:tc>
      </w:tr>
    </w:tbl>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Кровь под микроскопом (А – до прослушивания, Б – после прослушивания «Аве Марии»)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 xml:space="preserve">С помощью </w:t>
      </w:r>
      <w:proofErr w:type="spellStart"/>
      <w:r w:rsidRPr="00B14C82">
        <w:rPr>
          <w:rFonts w:ascii="Times New Roman" w:eastAsia="Times New Roman" w:hAnsi="Times New Roman" w:cs="Times New Roman"/>
          <w:color w:val="333333"/>
          <w:sz w:val="28"/>
          <w:szCs w:val="28"/>
        </w:rPr>
        <w:t>глюкометра</w:t>
      </w:r>
      <w:proofErr w:type="spellEnd"/>
      <w:r w:rsidRPr="00B14C82">
        <w:rPr>
          <w:rFonts w:ascii="Times New Roman" w:eastAsia="Times New Roman" w:hAnsi="Times New Roman" w:cs="Times New Roman"/>
          <w:color w:val="333333"/>
          <w:sz w:val="28"/>
          <w:szCs w:val="28"/>
        </w:rPr>
        <w:t xml:space="preserve"> мы решили проверить содержание глюкозы в крови</w:t>
      </w:r>
      <w:proofErr w:type="gramStart"/>
      <w:r w:rsidRPr="00B14C82">
        <w:rPr>
          <w:rFonts w:ascii="Times New Roman" w:eastAsia="Times New Roman" w:hAnsi="Times New Roman" w:cs="Times New Roman"/>
          <w:color w:val="333333"/>
          <w:sz w:val="28"/>
          <w:szCs w:val="28"/>
        </w:rPr>
        <w:t>.</w:t>
      </w:r>
      <w:proofErr w:type="gramEnd"/>
      <w:r w:rsidRPr="00B14C82">
        <w:rPr>
          <w:rFonts w:ascii="Times New Roman" w:eastAsia="Times New Roman" w:hAnsi="Times New Roman" w:cs="Times New Roman"/>
          <w:color w:val="333333"/>
          <w:sz w:val="28"/>
          <w:szCs w:val="28"/>
        </w:rPr>
        <w:t xml:space="preserve"> (</w:t>
      </w:r>
      <w:proofErr w:type="gramStart"/>
      <w:r w:rsidRPr="00B14C82">
        <w:rPr>
          <w:rFonts w:ascii="Times New Roman" w:eastAsia="Times New Roman" w:hAnsi="Times New Roman" w:cs="Times New Roman"/>
          <w:color w:val="333333"/>
          <w:sz w:val="28"/>
          <w:szCs w:val="28"/>
        </w:rPr>
        <w:t>с</w:t>
      </w:r>
      <w:proofErr w:type="gramEnd"/>
      <w:r w:rsidRPr="00B14C82">
        <w:rPr>
          <w:rFonts w:ascii="Times New Roman" w:eastAsia="Times New Roman" w:hAnsi="Times New Roman" w:cs="Times New Roman"/>
          <w:color w:val="333333"/>
          <w:sz w:val="28"/>
          <w:szCs w:val="28"/>
        </w:rPr>
        <w:t xml:space="preserve">лайд 15) Контрольный замер показал ее содержание 6,2 </w:t>
      </w:r>
      <w:proofErr w:type="spellStart"/>
      <w:r w:rsidRPr="00B14C82">
        <w:rPr>
          <w:rFonts w:ascii="Times New Roman" w:eastAsia="Times New Roman" w:hAnsi="Times New Roman" w:cs="Times New Roman"/>
          <w:color w:val="333333"/>
          <w:sz w:val="28"/>
          <w:szCs w:val="28"/>
        </w:rPr>
        <w:t>ммоль</w:t>
      </w:r>
      <w:proofErr w:type="spellEnd"/>
      <w:r w:rsidRPr="00B14C82">
        <w:rPr>
          <w:rFonts w:ascii="Times New Roman" w:eastAsia="Times New Roman" w:hAnsi="Times New Roman" w:cs="Times New Roman"/>
          <w:color w:val="333333"/>
          <w:sz w:val="28"/>
          <w:szCs w:val="28"/>
        </w:rPr>
        <w:t xml:space="preserve">/л. Испытуемый прослушал произведение «Аве Мария». Через 20 минут после контрольного замера содержание глюкозы понизилось на 0,2 </w:t>
      </w:r>
      <w:proofErr w:type="spellStart"/>
      <w:r w:rsidRPr="00B14C82">
        <w:rPr>
          <w:rFonts w:ascii="Times New Roman" w:eastAsia="Times New Roman" w:hAnsi="Times New Roman" w:cs="Times New Roman"/>
          <w:color w:val="333333"/>
          <w:sz w:val="28"/>
          <w:szCs w:val="28"/>
        </w:rPr>
        <w:t>ммоль</w:t>
      </w:r>
      <w:proofErr w:type="spellEnd"/>
      <w:r w:rsidRPr="00B14C82">
        <w:rPr>
          <w:rFonts w:ascii="Times New Roman" w:eastAsia="Times New Roman" w:hAnsi="Times New Roman" w:cs="Times New Roman"/>
          <w:color w:val="333333"/>
          <w:sz w:val="28"/>
          <w:szCs w:val="28"/>
        </w:rPr>
        <w:t>/л и со</w:t>
      </w:r>
      <w:r w:rsidR="00DE7178">
        <w:rPr>
          <w:rFonts w:ascii="Times New Roman" w:eastAsia="Times New Roman" w:hAnsi="Times New Roman" w:cs="Times New Roman"/>
          <w:color w:val="333333"/>
          <w:sz w:val="28"/>
          <w:szCs w:val="28"/>
        </w:rPr>
        <w:t xml:space="preserve">ставило 6,0 </w:t>
      </w:r>
      <w:proofErr w:type="spellStart"/>
      <w:r w:rsidR="00DE7178">
        <w:rPr>
          <w:rFonts w:ascii="Times New Roman" w:eastAsia="Times New Roman" w:hAnsi="Times New Roman" w:cs="Times New Roman"/>
          <w:color w:val="333333"/>
          <w:sz w:val="28"/>
          <w:szCs w:val="28"/>
        </w:rPr>
        <w:t>ммоль</w:t>
      </w:r>
      <w:proofErr w:type="spellEnd"/>
      <w:r w:rsidR="00DE7178">
        <w:rPr>
          <w:rFonts w:ascii="Times New Roman" w:eastAsia="Times New Roman" w:hAnsi="Times New Roman" w:cs="Times New Roman"/>
          <w:color w:val="333333"/>
          <w:sz w:val="28"/>
          <w:szCs w:val="28"/>
        </w:rPr>
        <w:t>/л</w:t>
      </w:r>
      <w:r w:rsidRPr="00B14C82">
        <w:rPr>
          <w:rFonts w:ascii="Times New Roman" w:eastAsia="Times New Roman" w:hAnsi="Times New Roman" w:cs="Times New Roman"/>
          <w:color w:val="333333"/>
          <w:sz w:val="28"/>
          <w:szCs w:val="28"/>
        </w:rPr>
        <w:t>.</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Из всего вышесказанного можно точно сказать, что влияние музыки на здоровье человека</w:t>
      </w:r>
      <w:r w:rsidRPr="00B14C82">
        <w:rPr>
          <w:rFonts w:ascii="Times New Roman" w:eastAsia="Times New Roman" w:hAnsi="Times New Roman" w:cs="Times New Roman"/>
          <w:b/>
          <w:bCs/>
          <w:color w:val="333333"/>
          <w:sz w:val="28"/>
          <w:szCs w:val="28"/>
        </w:rPr>
        <w:t> </w:t>
      </w:r>
      <w:r w:rsidRPr="00B14C82">
        <w:rPr>
          <w:rFonts w:ascii="Times New Roman" w:eastAsia="Times New Roman" w:hAnsi="Times New Roman" w:cs="Times New Roman"/>
          <w:color w:val="333333"/>
          <w:sz w:val="28"/>
          <w:szCs w:val="28"/>
        </w:rPr>
        <w:t>неоспоримо. Оно подтверждено как наблюдениями древних мудрецов, так и научными экспериментами современных учённых.</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Выводы</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При выполнении работы мы пришли к следующим выводам:</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 Музыка влияет на организм человека, регулируя работу его органов и систем органов;</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2. Прослушивание классических музыкальных произведений приводит к уменьшению артериального давления, частоты пульса, содержания глюкозы в крови, а также изменяет состав и свойства крови;</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3. Прослушивание тяжелого рока, наоборот, приводит к увеличению частоты пульса, а артериальное давление снизилось у небольшого количества испытуемых. Это говорит о том, что организм современных подростков адаптировался к современной музыке.</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proofErr w:type="gramStart"/>
      <w:r w:rsidRPr="00B14C82">
        <w:rPr>
          <w:rFonts w:ascii="Times New Roman" w:eastAsia="Times New Roman" w:hAnsi="Times New Roman" w:cs="Times New Roman"/>
          <w:color w:val="333333"/>
          <w:sz w:val="28"/>
          <w:szCs w:val="28"/>
        </w:rPr>
        <w:t xml:space="preserve">Таким образом, исцеляющая сила музыки существует и доступна практически всем, а лечение классической </w:t>
      </w:r>
      <w:proofErr w:type="spellStart"/>
      <w:r w:rsidRPr="00B14C82">
        <w:rPr>
          <w:rFonts w:ascii="Times New Roman" w:eastAsia="Times New Roman" w:hAnsi="Times New Roman" w:cs="Times New Roman"/>
          <w:color w:val="333333"/>
          <w:sz w:val="28"/>
          <w:szCs w:val="28"/>
        </w:rPr>
        <w:t>музыкойприятней</w:t>
      </w:r>
      <w:proofErr w:type="spellEnd"/>
      <w:r w:rsidRPr="00B14C82">
        <w:rPr>
          <w:rFonts w:ascii="Times New Roman" w:eastAsia="Times New Roman" w:hAnsi="Times New Roman" w:cs="Times New Roman"/>
          <w:color w:val="333333"/>
          <w:sz w:val="28"/>
          <w:szCs w:val="28"/>
        </w:rPr>
        <w:t xml:space="preserve"> и безболезненней хирургических вмешательств.</w:t>
      </w:r>
      <w:proofErr w:type="gramEnd"/>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Давайте пользоваться дарами великих композиторов на пути к обретению здоровья и гармонии!</w:t>
      </w:r>
    </w:p>
    <w:p w:rsidR="0092688A" w:rsidRPr="00B14C82" w:rsidRDefault="0092688A" w:rsidP="00B14C82">
      <w:pPr>
        <w:shd w:val="clear" w:color="auto" w:fill="FFFFFF"/>
        <w:spacing w:after="300" w:line="240" w:lineRule="auto"/>
        <w:ind w:firstLine="709"/>
        <w:jc w:val="center"/>
        <w:rPr>
          <w:rFonts w:ascii="Times New Roman" w:eastAsia="Times New Roman" w:hAnsi="Times New Roman" w:cs="Times New Roman"/>
          <w:color w:val="333333"/>
          <w:sz w:val="28"/>
          <w:szCs w:val="28"/>
        </w:rPr>
      </w:pPr>
      <w:r w:rsidRPr="00B14C82">
        <w:rPr>
          <w:rFonts w:ascii="Times New Roman" w:eastAsia="Times New Roman" w:hAnsi="Times New Roman" w:cs="Times New Roman"/>
          <w:b/>
          <w:bCs/>
          <w:color w:val="333333"/>
          <w:sz w:val="28"/>
          <w:szCs w:val="28"/>
        </w:rPr>
        <w:t>Литература</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1.  </w:t>
      </w:r>
      <w:proofErr w:type="spellStart"/>
      <w:r w:rsidRPr="00B14C82">
        <w:rPr>
          <w:rFonts w:ascii="Times New Roman" w:eastAsia="Times New Roman" w:hAnsi="Times New Roman" w:cs="Times New Roman"/>
          <w:color w:val="333333"/>
          <w:sz w:val="28"/>
          <w:szCs w:val="28"/>
        </w:rPr>
        <w:t>Кэмпбелл</w:t>
      </w:r>
      <w:proofErr w:type="spellEnd"/>
      <w:r w:rsidRPr="00B14C82">
        <w:rPr>
          <w:rFonts w:ascii="Times New Roman" w:eastAsia="Times New Roman" w:hAnsi="Times New Roman" w:cs="Times New Roman"/>
          <w:color w:val="333333"/>
          <w:sz w:val="28"/>
          <w:szCs w:val="28"/>
        </w:rPr>
        <w:t xml:space="preserve"> Дон  Эффект Моцарта.  – Минск: “Попурри”, 1999</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2. </w:t>
      </w:r>
      <w:proofErr w:type="spellStart"/>
      <w:r w:rsidRPr="00B14C82">
        <w:rPr>
          <w:rFonts w:ascii="Times New Roman" w:eastAsia="Times New Roman" w:hAnsi="Times New Roman" w:cs="Times New Roman"/>
          <w:color w:val="333333"/>
          <w:sz w:val="28"/>
          <w:szCs w:val="28"/>
        </w:rPr>
        <w:t>Ноймайр</w:t>
      </w:r>
      <w:proofErr w:type="spellEnd"/>
      <w:r w:rsidRPr="00B14C82">
        <w:rPr>
          <w:rFonts w:ascii="Times New Roman" w:eastAsia="Times New Roman" w:hAnsi="Times New Roman" w:cs="Times New Roman"/>
          <w:color w:val="333333"/>
          <w:sz w:val="28"/>
          <w:szCs w:val="28"/>
        </w:rPr>
        <w:t xml:space="preserve"> А. Музыканты и медицина. – </w:t>
      </w:r>
      <w:proofErr w:type="spellStart"/>
      <w:r w:rsidRPr="00B14C82">
        <w:rPr>
          <w:rFonts w:ascii="Times New Roman" w:eastAsia="Times New Roman" w:hAnsi="Times New Roman" w:cs="Times New Roman"/>
          <w:color w:val="333333"/>
          <w:sz w:val="28"/>
          <w:szCs w:val="28"/>
        </w:rPr>
        <w:t>Ростов-на</w:t>
      </w:r>
      <w:proofErr w:type="spellEnd"/>
      <w:r w:rsidRPr="00B14C82">
        <w:rPr>
          <w:rFonts w:ascii="Times New Roman" w:eastAsia="Times New Roman" w:hAnsi="Times New Roman" w:cs="Times New Roman"/>
          <w:color w:val="333333"/>
          <w:sz w:val="28"/>
          <w:szCs w:val="28"/>
        </w:rPr>
        <w:t xml:space="preserve"> Дону:  “Феникс”, 1997</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3. </w:t>
      </w:r>
      <w:proofErr w:type="gramStart"/>
      <w:r w:rsidRPr="00B14C82">
        <w:rPr>
          <w:rFonts w:ascii="Times New Roman" w:eastAsia="Times New Roman" w:hAnsi="Times New Roman" w:cs="Times New Roman"/>
          <w:color w:val="333333"/>
          <w:sz w:val="28"/>
          <w:szCs w:val="28"/>
        </w:rPr>
        <w:t>Петрушин</w:t>
      </w:r>
      <w:proofErr w:type="gramEnd"/>
      <w:r w:rsidRPr="00B14C82">
        <w:rPr>
          <w:rFonts w:ascii="Times New Roman" w:eastAsia="Times New Roman" w:hAnsi="Times New Roman" w:cs="Times New Roman"/>
          <w:color w:val="333333"/>
          <w:sz w:val="28"/>
          <w:szCs w:val="28"/>
        </w:rPr>
        <w:t xml:space="preserve"> В. И. Музыкальная психотерапия. – М.,2000</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4. </w:t>
      </w:r>
      <w:proofErr w:type="spellStart"/>
      <w:r w:rsidRPr="00B14C82">
        <w:rPr>
          <w:rFonts w:ascii="Times New Roman" w:eastAsia="Times New Roman" w:hAnsi="Times New Roman" w:cs="Times New Roman"/>
          <w:color w:val="333333"/>
          <w:sz w:val="28"/>
          <w:szCs w:val="28"/>
        </w:rPr>
        <w:t>Рюгер</w:t>
      </w:r>
      <w:proofErr w:type="spellEnd"/>
      <w:r w:rsidRPr="00B14C82">
        <w:rPr>
          <w:rFonts w:ascii="Times New Roman" w:eastAsia="Times New Roman" w:hAnsi="Times New Roman" w:cs="Times New Roman"/>
          <w:color w:val="333333"/>
          <w:sz w:val="28"/>
          <w:szCs w:val="28"/>
        </w:rPr>
        <w:t xml:space="preserve"> К. Домашняя музыкальная аптечка. – </w:t>
      </w:r>
      <w:proofErr w:type="spellStart"/>
      <w:r w:rsidRPr="00B14C82">
        <w:rPr>
          <w:rFonts w:ascii="Times New Roman" w:eastAsia="Times New Roman" w:hAnsi="Times New Roman" w:cs="Times New Roman"/>
          <w:color w:val="333333"/>
          <w:sz w:val="28"/>
          <w:szCs w:val="28"/>
        </w:rPr>
        <w:t>Ростов-на</w:t>
      </w:r>
      <w:proofErr w:type="spellEnd"/>
      <w:r w:rsidRPr="00B14C82">
        <w:rPr>
          <w:rFonts w:ascii="Times New Roman" w:eastAsia="Times New Roman" w:hAnsi="Times New Roman" w:cs="Times New Roman"/>
          <w:color w:val="333333"/>
          <w:sz w:val="28"/>
          <w:szCs w:val="28"/>
        </w:rPr>
        <w:t xml:space="preserve"> Дону:  “Феникс”, 1998</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5. </w:t>
      </w:r>
      <w:proofErr w:type="spellStart"/>
      <w:r w:rsidRPr="00B14C82">
        <w:rPr>
          <w:rFonts w:ascii="Times New Roman" w:eastAsia="Times New Roman" w:hAnsi="Times New Roman" w:cs="Times New Roman"/>
          <w:color w:val="333333"/>
          <w:sz w:val="28"/>
          <w:szCs w:val="28"/>
        </w:rPr>
        <w:t>Шушарджан</w:t>
      </w:r>
      <w:proofErr w:type="spellEnd"/>
      <w:r w:rsidRPr="00B14C82">
        <w:rPr>
          <w:rFonts w:ascii="Times New Roman" w:eastAsia="Times New Roman" w:hAnsi="Times New Roman" w:cs="Times New Roman"/>
          <w:color w:val="333333"/>
          <w:sz w:val="28"/>
          <w:szCs w:val="28"/>
        </w:rPr>
        <w:t xml:space="preserve"> С. В. Здоровье по нотам. - М.. 1994.</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lastRenderedPageBreak/>
        <w:t xml:space="preserve">6. </w:t>
      </w:r>
      <w:proofErr w:type="spellStart"/>
      <w:r w:rsidRPr="00B14C82">
        <w:rPr>
          <w:rFonts w:ascii="Times New Roman" w:eastAsia="Times New Roman" w:hAnsi="Times New Roman" w:cs="Times New Roman"/>
          <w:color w:val="333333"/>
          <w:sz w:val="28"/>
          <w:szCs w:val="28"/>
        </w:rPr>
        <w:t>Шушарджан</w:t>
      </w:r>
      <w:proofErr w:type="spellEnd"/>
      <w:r w:rsidRPr="00B14C82">
        <w:rPr>
          <w:rFonts w:ascii="Times New Roman" w:eastAsia="Times New Roman" w:hAnsi="Times New Roman" w:cs="Times New Roman"/>
          <w:color w:val="333333"/>
          <w:sz w:val="28"/>
          <w:szCs w:val="28"/>
        </w:rPr>
        <w:t xml:space="preserve"> С. В. Музыкотерапия и резервы человеческого организма. - М., 1998.</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 xml:space="preserve">7. </w:t>
      </w:r>
      <w:proofErr w:type="spellStart"/>
      <w:r w:rsidRPr="00B14C82">
        <w:rPr>
          <w:rFonts w:ascii="Times New Roman" w:eastAsia="Times New Roman" w:hAnsi="Times New Roman" w:cs="Times New Roman"/>
          <w:color w:val="333333"/>
          <w:sz w:val="28"/>
          <w:szCs w:val="28"/>
        </w:rPr>
        <w:t>Эмото</w:t>
      </w:r>
      <w:proofErr w:type="spellEnd"/>
      <w:r w:rsidRPr="00B14C82">
        <w:rPr>
          <w:rFonts w:ascii="Times New Roman" w:eastAsia="Times New Roman" w:hAnsi="Times New Roman" w:cs="Times New Roman"/>
          <w:color w:val="333333"/>
          <w:sz w:val="28"/>
          <w:szCs w:val="28"/>
        </w:rPr>
        <w:t xml:space="preserve">, М. Послание воды: Любите себя/ М. </w:t>
      </w:r>
      <w:proofErr w:type="spellStart"/>
      <w:r w:rsidRPr="00B14C82">
        <w:rPr>
          <w:rFonts w:ascii="Times New Roman" w:eastAsia="Times New Roman" w:hAnsi="Times New Roman" w:cs="Times New Roman"/>
          <w:color w:val="333333"/>
          <w:sz w:val="28"/>
          <w:szCs w:val="28"/>
        </w:rPr>
        <w:t>Эмото</w:t>
      </w:r>
      <w:proofErr w:type="spellEnd"/>
      <w:r w:rsidRPr="00B14C82">
        <w:rPr>
          <w:rFonts w:ascii="Times New Roman" w:eastAsia="Times New Roman" w:hAnsi="Times New Roman" w:cs="Times New Roman"/>
          <w:color w:val="333333"/>
          <w:sz w:val="28"/>
          <w:szCs w:val="28"/>
        </w:rPr>
        <w:t xml:space="preserve">; пер. с англ. О.Г. </w:t>
      </w:r>
      <w:proofErr w:type="spellStart"/>
      <w:r w:rsidRPr="00B14C82">
        <w:rPr>
          <w:rFonts w:ascii="Times New Roman" w:eastAsia="Times New Roman" w:hAnsi="Times New Roman" w:cs="Times New Roman"/>
          <w:color w:val="333333"/>
          <w:sz w:val="28"/>
          <w:szCs w:val="28"/>
        </w:rPr>
        <w:t>Белошеев</w:t>
      </w:r>
      <w:proofErr w:type="spellEnd"/>
      <w:r w:rsidRPr="00B14C82">
        <w:rPr>
          <w:rFonts w:ascii="Times New Roman" w:eastAsia="Times New Roman" w:hAnsi="Times New Roman" w:cs="Times New Roman"/>
          <w:color w:val="333333"/>
          <w:sz w:val="28"/>
          <w:szCs w:val="28"/>
        </w:rPr>
        <w:t xml:space="preserve"> - 2-е изд. – Мн.: «</w:t>
      </w:r>
      <w:proofErr w:type="spellStart"/>
      <w:r w:rsidRPr="00B14C82">
        <w:rPr>
          <w:rFonts w:ascii="Times New Roman" w:eastAsia="Times New Roman" w:hAnsi="Times New Roman" w:cs="Times New Roman"/>
          <w:color w:val="333333"/>
          <w:sz w:val="28"/>
          <w:szCs w:val="28"/>
        </w:rPr>
        <w:t>Поппури</w:t>
      </w:r>
      <w:proofErr w:type="spellEnd"/>
      <w:r w:rsidRPr="00B14C82">
        <w:rPr>
          <w:rFonts w:ascii="Times New Roman" w:eastAsia="Times New Roman" w:hAnsi="Times New Roman" w:cs="Times New Roman"/>
          <w:color w:val="333333"/>
          <w:sz w:val="28"/>
          <w:szCs w:val="28"/>
        </w:rPr>
        <w:t>», 2007</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8. http://sna-kantata.ru/vozdeystvie-muzyiki-na-organizm-cheloveka/  </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9. http://www.golikova.info/zvuk_2.php</w:t>
      </w:r>
    </w:p>
    <w:p w:rsidR="0092688A" w:rsidRPr="00B14C82" w:rsidRDefault="0092688A" w:rsidP="00B14C82">
      <w:pPr>
        <w:shd w:val="clear" w:color="auto" w:fill="FFFFFF"/>
        <w:spacing w:after="300" w:line="240" w:lineRule="auto"/>
        <w:ind w:firstLine="709"/>
        <w:rPr>
          <w:rFonts w:ascii="Times New Roman" w:eastAsia="Times New Roman" w:hAnsi="Times New Roman" w:cs="Times New Roman"/>
          <w:color w:val="333333"/>
          <w:sz w:val="28"/>
          <w:szCs w:val="28"/>
        </w:rPr>
      </w:pPr>
      <w:r w:rsidRPr="00B14C82">
        <w:rPr>
          <w:rFonts w:ascii="Times New Roman" w:eastAsia="Times New Roman" w:hAnsi="Times New Roman" w:cs="Times New Roman"/>
          <w:color w:val="333333"/>
          <w:sz w:val="28"/>
          <w:szCs w:val="28"/>
        </w:rPr>
        <w:t>10. http://vahe-zdorovye.ru/novosti/celitelnaj-sila-muziki</w:t>
      </w:r>
    </w:p>
    <w:p w:rsidR="0065700E" w:rsidRPr="00B14C82" w:rsidRDefault="0065700E" w:rsidP="00B14C82">
      <w:pPr>
        <w:ind w:firstLine="709"/>
        <w:rPr>
          <w:rFonts w:ascii="Times New Roman" w:hAnsi="Times New Roman" w:cs="Times New Roman"/>
          <w:sz w:val="28"/>
          <w:szCs w:val="28"/>
        </w:rPr>
      </w:pPr>
    </w:p>
    <w:sectPr w:rsidR="0065700E" w:rsidRPr="00B14C82" w:rsidSect="006570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AAC"/>
    <w:multiLevelType w:val="multilevel"/>
    <w:tmpl w:val="E118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688A"/>
    <w:rsid w:val="0065700E"/>
    <w:rsid w:val="0092688A"/>
    <w:rsid w:val="00B14C82"/>
    <w:rsid w:val="00CE15D0"/>
    <w:rsid w:val="00DE71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00E"/>
  </w:style>
  <w:style w:type="paragraph" w:styleId="2">
    <w:name w:val="heading 2"/>
    <w:basedOn w:val="a"/>
    <w:link w:val="20"/>
    <w:uiPriority w:val="9"/>
    <w:qFormat/>
    <w:rsid w:val="009268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688A"/>
    <w:rPr>
      <w:rFonts w:ascii="Times New Roman" w:eastAsia="Times New Roman" w:hAnsi="Times New Roman" w:cs="Times New Roman"/>
      <w:b/>
      <w:bCs/>
      <w:sz w:val="36"/>
      <w:szCs w:val="36"/>
    </w:rPr>
  </w:style>
  <w:style w:type="character" w:styleId="a3">
    <w:name w:val="Hyperlink"/>
    <w:basedOn w:val="a0"/>
    <w:uiPriority w:val="99"/>
    <w:semiHidden/>
    <w:unhideWhenUsed/>
    <w:rsid w:val="0092688A"/>
    <w:rPr>
      <w:color w:val="0000FF"/>
      <w:u w:val="single"/>
    </w:rPr>
  </w:style>
  <w:style w:type="character" w:customStyle="1" w:styleId="label">
    <w:name w:val="label"/>
    <w:basedOn w:val="a0"/>
    <w:rsid w:val="0092688A"/>
  </w:style>
  <w:style w:type="paragraph" w:styleId="a4">
    <w:name w:val="Normal (Web)"/>
    <w:basedOn w:val="a"/>
    <w:uiPriority w:val="99"/>
    <w:unhideWhenUsed/>
    <w:rsid w:val="0092688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92688A"/>
    <w:rPr>
      <w:i/>
      <w:iCs/>
    </w:rPr>
  </w:style>
</w:styles>
</file>

<file path=word/webSettings.xml><?xml version="1.0" encoding="utf-8"?>
<w:webSettings xmlns:r="http://schemas.openxmlformats.org/officeDocument/2006/relationships" xmlns:w="http://schemas.openxmlformats.org/wordprocessingml/2006/main">
  <w:divs>
    <w:div w:id="1896967844">
      <w:bodyDiv w:val="1"/>
      <w:marLeft w:val="0"/>
      <w:marRight w:val="0"/>
      <w:marTop w:val="0"/>
      <w:marBottom w:val="0"/>
      <w:divBdr>
        <w:top w:val="none" w:sz="0" w:space="0" w:color="auto"/>
        <w:left w:val="none" w:sz="0" w:space="0" w:color="auto"/>
        <w:bottom w:val="none" w:sz="0" w:space="0" w:color="auto"/>
        <w:right w:val="none" w:sz="0" w:space="0" w:color="auto"/>
      </w:divBdr>
      <w:divsChild>
        <w:div w:id="275258953">
          <w:marLeft w:val="0"/>
          <w:marRight w:val="0"/>
          <w:marTop w:val="0"/>
          <w:marBottom w:val="225"/>
          <w:divBdr>
            <w:top w:val="none" w:sz="0" w:space="0" w:color="auto"/>
            <w:left w:val="single" w:sz="6" w:space="15" w:color="F0F0F0"/>
            <w:bottom w:val="single" w:sz="6" w:space="15" w:color="F0F0F0"/>
            <w:right w:val="single" w:sz="6" w:space="15" w:color="F0F0F0"/>
          </w:divBdr>
          <w:divsChild>
            <w:div w:id="168447809">
              <w:marLeft w:val="0"/>
              <w:marRight w:val="0"/>
              <w:marTop w:val="0"/>
              <w:marBottom w:val="0"/>
              <w:divBdr>
                <w:top w:val="none" w:sz="0" w:space="0" w:color="auto"/>
                <w:left w:val="none" w:sz="0" w:space="0" w:color="auto"/>
                <w:bottom w:val="none" w:sz="0" w:space="0" w:color="auto"/>
                <w:right w:val="none" w:sz="0" w:space="0" w:color="auto"/>
              </w:divBdr>
              <w:divsChild>
                <w:div w:id="1162506662">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5772127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2111</Words>
  <Characters>12035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2020-01-23T09:04:00Z</dcterms:created>
  <dcterms:modified xsi:type="dcterms:W3CDTF">2020-02-11T02:19:00Z</dcterms:modified>
</cp:coreProperties>
</file>