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576" w:rsidRDefault="005C13B6">
      <w:pPr>
        <w:spacing w:before="74"/>
        <w:ind w:left="810"/>
        <w:rPr>
          <w:b/>
          <w:i/>
          <w:sz w:val="28"/>
        </w:rPr>
      </w:pPr>
      <w:r>
        <w:rPr>
          <w:b/>
          <w:i/>
          <w:sz w:val="28"/>
        </w:rPr>
        <w:t>УДК 78.05</w:t>
      </w:r>
    </w:p>
    <w:p w:rsidR="00685576" w:rsidRDefault="00DA3298">
      <w:pPr>
        <w:spacing w:before="164" w:line="360" w:lineRule="auto"/>
        <w:ind w:left="3364" w:right="92" w:firstLine="2938"/>
        <w:rPr>
          <w:b/>
          <w:i/>
          <w:sz w:val="28"/>
        </w:rPr>
      </w:pPr>
      <w:r>
        <w:rPr>
          <w:b/>
          <w:i/>
          <w:sz w:val="28"/>
        </w:rPr>
        <w:t>Кияшко С.С</w:t>
      </w:r>
      <w:r w:rsidR="005C13B6">
        <w:rPr>
          <w:b/>
          <w:i/>
          <w:sz w:val="28"/>
        </w:rPr>
        <w:t>., студент РФ, г. Уфа, ФГБОУ ВО «БГПУ им. М.</w:t>
      </w:r>
      <w:r w:rsidR="005C13B6">
        <w:rPr>
          <w:b/>
          <w:i/>
          <w:spacing w:val="-12"/>
          <w:sz w:val="28"/>
        </w:rPr>
        <w:t xml:space="preserve"> </w:t>
      </w:r>
      <w:proofErr w:type="spellStart"/>
      <w:r w:rsidR="005C13B6">
        <w:rPr>
          <w:b/>
          <w:i/>
          <w:sz w:val="28"/>
        </w:rPr>
        <w:t>Акмуллы</w:t>
      </w:r>
      <w:proofErr w:type="spellEnd"/>
      <w:r w:rsidR="005C13B6">
        <w:rPr>
          <w:b/>
          <w:i/>
          <w:sz w:val="28"/>
        </w:rPr>
        <w:t>»</w:t>
      </w:r>
    </w:p>
    <w:p w:rsidR="00685576" w:rsidRDefault="00DA3298">
      <w:pPr>
        <w:spacing w:line="321" w:lineRule="exact"/>
        <w:ind w:left="2562"/>
        <w:rPr>
          <w:b/>
          <w:i/>
          <w:sz w:val="28"/>
        </w:rPr>
      </w:pPr>
      <w:r>
        <w:rPr>
          <w:b/>
          <w:i/>
          <w:sz w:val="28"/>
        </w:rPr>
        <w:t xml:space="preserve">Научный руководитель: </w:t>
      </w:r>
      <w:proofErr w:type="spellStart"/>
      <w:r>
        <w:rPr>
          <w:b/>
          <w:i/>
          <w:sz w:val="28"/>
        </w:rPr>
        <w:t>Дайнова</w:t>
      </w:r>
      <w:proofErr w:type="spellEnd"/>
      <w:r>
        <w:rPr>
          <w:b/>
          <w:i/>
          <w:sz w:val="28"/>
        </w:rPr>
        <w:t xml:space="preserve"> Г.З</w:t>
      </w:r>
      <w:r w:rsidR="005C13B6">
        <w:rPr>
          <w:b/>
          <w:i/>
          <w:sz w:val="28"/>
        </w:rPr>
        <w:t xml:space="preserve">., </w:t>
      </w:r>
      <w:proofErr w:type="spellStart"/>
      <w:r w:rsidR="005C13B6">
        <w:rPr>
          <w:b/>
          <w:i/>
          <w:sz w:val="28"/>
        </w:rPr>
        <w:t>к.п</w:t>
      </w:r>
      <w:proofErr w:type="gramStart"/>
      <w:r w:rsidR="005C13B6">
        <w:rPr>
          <w:b/>
          <w:i/>
          <w:sz w:val="28"/>
        </w:rPr>
        <w:t>.н</w:t>
      </w:r>
      <w:proofErr w:type="spellEnd"/>
      <w:proofErr w:type="gramEnd"/>
      <w:r w:rsidR="005C13B6">
        <w:rPr>
          <w:b/>
          <w:i/>
          <w:sz w:val="28"/>
        </w:rPr>
        <w:t>,</w:t>
      </w:r>
      <w:r w:rsidR="005C13B6">
        <w:rPr>
          <w:b/>
          <w:i/>
          <w:spacing w:val="-29"/>
          <w:sz w:val="28"/>
        </w:rPr>
        <w:t xml:space="preserve"> </w:t>
      </w:r>
      <w:r w:rsidR="005C13B6">
        <w:rPr>
          <w:b/>
          <w:i/>
          <w:sz w:val="28"/>
        </w:rPr>
        <w:t>доцент</w:t>
      </w:r>
    </w:p>
    <w:p w:rsidR="00685576" w:rsidRDefault="00685576">
      <w:pPr>
        <w:pStyle w:val="a3"/>
        <w:ind w:left="0" w:firstLine="0"/>
        <w:jc w:val="left"/>
        <w:rPr>
          <w:b/>
          <w:i/>
          <w:sz w:val="20"/>
        </w:rPr>
      </w:pPr>
    </w:p>
    <w:p w:rsidR="00685576" w:rsidRDefault="00685576">
      <w:pPr>
        <w:pStyle w:val="a3"/>
        <w:spacing w:before="1"/>
        <w:ind w:left="0" w:firstLine="0"/>
        <w:jc w:val="left"/>
        <w:rPr>
          <w:b/>
          <w:i/>
        </w:rPr>
      </w:pPr>
    </w:p>
    <w:p w:rsidR="00DA3298" w:rsidRPr="00DA3298" w:rsidRDefault="00DA3298" w:rsidP="00DA3298">
      <w:pPr>
        <w:widowControl/>
        <w:autoSpaceDE/>
        <w:autoSpaceDN/>
        <w:jc w:val="center"/>
        <w:textAlignment w:val="baseline"/>
        <w:rPr>
          <w:sz w:val="28"/>
          <w:szCs w:val="28"/>
          <w:lang w:bidi="ar-SA"/>
        </w:rPr>
      </w:pPr>
      <w:r w:rsidRPr="00DA3298">
        <w:rPr>
          <w:b/>
          <w:bCs/>
          <w:sz w:val="28"/>
          <w:szCs w:val="28"/>
          <w:shd w:val="clear" w:color="auto" w:fill="FFFFFF"/>
          <w:lang w:bidi="ar-SA"/>
        </w:rPr>
        <w:t>ПЕДАГОГИЧЕСКИЕ УСЛОВИЯ РАЗВИТИЯ МУЗЫКАЛЬНО-ЭСТЕТИЧЕСКОЙ КУЛЬТУРЫ ШКОЛЬНИКОВ В  СИСТЕМЕ ДОПОЛНИТЕЛЬНОГО ОБРАЗОВАНИЯ </w:t>
      </w:r>
      <w:r w:rsidRPr="00DA3298">
        <w:rPr>
          <w:sz w:val="28"/>
          <w:szCs w:val="28"/>
          <w:lang w:bidi="ar-SA"/>
        </w:rPr>
        <w:t> </w:t>
      </w:r>
    </w:p>
    <w:p w:rsidR="00685576" w:rsidRDefault="00685576">
      <w:pPr>
        <w:pStyle w:val="a3"/>
        <w:spacing w:before="5"/>
        <w:ind w:left="0" w:firstLine="0"/>
        <w:jc w:val="left"/>
        <w:rPr>
          <w:b/>
          <w:sz w:val="41"/>
        </w:rPr>
      </w:pPr>
    </w:p>
    <w:p w:rsidR="00685576" w:rsidRDefault="005C13B6">
      <w:pPr>
        <w:spacing w:line="360" w:lineRule="auto"/>
        <w:ind w:left="102" w:right="106" w:firstLine="707"/>
        <w:jc w:val="both"/>
        <w:rPr>
          <w:i/>
          <w:sz w:val="28"/>
        </w:rPr>
      </w:pPr>
      <w:r>
        <w:rPr>
          <w:b/>
          <w:i/>
          <w:sz w:val="28"/>
        </w:rPr>
        <w:t>Аннотация:</w:t>
      </w:r>
      <w:r>
        <w:rPr>
          <w:b/>
          <w:i/>
          <w:spacing w:val="-20"/>
          <w:sz w:val="28"/>
        </w:rPr>
        <w:t xml:space="preserve"> </w:t>
      </w:r>
      <w:r w:rsidR="00DA3298">
        <w:rPr>
          <w:i/>
          <w:sz w:val="28"/>
        </w:rPr>
        <w:t>с</w:t>
      </w:r>
      <w:r w:rsidR="00DA3298" w:rsidRPr="00DA3298">
        <w:rPr>
          <w:i/>
          <w:sz w:val="28"/>
        </w:rPr>
        <w:t>овременная система образования характеризуется формированием культурной личности, которая способна постичь многообразие окружающей действительности, понять мир не только таким как он существует в современных условиях, но и таким, каким он существует в представлениях и художественных образах. Это и ставит перед образовательными учреждениями новую задачу - формирование эстетической культуры. В данной статье речь пойдет о таких понятиях, как культура, эстетическая культура и ее формирование у школьников в условиях дополнительного образования. Так же мы рассмотрим педагогические условия, которые являются необходимыми в формировании эстетической культуры</w:t>
      </w:r>
      <w:r w:rsidR="00DA3298">
        <w:rPr>
          <w:i/>
          <w:sz w:val="28"/>
        </w:rPr>
        <w:t>.</w:t>
      </w:r>
    </w:p>
    <w:p w:rsidR="00685576" w:rsidRDefault="005C13B6">
      <w:pPr>
        <w:spacing w:before="2" w:line="360" w:lineRule="auto"/>
        <w:ind w:left="102" w:right="106" w:firstLine="707"/>
        <w:jc w:val="both"/>
        <w:rPr>
          <w:i/>
          <w:sz w:val="28"/>
        </w:rPr>
      </w:pPr>
      <w:r>
        <w:rPr>
          <w:b/>
          <w:i/>
          <w:sz w:val="28"/>
        </w:rPr>
        <w:t xml:space="preserve">Ключевые слова: </w:t>
      </w:r>
      <w:r w:rsidR="00DA3298" w:rsidRPr="00DA3298">
        <w:rPr>
          <w:i/>
          <w:sz w:val="28"/>
        </w:rPr>
        <w:t>музыкально-эстетическое воспитание, эстетическая культура, музыкальная культура, дополнительное образование, формирование музыкально-эстетической культуры, педагогические условия.</w:t>
      </w:r>
    </w:p>
    <w:p w:rsidR="00685576" w:rsidRPr="007F32B9" w:rsidRDefault="005C13B6">
      <w:pPr>
        <w:spacing w:before="1" w:line="360" w:lineRule="auto"/>
        <w:ind w:left="102" w:right="108" w:firstLine="707"/>
        <w:jc w:val="both"/>
        <w:rPr>
          <w:i/>
          <w:sz w:val="28"/>
          <w:lang w:val="en-US"/>
        </w:rPr>
      </w:pPr>
      <w:r w:rsidRPr="007F32B9">
        <w:rPr>
          <w:b/>
          <w:i/>
          <w:sz w:val="28"/>
          <w:lang w:val="en-US"/>
        </w:rPr>
        <w:t>Abstract:</w:t>
      </w:r>
      <w:r w:rsidRPr="007F32B9">
        <w:rPr>
          <w:b/>
          <w:i/>
          <w:spacing w:val="-11"/>
          <w:sz w:val="28"/>
          <w:lang w:val="en-US"/>
        </w:rPr>
        <w:t xml:space="preserve"> </w:t>
      </w:r>
      <w:r w:rsidR="003E6CF3" w:rsidRPr="003E6CF3">
        <w:rPr>
          <w:i/>
          <w:sz w:val="28"/>
          <w:lang w:val="en-US"/>
        </w:rPr>
        <w:t xml:space="preserve">the modern education system is characterized by the formation of a cultural personality that is able to comprehend the diversity of the surrounding reality, to understand the world not only as it exists in modern conditions, but also as it exists in representations and artistic images. This sets a new task for educational institutions-the formation of aesthetic culture. This article will focus on such concepts as culture, aesthetic culture and its formation in schoolchildren in the conditions of additional education. We will also consider the pedagogical </w:t>
      </w:r>
      <w:r w:rsidR="003E6CF3" w:rsidRPr="003E6CF3">
        <w:rPr>
          <w:i/>
          <w:sz w:val="28"/>
          <w:lang w:val="en-US"/>
        </w:rPr>
        <w:lastRenderedPageBreak/>
        <w:t>conditions that are necessary in the formation of aesthetic culture.</w:t>
      </w:r>
      <w:bookmarkStart w:id="0" w:name="_GoBack"/>
      <w:bookmarkEnd w:id="0"/>
    </w:p>
    <w:p w:rsidR="00685576" w:rsidRPr="007F32B9" w:rsidRDefault="005C13B6">
      <w:pPr>
        <w:spacing w:line="360" w:lineRule="auto"/>
        <w:ind w:left="102" w:right="112" w:firstLine="707"/>
        <w:jc w:val="both"/>
        <w:rPr>
          <w:i/>
          <w:sz w:val="28"/>
          <w:lang w:val="en-US"/>
        </w:rPr>
      </w:pPr>
      <w:r w:rsidRPr="007F32B9">
        <w:rPr>
          <w:b/>
          <w:i/>
          <w:sz w:val="28"/>
          <w:lang w:val="en-US"/>
        </w:rPr>
        <w:t xml:space="preserve">Keywords: </w:t>
      </w:r>
      <w:r w:rsidR="00DA3298" w:rsidRPr="00DA3298">
        <w:rPr>
          <w:i/>
          <w:sz w:val="28"/>
          <w:lang w:val="en-US"/>
        </w:rPr>
        <w:t>musical and aesthetic education, aesthetic culture, musical culture, additional education, formation of musical and aesthetic culture, pedagogical conditions.</w:t>
      </w:r>
    </w:p>
    <w:p w:rsidR="00685576" w:rsidRPr="007F32B9" w:rsidRDefault="00685576">
      <w:pPr>
        <w:pStyle w:val="a3"/>
        <w:spacing w:before="11"/>
        <w:ind w:left="0" w:firstLine="0"/>
        <w:jc w:val="left"/>
        <w:rPr>
          <w:i/>
          <w:sz w:val="35"/>
          <w:lang w:val="en-US"/>
        </w:rPr>
      </w:pPr>
    </w:p>
    <w:p w:rsidR="00DA3298" w:rsidRPr="009E4E4E" w:rsidRDefault="00DA3298" w:rsidP="00DA3298">
      <w:pPr>
        <w:pStyle w:val="a5"/>
        <w:ind w:firstLine="720"/>
        <w:jc w:val="both"/>
        <w:rPr>
          <w:rFonts w:ascii="Times New Roman" w:hAnsi="Times New Roman" w:cs="Times New Roman"/>
        </w:rPr>
      </w:pPr>
      <w:r w:rsidRPr="009E4E4E">
        <w:rPr>
          <w:rStyle w:val="normaltextrun"/>
          <w:rFonts w:ascii="Times New Roman" w:hAnsi="Times New Roman" w:cs="Times New Roman"/>
          <w:sz w:val="28"/>
          <w:szCs w:val="28"/>
        </w:rPr>
        <w:t>Актуальность проблемы  воспитания эстетической культуры школьников в условиях дополнительного образования определяется потребностью в воспитании молодого поколения, которое способно видеть прекрасное вокруг себя и создавать прекрасное в художественно – творческой деятельности. </w:t>
      </w:r>
      <w:r w:rsidRPr="009E4E4E">
        <w:rPr>
          <w:rStyle w:val="eop"/>
          <w:rFonts w:ascii="Times New Roman" w:hAnsi="Times New Roman" w:cs="Times New Roman"/>
          <w:sz w:val="28"/>
          <w:szCs w:val="28"/>
        </w:rPr>
        <w:t> </w:t>
      </w:r>
    </w:p>
    <w:p w:rsidR="00DA3298" w:rsidRPr="009E4E4E" w:rsidRDefault="00DA3298" w:rsidP="00DA3298">
      <w:pPr>
        <w:pStyle w:val="a5"/>
        <w:jc w:val="both"/>
        <w:rPr>
          <w:rFonts w:ascii="Times New Roman" w:hAnsi="Times New Roman" w:cs="Times New Roman"/>
        </w:rPr>
      </w:pPr>
      <w:r w:rsidRPr="009E4E4E">
        <w:rPr>
          <w:rStyle w:val="normaltextrun"/>
          <w:rFonts w:ascii="Times New Roman" w:hAnsi="Times New Roman" w:cs="Times New Roman"/>
          <w:sz w:val="28"/>
          <w:szCs w:val="28"/>
        </w:rPr>
        <w:t>Культурологический подход в воспитании подрастающего поколения отразился в теориях отечественных и зарубежных мыслителей – философов, психологов, педагогов: Аристотеля, А.В. </w:t>
      </w:r>
      <w:proofErr w:type="spellStart"/>
      <w:r w:rsidRPr="009E4E4E">
        <w:rPr>
          <w:rStyle w:val="spellingerror"/>
          <w:rFonts w:ascii="Times New Roman" w:hAnsi="Times New Roman" w:cs="Times New Roman"/>
          <w:sz w:val="28"/>
          <w:szCs w:val="28"/>
        </w:rPr>
        <w:t>Бакушинского</w:t>
      </w:r>
      <w:proofErr w:type="spellEnd"/>
      <w:r w:rsidRPr="009E4E4E">
        <w:rPr>
          <w:rStyle w:val="normaltextrun"/>
          <w:rFonts w:ascii="Times New Roman" w:hAnsi="Times New Roman" w:cs="Times New Roman"/>
          <w:sz w:val="28"/>
          <w:szCs w:val="28"/>
        </w:rPr>
        <w:t>, Л.С. Выготского, А.С. Макаренко, И. Песталоцци, К.Д. Ушинского, Н.Г. Чернышевского, С.Т. </w:t>
      </w:r>
      <w:proofErr w:type="spellStart"/>
      <w:r w:rsidRPr="009E4E4E">
        <w:rPr>
          <w:rStyle w:val="spellingerror"/>
          <w:rFonts w:ascii="Times New Roman" w:hAnsi="Times New Roman" w:cs="Times New Roman"/>
          <w:sz w:val="28"/>
          <w:szCs w:val="28"/>
        </w:rPr>
        <w:t>Шацкого</w:t>
      </w:r>
      <w:proofErr w:type="spellEnd"/>
      <w:r w:rsidRPr="009E4E4E">
        <w:rPr>
          <w:rStyle w:val="normaltextrun"/>
          <w:rFonts w:ascii="Times New Roman" w:hAnsi="Times New Roman" w:cs="Times New Roman"/>
          <w:sz w:val="28"/>
          <w:szCs w:val="28"/>
        </w:rPr>
        <w:t>. Дальнейшее свое развитие культурологический подход получил в исследованиях и концепциях А.И. Бурова, Ю.К. </w:t>
      </w:r>
      <w:proofErr w:type="spellStart"/>
      <w:r w:rsidRPr="009E4E4E">
        <w:rPr>
          <w:rStyle w:val="normaltextrun"/>
          <w:rFonts w:ascii="Times New Roman" w:hAnsi="Times New Roman" w:cs="Times New Roman"/>
          <w:sz w:val="28"/>
          <w:szCs w:val="28"/>
        </w:rPr>
        <w:t>Бабанского</w:t>
      </w:r>
      <w:proofErr w:type="spellEnd"/>
      <w:r w:rsidRPr="009E4E4E">
        <w:rPr>
          <w:rStyle w:val="normaltextrun"/>
          <w:rFonts w:ascii="Times New Roman" w:hAnsi="Times New Roman" w:cs="Times New Roman"/>
          <w:sz w:val="28"/>
          <w:szCs w:val="28"/>
        </w:rPr>
        <w:t>, М.С. Кагана, А.Н. Леонтьева, В.А. Сухомлинского. </w:t>
      </w:r>
      <w:r w:rsidRPr="009E4E4E">
        <w:rPr>
          <w:rStyle w:val="eop"/>
          <w:rFonts w:ascii="Times New Roman" w:hAnsi="Times New Roman" w:cs="Times New Roman"/>
          <w:sz w:val="28"/>
          <w:szCs w:val="28"/>
        </w:rPr>
        <w:t> </w:t>
      </w:r>
    </w:p>
    <w:p w:rsidR="00DA3298" w:rsidRDefault="00DA3298" w:rsidP="00DA3298">
      <w:pPr>
        <w:pStyle w:val="paragraph"/>
        <w:spacing w:before="0" w:beforeAutospacing="0" w:after="0" w:afterAutospacing="0"/>
        <w:ind w:left="-75" w:firstLine="705"/>
        <w:jc w:val="both"/>
        <w:textAlignment w:val="baseline"/>
        <w:rPr>
          <w:sz w:val="28"/>
          <w:szCs w:val="28"/>
        </w:rPr>
      </w:pPr>
      <w:r>
        <w:rPr>
          <w:rStyle w:val="normaltextrun"/>
          <w:sz w:val="28"/>
          <w:szCs w:val="28"/>
        </w:rPr>
        <w:t xml:space="preserve">Анализ литературы показал, что культура понимается как обозначение общего процесса интеллектуального, духовного, эстетического развития в обществе. </w:t>
      </w:r>
      <w:proofErr w:type="gramStart"/>
      <w:r>
        <w:rPr>
          <w:rStyle w:val="normaltextrun"/>
          <w:sz w:val="28"/>
          <w:szCs w:val="28"/>
        </w:rPr>
        <w:t>Так, например, в справочнике  Н.Э. </w:t>
      </w:r>
      <w:proofErr w:type="spellStart"/>
      <w:r>
        <w:rPr>
          <w:rStyle w:val="spellingerror"/>
          <w:sz w:val="28"/>
          <w:szCs w:val="28"/>
        </w:rPr>
        <w:t>Джумаевой</w:t>
      </w:r>
      <w:proofErr w:type="spellEnd"/>
      <w:r>
        <w:rPr>
          <w:rStyle w:val="normaltextrun"/>
          <w:sz w:val="28"/>
          <w:szCs w:val="28"/>
        </w:rPr>
        <w:t>  «Педагогические термины и понятия» дается следующее определение понятию культура: это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в их взаимоотношениях, а также в создаваемых ими материальных и духовных ценностях [3, с.48].</w:t>
      </w:r>
      <w:r>
        <w:rPr>
          <w:rStyle w:val="eop"/>
          <w:sz w:val="28"/>
          <w:szCs w:val="28"/>
        </w:rPr>
        <w:t> </w:t>
      </w:r>
      <w:proofErr w:type="gramEnd"/>
    </w:p>
    <w:p w:rsidR="00DA3298" w:rsidRDefault="00DA3298" w:rsidP="00DA3298">
      <w:pPr>
        <w:pStyle w:val="paragraph"/>
        <w:spacing w:before="0" w:beforeAutospacing="0" w:after="0" w:afterAutospacing="0"/>
        <w:ind w:left="-60" w:firstLine="705"/>
        <w:jc w:val="both"/>
        <w:textAlignment w:val="baseline"/>
        <w:rPr>
          <w:sz w:val="28"/>
          <w:szCs w:val="28"/>
        </w:rPr>
      </w:pPr>
      <w:r>
        <w:rPr>
          <w:rStyle w:val="normaltextrun"/>
          <w:sz w:val="28"/>
          <w:szCs w:val="28"/>
        </w:rPr>
        <w:t>Общепризнанно, что сложность и универсальность понятия культура имеет духовную и материальную составляющую. </w:t>
      </w:r>
      <w:r>
        <w:rPr>
          <w:rStyle w:val="normaltextrun"/>
          <w:sz w:val="28"/>
          <w:szCs w:val="28"/>
          <w:shd w:val="clear" w:color="auto" w:fill="FFFFFF"/>
        </w:rPr>
        <w:t>Эстетическая культура личности – это определенный уровень потенциала, насыщенности и целенаправленности эмоционально-чувственным переживанием и духовным наслаждением, радостью человека от всех видов его жизнедеятельности [3, с.135]. </w:t>
      </w:r>
      <w:r>
        <w:rPr>
          <w:rStyle w:val="eop"/>
          <w:sz w:val="28"/>
          <w:szCs w:val="28"/>
        </w:rPr>
        <w:t> </w:t>
      </w:r>
    </w:p>
    <w:p w:rsidR="00DA3298" w:rsidRDefault="00DA3298" w:rsidP="00DA3298">
      <w:pPr>
        <w:pStyle w:val="paragraph"/>
        <w:spacing w:before="0" w:beforeAutospacing="0" w:after="0" w:afterAutospacing="0"/>
        <w:ind w:left="-75" w:firstLine="705"/>
        <w:jc w:val="both"/>
        <w:textAlignment w:val="baseline"/>
        <w:rPr>
          <w:sz w:val="28"/>
          <w:szCs w:val="28"/>
        </w:rPr>
      </w:pPr>
      <w:r>
        <w:rPr>
          <w:rStyle w:val="normaltextrun"/>
          <w:sz w:val="28"/>
          <w:szCs w:val="28"/>
        </w:rPr>
        <w:t> По мнению, С.М. </w:t>
      </w:r>
      <w:proofErr w:type="spellStart"/>
      <w:r>
        <w:rPr>
          <w:rStyle w:val="spellingerror"/>
          <w:sz w:val="28"/>
          <w:szCs w:val="28"/>
        </w:rPr>
        <w:t>Гинтера</w:t>
      </w:r>
      <w:proofErr w:type="spellEnd"/>
      <w:r>
        <w:rPr>
          <w:rStyle w:val="normaltextrun"/>
          <w:sz w:val="28"/>
          <w:szCs w:val="28"/>
        </w:rPr>
        <w:t xml:space="preserve">, «эстетическая культура – это главная составляющая духовного облика личности, включающая в себя чувственные и интеллектуальные способности человека, а также способность и умение прочувствовать свою связанность с миром» [2, с.37]. Мы соглашаемся с этой точкой </w:t>
      </w:r>
      <w:proofErr w:type="gramStart"/>
      <w:r>
        <w:rPr>
          <w:rStyle w:val="normaltextrun"/>
          <w:sz w:val="28"/>
          <w:szCs w:val="28"/>
        </w:rPr>
        <w:t>зрения</w:t>
      </w:r>
      <w:proofErr w:type="gramEnd"/>
      <w:r>
        <w:rPr>
          <w:rStyle w:val="normaltextrun"/>
          <w:sz w:val="28"/>
          <w:szCs w:val="28"/>
        </w:rPr>
        <w:t xml:space="preserve"> и будем придерживаться ее в своем исследовании. </w:t>
      </w:r>
      <w:r>
        <w:rPr>
          <w:rStyle w:val="eop"/>
          <w:sz w:val="28"/>
          <w:szCs w:val="28"/>
        </w:rPr>
        <w:t> </w:t>
      </w:r>
    </w:p>
    <w:p w:rsidR="00DA3298" w:rsidRDefault="00DA3298" w:rsidP="00DA3298">
      <w:pPr>
        <w:pStyle w:val="paragraph"/>
        <w:spacing w:before="0" w:beforeAutospacing="0" w:after="0" w:afterAutospacing="0"/>
        <w:ind w:left="-60" w:firstLine="705"/>
        <w:jc w:val="both"/>
        <w:textAlignment w:val="baseline"/>
        <w:rPr>
          <w:sz w:val="28"/>
          <w:szCs w:val="28"/>
        </w:rPr>
      </w:pPr>
      <w:proofErr w:type="spellStart"/>
      <w:r>
        <w:rPr>
          <w:rStyle w:val="spellingerror"/>
          <w:sz w:val="28"/>
          <w:szCs w:val="28"/>
        </w:rPr>
        <w:t>Гинтер</w:t>
      </w:r>
      <w:proofErr w:type="spellEnd"/>
      <w:r>
        <w:rPr>
          <w:rStyle w:val="normaltextrun"/>
          <w:sz w:val="28"/>
          <w:szCs w:val="28"/>
        </w:rPr>
        <w:t> С.М. утверждает, что основными элементами эстетической культуры являются эстетические отношения и соответствующая им система эстетических ценностей [2, с.38]. </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sz w:val="28"/>
          <w:szCs w:val="28"/>
        </w:rPr>
        <w:t>Таким образом, эстетическая культура состоит из следующих компонентов, которые связаны друг с другом.</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lastRenderedPageBreak/>
        <w:t> Эстетическое восприятие </w:t>
      </w:r>
      <w:r>
        <w:rPr>
          <w:rStyle w:val="normaltextrun"/>
          <w:sz w:val="28"/>
          <w:szCs w:val="28"/>
        </w:rPr>
        <w:t>– процесс отражения предметов и явлений действительности во всем многообразии их свойств и сторон, непосредственно действующих на органы чувств. </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t>Эстетический интерес </w:t>
      </w:r>
      <w:r>
        <w:rPr>
          <w:rStyle w:val="normaltextrun"/>
          <w:sz w:val="28"/>
          <w:szCs w:val="28"/>
        </w:rPr>
        <w:t>– показатель эстетического отношения школьника к окружающей действительности, тесно связанный с эмоциональными переживаниями. Развитие интереса к искусству необходимо рассматривать как одну из составных частей единой системы формирования эмоционально-оценочного отношения личности к действительности [4, с.71].</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t>Эстетический вкус </w:t>
      </w:r>
      <w:r>
        <w:rPr>
          <w:rStyle w:val="normaltextrun"/>
          <w:sz w:val="28"/>
          <w:szCs w:val="28"/>
        </w:rPr>
        <w:t> – это сложный комплекс личностных проявлений и свойств, представляющих собой способность  освоения эстетических качеств действительности, которое  выражается в системе непосредственных эмоциональных оценок. Проявление эстетического вкуса можно увидеть в процессе эстетического восприятия и эстетической деятельности. </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t>Четвертым компонентом эстетической культуры выступает эстетическая потребность. </w:t>
      </w:r>
      <w:r>
        <w:rPr>
          <w:rStyle w:val="normaltextrun"/>
          <w:sz w:val="28"/>
          <w:szCs w:val="28"/>
        </w:rPr>
        <w:t>Под эстетической потребностью принято считать</w:t>
      </w:r>
      <w:r>
        <w:rPr>
          <w:rStyle w:val="normaltextrun"/>
          <w:i/>
          <w:iCs/>
          <w:sz w:val="28"/>
          <w:szCs w:val="28"/>
        </w:rPr>
        <w:t> </w:t>
      </w:r>
      <w:r>
        <w:rPr>
          <w:rStyle w:val="normaltextrun"/>
          <w:sz w:val="28"/>
          <w:szCs w:val="28"/>
        </w:rPr>
        <w:t>потребность человека в гармонической деятельности всех ее уровней и систем. Данная потребность  реализуется в различных формах эстетической деятельности, в художественной деятельности, в творчестве. Развитие эстетических потребностей тесно взаимосвязано с формированием мотивационно-</w:t>
      </w:r>
      <w:proofErr w:type="spellStart"/>
      <w:r>
        <w:rPr>
          <w:rStyle w:val="spellingerror"/>
          <w:sz w:val="28"/>
          <w:szCs w:val="28"/>
        </w:rPr>
        <w:t>потребностной</w:t>
      </w:r>
      <w:proofErr w:type="spellEnd"/>
      <w:r>
        <w:rPr>
          <w:rStyle w:val="normaltextrun"/>
          <w:sz w:val="28"/>
          <w:szCs w:val="28"/>
        </w:rPr>
        <w:t> сферы школьников. Их воспитание – одна из предпосылок развития художественных способностей. Благодаря эстетическим потребностям создается устойчивая внутренняя установка на активное, целенаправленное приобщение ребенка к миру прекрасного.</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t>Эстетическое сознание </w:t>
      </w:r>
      <w:r>
        <w:rPr>
          <w:rStyle w:val="normaltextrun"/>
          <w:sz w:val="28"/>
          <w:szCs w:val="28"/>
        </w:rPr>
        <w:t>– одна из форм общественного сознания, отражающая окружающий мир, </w:t>
      </w:r>
      <w:proofErr w:type="spellStart"/>
      <w:r>
        <w:rPr>
          <w:rStyle w:val="spellingerror"/>
          <w:sz w:val="28"/>
          <w:szCs w:val="28"/>
        </w:rPr>
        <w:t>разноооборазную</w:t>
      </w:r>
      <w:proofErr w:type="spellEnd"/>
      <w:r>
        <w:rPr>
          <w:rStyle w:val="normaltextrun"/>
          <w:sz w:val="28"/>
          <w:szCs w:val="28"/>
        </w:rPr>
        <w:t> деятельность человека, продукты его деятельности, произведения искусства. </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t>Эстетическое отношение </w:t>
      </w:r>
      <w:r>
        <w:rPr>
          <w:rStyle w:val="normaltextrun"/>
          <w:sz w:val="28"/>
          <w:szCs w:val="28"/>
        </w:rPr>
        <w:t>– особое отношение к действительности, в процессе которого человек раскрывает и выявляет меру целостности предметов, явлений и ситуаций объективного мира, проявляет и переживает развитие в себе способности и возможности активной творческой деятельности, оценивает степень совершенства явлений действительности и степень гармонии человека и мира[4, с.72].  </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t>Эстетическая оценка </w:t>
      </w:r>
      <w:r>
        <w:rPr>
          <w:rStyle w:val="normaltextrun"/>
          <w:sz w:val="28"/>
          <w:szCs w:val="28"/>
        </w:rPr>
        <w:t>– определение степени совершенства, эстетической значимости предметов и явлений действительности и произведений искусства. Она обычно обусловлена мировоззрением, социальной позицией личности, уровнем ее культуры, потребностями, интересами, развитым эстетическим вкусом. </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t>Эстетическое наслаждение </w:t>
      </w:r>
      <w:r>
        <w:rPr>
          <w:rStyle w:val="normaltextrun"/>
          <w:sz w:val="28"/>
          <w:szCs w:val="28"/>
        </w:rPr>
        <w:t>– специфическое переживание, возникающее в процессе осознания эстетического объекта, в процессе его восприятия. </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i/>
          <w:iCs/>
          <w:sz w:val="28"/>
          <w:szCs w:val="28"/>
        </w:rPr>
        <w:t>Эстетическое чувство </w:t>
      </w:r>
      <w:r>
        <w:rPr>
          <w:rStyle w:val="normaltextrun"/>
          <w:sz w:val="28"/>
          <w:szCs w:val="28"/>
        </w:rPr>
        <w:t xml:space="preserve">– особое чувство наслаждения, которое испытывает человек при восприятии прекрасного в действительности и произведениях искусства. Эстетическое формирует различные отношения человека к действительности в зависимости от того, насколько адекватными </w:t>
      </w:r>
      <w:r>
        <w:rPr>
          <w:rStyle w:val="normaltextrun"/>
          <w:sz w:val="28"/>
          <w:szCs w:val="28"/>
        </w:rPr>
        <w:lastRenderedPageBreak/>
        <w:t xml:space="preserve">являются эстетический предмет и представление человека о </w:t>
      </w:r>
      <w:proofErr w:type="gramStart"/>
      <w:r>
        <w:rPr>
          <w:rStyle w:val="normaltextrun"/>
          <w:sz w:val="28"/>
          <w:szCs w:val="28"/>
        </w:rPr>
        <w:t>прекрасном</w:t>
      </w:r>
      <w:proofErr w:type="gramEnd"/>
      <w:r>
        <w:rPr>
          <w:rStyle w:val="normaltextrun"/>
          <w:sz w:val="28"/>
          <w:szCs w:val="28"/>
        </w:rPr>
        <w:t>[4, с.72].</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sz w:val="28"/>
          <w:szCs w:val="28"/>
        </w:rPr>
        <w:t>В педагогике основным элементом эстетической культуры является человек. Ведь именно человек является носителем культуры. </w:t>
      </w:r>
      <w:r>
        <w:rPr>
          <w:rStyle w:val="normaltextrun"/>
          <w:sz w:val="28"/>
          <w:szCs w:val="28"/>
          <w:shd w:val="clear" w:color="auto" w:fill="FFFFFF"/>
        </w:rPr>
        <w:t xml:space="preserve">Формирование эстетической культуры представляет собой целенаправленный процесс  развития способности личности воспринимать и правильно понимать прекрасное не только в искусстве, но и действительности. Процесс формирования эстетической культуры предусматривает выработку  художественных представлений, воспитание эстетической чуткости и вкуса. </w:t>
      </w:r>
      <w:proofErr w:type="gramStart"/>
      <w:r>
        <w:rPr>
          <w:rStyle w:val="normaltextrun"/>
          <w:sz w:val="28"/>
          <w:szCs w:val="28"/>
          <w:shd w:val="clear" w:color="auto" w:fill="FFFFFF"/>
        </w:rPr>
        <w:t>На ряду с этим у школьников воспитывается стремление и умение вносить элементы прекрасного в свою жизнь, бороться против всего безобразного.</w:t>
      </w:r>
      <w:proofErr w:type="gramEnd"/>
      <w:r>
        <w:rPr>
          <w:rStyle w:val="normaltextrun"/>
          <w:sz w:val="28"/>
          <w:szCs w:val="28"/>
          <w:shd w:val="clear" w:color="auto" w:fill="FFFFFF"/>
        </w:rPr>
        <w:t xml:space="preserve"> Так же у детей вырабатывается  готовность к активному проявлению себя в искусстве [2, с.38].</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sz w:val="28"/>
          <w:szCs w:val="28"/>
          <w:shd w:val="clear" w:color="auto" w:fill="FFFFFF"/>
        </w:rPr>
        <w:t>Проявление эстетической культуры в педагогике наблюдается также в искренних, здоровых, человечных взаимоотношениях между учащимися и учителями, между воспитанниками, между старшими и младшими школьниками. Черствые, неискренние отношения между людьми в семье и школе не дают положительных результатов в развитии личности ребенка,  оставляют след на всю жизнь. И наоборот, тонкие, дифференцированные отношения педагогов к учащимся, справедливая требовательность позволяют сделать воспитание детей в духе высокой эстетики и морали. </w:t>
      </w:r>
      <w:r>
        <w:rPr>
          <w:rStyle w:val="normaltextrun"/>
          <w:sz w:val="28"/>
          <w:szCs w:val="28"/>
        </w:rPr>
        <w:t> </w:t>
      </w:r>
      <w:r>
        <w:rPr>
          <w:rStyle w:val="normaltextrun"/>
          <w:sz w:val="28"/>
          <w:szCs w:val="28"/>
          <w:shd w:val="clear" w:color="auto" w:fill="FFFFFF"/>
        </w:rPr>
        <w:t>В жизнь ребенка очень важно вводить элементы эстетического оформления ближайшего окружения и быта. </w:t>
      </w:r>
      <w:r>
        <w:rPr>
          <w:rStyle w:val="normaltextrun"/>
          <w:sz w:val="28"/>
          <w:szCs w:val="28"/>
        </w:rPr>
        <w:t> </w:t>
      </w:r>
      <w:r>
        <w:rPr>
          <w:rStyle w:val="normaltextrun"/>
          <w:sz w:val="28"/>
          <w:szCs w:val="28"/>
          <w:shd w:val="clear" w:color="auto" w:fill="FFFFFF"/>
        </w:rPr>
        <w:t>Важно пробудить у школьников стремление утверждать красоту в школе, дома, всюду, где они проводят свое время, занимаются делом или отдыхают. Дети должны активно привлекаться к созданию эстетической обстановки в школе, в классе, в квартире.</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sz w:val="28"/>
          <w:szCs w:val="28"/>
        </w:rPr>
        <w:t xml:space="preserve">       Поэтому все чаще создаются такие учреждения как учреждения дополнительного образования. Содержание внешкольного образования и воспитания по сравнению с </w:t>
      </w:r>
      <w:proofErr w:type="gramStart"/>
      <w:r>
        <w:rPr>
          <w:rStyle w:val="normaltextrun"/>
          <w:sz w:val="28"/>
          <w:szCs w:val="28"/>
        </w:rPr>
        <w:t>базовой</w:t>
      </w:r>
      <w:proofErr w:type="gramEnd"/>
      <w:r>
        <w:rPr>
          <w:rStyle w:val="normaltextrun"/>
          <w:sz w:val="28"/>
          <w:szCs w:val="28"/>
        </w:rPr>
        <w:t xml:space="preserve"> и профессиональным образованием основывается на других принципах.  Так  </w:t>
      </w:r>
      <w:r>
        <w:rPr>
          <w:rStyle w:val="spellingerror"/>
          <w:sz w:val="28"/>
          <w:szCs w:val="28"/>
        </w:rPr>
        <w:t>Буйлова</w:t>
      </w:r>
      <w:r>
        <w:rPr>
          <w:rStyle w:val="normaltextrun"/>
          <w:sz w:val="28"/>
          <w:szCs w:val="28"/>
        </w:rPr>
        <w:t xml:space="preserve">  Л.Н. считает, что одним из главных принципов является личностный заказ детей и их родителей. Эти заказы постоянно развиваются, </w:t>
      </w:r>
      <w:proofErr w:type="gramStart"/>
      <w:r>
        <w:rPr>
          <w:rStyle w:val="normaltextrun"/>
          <w:sz w:val="28"/>
          <w:szCs w:val="28"/>
        </w:rPr>
        <w:t>варьируются</w:t>
      </w:r>
      <w:proofErr w:type="gramEnd"/>
      <w:r>
        <w:rPr>
          <w:rStyle w:val="normaltextrun"/>
          <w:sz w:val="28"/>
          <w:szCs w:val="28"/>
        </w:rPr>
        <w:t xml:space="preserve"> в чем и прослеживается непрерывная динамичность этого звена образования, ее нестандартность и вариативность. Особенность дополнительного  учебного воспитательного процесса состоит в корректировке таких педагогических методик и технологий, которые могли бы </w:t>
      </w:r>
      <w:proofErr w:type="gramStart"/>
      <w:r>
        <w:rPr>
          <w:rStyle w:val="normaltextrun"/>
          <w:sz w:val="28"/>
          <w:szCs w:val="28"/>
        </w:rPr>
        <w:t>помогать детям сориентироваться</w:t>
      </w:r>
      <w:proofErr w:type="gramEnd"/>
      <w:r>
        <w:rPr>
          <w:rStyle w:val="normaltextrun"/>
          <w:sz w:val="28"/>
          <w:szCs w:val="28"/>
        </w:rPr>
        <w:t>  и самореализоваться  в сложной многогранной социокультурной ситуации [1, с.43].</w:t>
      </w:r>
      <w:r>
        <w:rPr>
          <w:rStyle w:val="eop"/>
          <w:sz w:val="28"/>
          <w:szCs w:val="28"/>
        </w:rPr>
        <w:t> </w:t>
      </w:r>
    </w:p>
    <w:p w:rsidR="00DA3298" w:rsidRDefault="00DA3298" w:rsidP="00DA3298">
      <w:pPr>
        <w:pStyle w:val="paragraph"/>
        <w:shd w:val="clear" w:color="auto" w:fill="FFFFFF"/>
        <w:spacing w:before="0" w:beforeAutospacing="0" w:after="0" w:afterAutospacing="0"/>
        <w:ind w:firstLine="705"/>
        <w:jc w:val="both"/>
        <w:textAlignment w:val="baseline"/>
        <w:rPr>
          <w:sz w:val="28"/>
          <w:szCs w:val="28"/>
        </w:rPr>
      </w:pPr>
      <w:proofErr w:type="gramStart"/>
      <w:r>
        <w:rPr>
          <w:rStyle w:val="normaltextrun"/>
          <w:sz w:val="28"/>
          <w:szCs w:val="28"/>
        </w:rPr>
        <w:t>Мы соглашаемся с точкой зрения Л.Н. </w:t>
      </w:r>
      <w:r>
        <w:rPr>
          <w:rStyle w:val="spellingerror"/>
          <w:sz w:val="28"/>
          <w:szCs w:val="28"/>
        </w:rPr>
        <w:t>Буйловой</w:t>
      </w:r>
      <w:r>
        <w:rPr>
          <w:rStyle w:val="normaltextrun"/>
          <w:sz w:val="28"/>
          <w:szCs w:val="28"/>
        </w:rPr>
        <w:t> и Н.В. Кленовой о функциональности дополнительного образования и воспитания в образовательных учреждениях, которые призваны способствовать социальной адаптации личности в реальной жизни, в открытой системе социализации и рассматриваются как наиболее демократичный и гибкий способ привлечения семьи к сотрудничеству в воспитании и развитии детей и подростков [1, с.22].</w:t>
      </w:r>
      <w:r>
        <w:rPr>
          <w:rStyle w:val="eop"/>
          <w:sz w:val="28"/>
          <w:szCs w:val="28"/>
        </w:rPr>
        <w:t> </w:t>
      </w:r>
      <w:proofErr w:type="gramEnd"/>
    </w:p>
    <w:p w:rsidR="00DA3298" w:rsidRDefault="00DA3298" w:rsidP="00DA3298">
      <w:pPr>
        <w:pStyle w:val="paragraph"/>
        <w:shd w:val="clear" w:color="auto" w:fill="FFFFFF"/>
        <w:spacing w:before="0" w:beforeAutospacing="0" w:after="0" w:afterAutospacing="0"/>
        <w:ind w:firstLine="705"/>
        <w:jc w:val="both"/>
        <w:textAlignment w:val="baseline"/>
        <w:rPr>
          <w:sz w:val="28"/>
          <w:szCs w:val="28"/>
        </w:rPr>
      </w:pPr>
      <w:r>
        <w:rPr>
          <w:rStyle w:val="normaltextrun"/>
          <w:sz w:val="28"/>
          <w:szCs w:val="28"/>
        </w:rPr>
        <w:lastRenderedPageBreak/>
        <w:t>Система дополнительного  образования и воспитания основывается на исторически обусловленных традициях воспитания личности, созданных заказом общества, школы через дополнительное образование. Эстетическое направление в системе дополнительного образования детей представляет собой систему учебно-воспитательных центров, каждый из которых формирует соответствующую его профилю образовательную среду.</w:t>
      </w:r>
      <w:r>
        <w:rPr>
          <w:rStyle w:val="eop"/>
          <w:sz w:val="28"/>
          <w:szCs w:val="28"/>
        </w:rPr>
        <w:t> </w:t>
      </w:r>
    </w:p>
    <w:p w:rsidR="00DA3298" w:rsidRDefault="00DA3298" w:rsidP="00DA3298">
      <w:pPr>
        <w:pStyle w:val="paragraph"/>
        <w:shd w:val="clear" w:color="auto" w:fill="FFFFFF"/>
        <w:spacing w:before="0" w:beforeAutospacing="0" w:after="0" w:afterAutospacing="0"/>
        <w:ind w:firstLine="705"/>
        <w:jc w:val="both"/>
        <w:textAlignment w:val="baseline"/>
        <w:rPr>
          <w:sz w:val="28"/>
          <w:szCs w:val="28"/>
        </w:rPr>
      </w:pPr>
      <w:r>
        <w:rPr>
          <w:rStyle w:val="normaltextrun"/>
          <w:sz w:val="28"/>
          <w:szCs w:val="28"/>
        </w:rPr>
        <w:t>   </w:t>
      </w:r>
      <w:r>
        <w:rPr>
          <w:rStyle w:val="spellingerror"/>
          <w:sz w:val="28"/>
          <w:szCs w:val="28"/>
        </w:rPr>
        <w:t>Буйлова</w:t>
      </w:r>
      <w:r>
        <w:rPr>
          <w:rStyle w:val="normaltextrun"/>
          <w:sz w:val="28"/>
          <w:szCs w:val="28"/>
        </w:rPr>
        <w:t> Л.Н. утверждает, что главной </w:t>
      </w:r>
      <w:r>
        <w:rPr>
          <w:rStyle w:val="contextualspellingandgrammarerror"/>
          <w:sz w:val="28"/>
          <w:szCs w:val="28"/>
        </w:rPr>
        <w:t>целью  дополнительного</w:t>
      </w:r>
      <w:r>
        <w:rPr>
          <w:rStyle w:val="normaltextrun"/>
          <w:sz w:val="28"/>
          <w:szCs w:val="28"/>
        </w:rPr>
        <w:t xml:space="preserve">  образования и воспитания в современных условиях является создание условий для творческого, интеллектуального, духовного и физического развития детей и учащейся молодежи в свободное от учебы время [1, с.15.]. Дополнительное образование, на наш взгляд, имеет широкую возможность по  внедрению качественно новых форм и методов организации жизнедеятельности школьников, удовлетворении их образовательных потребностей путем привлечения </w:t>
      </w:r>
      <w:proofErr w:type="gramStart"/>
      <w:r>
        <w:rPr>
          <w:rStyle w:val="normaltextrun"/>
          <w:sz w:val="28"/>
          <w:szCs w:val="28"/>
        </w:rPr>
        <w:t>к</w:t>
      </w:r>
      <w:proofErr w:type="gramEnd"/>
      <w:r>
        <w:rPr>
          <w:rStyle w:val="normaltextrun"/>
          <w:sz w:val="28"/>
          <w:szCs w:val="28"/>
        </w:rPr>
        <w:t xml:space="preserve"> научно-экспериментального, исследовательского, технико-конструкторского, художественного, декоративно - прикладного, эколого-естественного, </w:t>
      </w:r>
      <w:r>
        <w:rPr>
          <w:rStyle w:val="spellingerror"/>
          <w:sz w:val="28"/>
          <w:szCs w:val="28"/>
        </w:rPr>
        <w:t>турист</w:t>
      </w:r>
      <w:r>
        <w:rPr>
          <w:rStyle w:val="spellingerror"/>
          <w:sz w:val="28"/>
          <w:szCs w:val="28"/>
        </w:rPr>
        <w:t>с</w:t>
      </w:r>
      <w:r>
        <w:rPr>
          <w:rStyle w:val="spellingerror"/>
          <w:sz w:val="28"/>
          <w:szCs w:val="28"/>
        </w:rPr>
        <w:t>ко</w:t>
      </w:r>
      <w:r>
        <w:rPr>
          <w:rStyle w:val="normaltextrun"/>
          <w:sz w:val="28"/>
          <w:szCs w:val="28"/>
        </w:rPr>
        <w:t>-краеведческого и других видов творчества.</w:t>
      </w:r>
      <w:r>
        <w:rPr>
          <w:rStyle w:val="eop"/>
          <w:sz w:val="28"/>
          <w:szCs w:val="28"/>
        </w:rPr>
        <w:t> </w:t>
      </w:r>
    </w:p>
    <w:p w:rsidR="00DA3298" w:rsidRDefault="00DA3298" w:rsidP="00DA3298">
      <w:pPr>
        <w:pStyle w:val="paragraph"/>
        <w:spacing w:before="0" w:beforeAutospacing="0" w:after="0" w:afterAutospacing="0"/>
        <w:ind w:left="-60" w:firstLine="705"/>
        <w:jc w:val="both"/>
        <w:textAlignment w:val="baseline"/>
        <w:rPr>
          <w:sz w:val="28"/>
          <w:szCs w:val="28"/>
        </w:rPr>
      </w:pPr>
      <w:r>
        <w:rPr>
          <w:rStyle w:val="normaltextrun"/>
          <w:sz w:val="28"/>
          <w:szCs w:val="28"/>
        </w:rPr>
        <w:t>Анализ литературы и педагогической практики позволил констатировать и дополнить педагогические условия, реализация которых обеспечивает эффективность воспитания эстетической культуры у детей в учреждениях дополнительного образования. Так Левит Е.И. среди важнейших педагогических условий формирования эстетической культуры считает создание развивающей художественно-эстетической среды в учреждении дополнительного образования, а также интеграцию видов искусств и видов художественной деятельности детей [4, с.5]. Таким образом, все это требует создания особой творческой среды, характеризующейся </w:t>
      </w:r>
      <w:proofErr w:type="spellStart"/>
      <w:r>
        <w:rPr>
          <w:rStyle w:val="normaltextrun"/>
          <w:sz w:val="28"/>
          <w:szCs w:val="28"/>
        </w:rPr>
        <w:t>проблемностью</w:t>
      </w:r>
      <w:proofErr w:type="spellEnd"/>
      <w:r>
        <w:rPr>
          <w:rStyle w:val="normaltextrun"/>
          <w:sz w:val="28"/>
          <w:szCs w:val="28"/>
        </w:rPr>
        <w:t>, отсутствием категоричных оценок, неопределенностью, принятием. К основным педагогическим условиям воспитания эстетической культуры следует также  отнести</w:t>
      </w:r>
      <w:r>
        <w:rPr>
          <w:rStyle w:val="normaltextrun"/>
          <w:sz w:val="28"/>
          <w:szCs w:val="28"/>
          <w:shd w:val="clear" w:color="auto" w:fill="FFFFFF"/>
        </w:rPr>
        <w:t> выдвинутые положения Л.Г. Тимошенко.  О</w:t>
      </w:r>
      <w:r>
        <w:rPr>
          <w:rStyle w:val="normaltextrun"/>
          <w:sz w:val="28"/>
          <w:szCs w:val="28"/>
        </w:rPr>
        <w:t xml:space="preserve">на полагает, что основой эстетической культуры является связь с народными традициями. Ею были дополнены условия развития эстетической культуры такими: наполнение содержания средствами традиционной культуры (устное народное творчество, декоративно-прикладное искусство, музыкальный фольклор, народные игры); преемственность современных и исторически сложившихся ценностей воспитания (духовное и материальное достояние народа); использование практической деятельности в </w:t>
      </w:r>
      <w:proofErr w:type="spellStart"/>
      <w:r>
        <w:rPr>
          <w:rStyle w:val="normaltextrun"/>
          <w:sz w:val="28"/>
          <w:szCs w:val="28"/>
        </w:rPr>
        <w:t>воспитательно</w:t>
      </w:r>
      <w:proofErr w:type="spellEnd"/>
      <w:r>
        <w:rPr>
          <w:rStyle w:val="normaltextrun"/>
          <w:sz w:val="28"/>
          <w:szCs w:val="28"/>
        </w:rPr>
        <w:t>-образовательном процессе учреждений дополнительного образования детей [5, с.54].</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sz w:val="28"/>
          <w:szCs w:val="28"/>
        </w:rPr>
        <w:t xml:space="preserve">Нами отмечается, что именно дополнительное образование обладает особыми возможностями для формирования эстетической культуры. Опираясь на свободный творческий выбор ребенка, дополнительное образование способно обеспечить максимальную активность и заинтересованность </w:t>
      </w:r>
      <w:r>
        <w:rPr>
          <w:rStyle w:val="normaltextrun"/>
          <w:sz w:val="28"/>
          <w:szCs w:val="28"/>
        </w:rPr>
        <w:lastRenderedPageBreak/>
        <w:t>школьников в художественн</w:t>
      </w:r>
      <w:proofErr w:type="gramStart"/>
      <w:r>
        <w:rPr>
          <w:rStyle w:val="normaltextrun"/>
          <w:sz w:val="28"/>
          <w:szCs w:val="28"/>
        </w:rPr>
        <w:t>о-</w:t>
      </w:r>
      <w:proofErr w:type="gramEnd"/>
      <w:r>
        <w:rPr>
          <w:rStyle w:val="normaltextrun"/>
          <w:sz w:val="28"/>
          <w:szCs w:val="28"/>
        </w:rPr>
        <w:t xml:space="preserve"> эстетическом постижении действительности [4 ,с.8].</w:t>
      </w:r>
      <w:r>
        <w:rPr>
          <w:rStyle w:val="eop"/>
          <w:sz w:val="28"/>
          <w:szCs w:val="28"/>
        </w:rPr>
        <w:t> </w:t>
      </w:r>
    </w:p>
    <w:p w:rsidR="00DA3298" w:rsidRDefault="00DA3298" w:rsidP="00DA3298">
      <w:pPr>
        <w:pStyle w:val="paragraph"/>
        <w:spacing w:before="0" w:beforeAutospacing="0" w:after="0" w:afterAutospacing="0"/>
        <w:ind w:firstLine="705"/>
        <w:jc w:val="both"/>
        <w:textAlignment w:val="baseline"/>
        <w:rPr>
          <w:sz w:val="28"/>
          <w:szCs w:val="28"/>
        </w:rPr>
      </w:pPr>
      <w:r>
        <w:rPr>
          <w:rStyle w:val="normaltextrun"/>
          <w:sz w:val="28"/>
          <w:szCs w:val="28"/>
        </w:rPr>
        <w:t>Предложенные педагогические условия способствуют раскрытию школьником его собственных возможностей в художественном постижении мира, обеспечивают позитивную установку школьников на культурно-эстетическое развитие. Это эстетическое развитие так же зависит от нравственных и эстетических представлений народа, а также от культурных и художественных традиций и обычаев, природных условий [6, с.254]. </w:t>
      </w:r>
      <w:r>
        <w:rPr>
          <w:rStyle w:val="eop"/>
          <w:sz w:val="28"/>
          <w:szCs w:val="28"/>
        </w:rPr>
        <w:t> </w:t>
      </w:r>
    </w:p>
    <w:p w:rsidR="00685576" w:rsidRDefault="00DA3298" w:rsidP="00DA3298">
      <w:pPr>
        <w:spacing w:line="360" w:lineRule="auto"/>
        <w:jc w:val="both"/>
        <w:rPr>
          <w:rStyle w:val="normaltextrun"/>
          <w:sz w:val="28"/>
          <w:szCs w:val="28"/>
        </w:rPr>
      </w:pPr>
      <w:r>
        <w:rPr>
          <w:rStyle w:val="normaltextrun"/>
          <w:sz w:val="28"/>
          <w:szCs w:val="28"/>
        </w:rPr>
        <w:t xml:space="preserve">Из всего вышеизложенного следует, что эстетическая культура - это отношение человека к </w:t>
      </w:r>
      <w:proofErr w:type="gramStart"/>
      <w:r>
        <w:rPr>
          <w:rStyle w:val="normaltextrun"/>
          <w:sz w:val="28"/>
          <w:szCs w:val="28"/>
        </w:rPr>
        <w:t>прекрасному</w:t>
      </w:r>
      <w:proofErr w:type="gramEnd"/>
      <w:r>
        <w:rPr>
          <w:rStyle w:val="normaltextrun"/>
          <w:sz w:val="28"/>
          <w:szCs w:val="28"/>
        </w:rPr>
        <w:t xml:space="preserve"> и его восприятие.  Эстетическая культура имеет ряд компонентов, которые связаны между собой. На сегодняшний день, по заказу общества, системы образования создаются учреждения дополнительного образования. Главной задачей данных учреждений является развитие эстетической культуры школьников. Эстетическая культура в учреждениях дополнительного образования формируется непосредственно в процесс е эстетического воспитания детей, направленного на формирование целостной творческой личности, охватывающего  интеллектуальную, эмоциональную, волевую стороны личности. Сегодня эстетическое направление в системе дополнительного образования детей функционирует как система учебно-воспитательных центров, каждый из которых формирует </w:t>
      </w:r>
      <w:proofErr w:type="gramStart"/>
      <w:r>
        <w:rPr>
          <w:rStyle w:val="normaltextrun"/>
          <w:sz w:val="28"/>
          <w:szCs w:val="28"/>
        </w:rPr>
        <w:t>соответствующую</w:t>
      </w:r>
      <w:proofErr w:type="gramEnd"/>
      <w:r>
        <w:rPr>
          <w:rStyle w:val="normaltextrun"/>
          <w:sz w:val="28"/>
          <w:szCs w:val="28"/>
        </w:rPr>
        <w:t xml:space="preserve"> его профилю образовательную среду.</w:t>
      </w:r>
    </w:p>
    <w:p w:rsidR="00DA3298" w:rsidRDefault="00DA3298" w:rsidP="00DA3298">
      <w:pPr>
        <w:spacing w:line="360" w:lineRule="auto"/>
        <w:jc w:val="both"/>
        <w:sectPr w:rsidR="00DA3298" w:rsidSect="00DA3298">
          <w:footerReference w:type="default" r:id="rId8"/>
          <w:type w:val="continuous"/>
          <w:pgSz w:w="11910" w:h="16840"/>
          <w:pgMar w:top="1040" w:right="740" w:bottom="1180" w:left="1600" w:header="0" w:footer="995" w:gutter="0"/>
          <w:cols w:space="720"/>
        </w:sectPr>
      </w:pPr>
    </w:p>
    <w:p w:rsidR="00685576" w:rsidRDefault="005C13B6">
      <w:pPr>
        <w:pStyle w:val="1"/>
        <w:ind w:left="3289" w:firstLine="0"/>
        <w:jc w:val="both"/>
      </w:pPr>
      <w:r>
        <w:lastRenderedPageBreak/>
        <w:t>Использованные источники:</w:t>
      </w:r>
    </w:p>
    <w:p w:rsidR="00DA3298" w:rsidRPr="00DA3298" w:rsidRDefault="00DA3298" w:rsidP="00DA3298">
      <w:pPr>
        <w:pStyle w:val="a4"/>
        <w:numPr>
          <w:ilvl w:val="0"/>
          <w:numId w:val="1"/>
        </w:numPr>
        <w:tabs>
          <w:tab w:val="left" w:pos="1518"/>
        </w:tabs>
        <w:spacing w:before="158" w:line="360" w:lineRule="auto"/>
        <w:ind w:right="105" w:firstLine="707"/>
        <w:jc w:val="both"/>
        <w:rPr>
          <w:sz w:val="28"/>
        </w:rPr>
      </w:pPr>
      <w:r w:rsidRPr="00DA3298">
        <w:rPr>
          <w:sz w:val="28"/>
        </w:rPr>
        <w:t>Буйлова Л.Н. Дополнительное образование в современной школе / Л.Н. Буйлова, Н.В. </w:t>
      </w:r>
      <w:proofErr w:type="spellStart"/>
      <w:r w:rsidRPr="00DA3298">
        <w:rPr>
          <w:sz w:val="28"/>
        </w:rPr>
        <w:t>Кленова</w:t>
      </w:r>
      <w:proofErr w:type="spellEnd"/>
      <w:r w:rsidRPr="00DA3298">
        <w:rPr>
          <w:sz w:val="28"/>
        </w:rPr>
        <w:t>.  – М.: «Сентябрь», 2005. – 192с. </w:t>
      </w:r>
    </w:p>
    <w:p w:rsidR="00DA3298" w:rsidRPr="00DA3298" w:rsidRDefault="00DA3298" w:rsidP="00DA3298">
      <w:pPr>
        <w:pStyle w:val="a4"/>
        <w:numPr>
          <w:ilvl w:val="0"/>
          <w:numId w:val="1"/>
        </w:numPr>
        <w:tabs>
          <w:tab w:val="left" w:pos="1518"/>
        </w:tabs>
        <w:spacing w:before="158" w:line="360" w:lineRule="auto"/>
        <w:ind w:right="105" w:firstLine="707"/>
        <w:jc w:val="both"/>
        <w:rPr>
          <w:sz w:val="28"/>
        </w:rPr>
      </w:pPr>
      <w:proofErr w:type="spellStart"/>
      <w:r w:rsidRPr="00DA3298">
        <w:rPr>
          <w:sz w:val="28"/>
        </w:rPr>
        <w:t>Гинтер</w:t>
      </w:r>
      <w:proofErr w:type="spellEnd"/>
      <w:r w:rsidRPr="00DA3298">
        <w:rPr>
          <w:sz w:val="28"/>
        </w:rPr>
        <w:t> С.М. К вопросу об эстетической культуре и эстетическом воспитании школьников / С.М. </w:t>
      </w:r>
      <w:proofErr w:type="spellStart"/>
      <w:r w:rsidRPr="00DA3298">
        <w:rPr>
          <w:sz w:val="28"/>
        </w:rPr>
        <w:t>Гинтер</w:t>
      </w:r>
      <w:proofErr w:type="spellEnd"/>
      <w:r w:rsidRPr="00DA3298">
        <w:rPr>
          <w:sz w:val="28"/>
        </w:rPr>
        <w:t> // Вестник КГПУ им. В.П. Астафьева. - 2012. - №2. – С. 37-41. </w:t>
      </w:r>
    </w:p>
    <w:p w:rsidR="00DA3298" w:rsidRPr="00DA3298" w:rsidRDefault="00DA3298" w:rsidP="00DA3298">
      <w:pPr>
        <w:pStyle w:val="a4"/>
        <w:numPr>
          <w:ilvl w:val="0"/>
          <w:numId w:val="1"/>
        </w:numPr>
        <w:tabs>
          <w:tab w:val="left" w:pos="1518"/>
        </w:tabs>
        <w:spacing w:before="158" w:line="360" w:lineRule="auto"/>
        <w:ind w:right="105" w:firstLine="707"/>
        <w:jc w:val="both"/>
        <w:rPr>
          <w:sz w:val="28"/>
        </w:rPr>
      </w:pPr>
      <w:proofErr w:type="spellStart"/>
      <w:r w:rsidRPr="00DA3298">
        <w:rPr>
          <w:sz w:val="28"/>
        </w:rPr>
        <w:t>Джумаева</w:t>
      </w:r>
      <w:proofErr w:type="spellEnd"/>
      <w:r w:rsidRPr="00DA3298">
        <w:rPr>
          <w:sz w:val="28"/>
        </w:rPr>
        <w:t> Н.Э. Педагогические термины и понятия / Н.Э. </w:t>
      </w:r>
      <w:proofErr w:type="spellStart"/>
      <w:r w:rsidRPr="00DA3298">
        <w:rPr>
          <w:sz w:val="28"/>
        </w:rPr>
        <w:t>Джумаева</w:t>
      </w:r>
      <w:proofErr w:type="spellEnd"/>
      <w:r w:rsidRPr="00DA3298">
        <w:rPr>
          <w:sz w:val="28"/>
        </w:rPr>
        <w:t>, А.В. Сохибов. – Карши, 2014. – 140с. </w:t>
      </w:r>
    </w:p>
    <w:p w:rsidR="00DA3298" w:rsidRPr="00DA3298" w:rsidRDefault="00DA3298" w:rsidP="00DA3298">
      <w:pPr>
        <w:pStyle w:val="a4"/>
        <w:numPr>
          <w:ilvl w:val="0"/>
          <w:numId w:val="1"/>
        </w:numPr>
        <w:tabs>
          <w:tab w:val="left" w:pos="1518"/>
        </w:tabs>
        <w:spacing w:before="158" w:line="360" w:lineRule="auto"/>
        <w:ind w:right="105" w:firstLine="707"/>
        <w:jc w:val="both"/>
        <w:rPr>
          <w:sz w:val="28"/>
        </w:rPr>
      </w:pPr>
      <w:r w:rsidRPr="00DA3298">
        <w:rPr>
          <w:sz w:val="28"/>
        </w:rPr>
        <w:t>Киреева Н.В. Сущность эстетической культуры и ее компонентов / Н.В. Киреева, Н.Э. Чернявская, Е.Н. Коренева // Альманах современной науки и образования. – 2013. - №9(76). – С.71-73. </w:t>
      </w:r>
    </w:p>
    <w:p w:rsidR="00DA3298" w:rsidRPr="00DA3298" w:rsidRDefault="00DA3298" w:rsidP="00DA3298">
      <w:pPr>
        <w:pStyle w:val="a4"/>
        <w:numPr>
          <w:ilvl w:val="0"/>
          <w:numId w:val="1"/>
        </w:numPr>
        <w:tabs>
          <w:tab w:val="left" w:pos="1518"/>
        </w:tabs>
        <w:spacing w:before="158" w:line="360" w:lineRule="auto"/>
        <w:ind w:right="105" w:firstLine="707"/>
        <w:jc w:val="both"/>
        <w:rPr>
          <w:sz w:val="28"/>
        </w:rPr>
      </w:pPr>
      <w:r w:rsidRPr="00DA3298">
        <w:rPr>
          <w:sz w:val="28"/>
        </w:rPr>
        <w:t>Левит Е.И. Педагогические условия формирования эстетической культуры личности младшего школьника в музыкальном дополнительном образовании / Е.И. Левит // Современные проблемы науки и образования. - 2013. - №2. – С. 1-9. </w:t>
      </w:r>
    </w:p>
    <w:p w:rsidR="00DA3298" w:rsidRPr="00DA3298" w:rsidRDefault="00DA3298" w:rsidP="00DA3298">
      <w:pPr>
        <w:pStyle w:val="a4"/>
        <w:numPr>
          <w:ilvl w:val="0"/>
          <w:numId w:val="1"/>
        </w:numPr>
        <w:tabs>
          <w:tab w:val="left" w:pos="1518"/>
        </w:tabs>
        <w:spacing w:before="158" w:line="360" w:lineRule="auto"/>
        <w:ind w:right="105" w:firstLine="707"/>
        <w:jc w:val="both"/>
        <w:rPr>
          <w:sz w:val="28"/>
        </w:rPr>
      </w:pPr>
      <w:r w:rsidRPr="00DA3298">
        <w:rPr>
          <w:sz w:val="28"/>
        </w:rPr>
        <w:t>Тимошенко Л.Г. Педагогические условия эстетического воспитания детей в учреждениях дополнительного образования / Л.Г. Тимошенко // Вестник ТГПУ. - 2009. - № 2(80). – С. 53-56. </w:t>
      </w:r>
    </w:p>
    <w:p w:rsidR="00685576" w:rsidRPr="00DA3298" w:rsidRDefault="00DA3298" w:rsidP="00DA3298">
      <w:pPr>
        <w:pStyle w:val="a4"/>
        <w:numPr>
          <w:ilvl w:val="0"/>
          <w:numId w:val="1"/>
        </w:numPr>
        <w:tabs>
          <w:tab w:val="left" w:pos="1518"/>
        </w:tabs>
        <w:spacing w:before="158" w:line="360" w:lineRule="auto"/>
        <w:ind w:right="105" w:firstLine="707"/>
        <w:jc w:val="both"/>
        <w:rPr>
          <w:sz w:val="28"/>
        </w:rPr>
      </w:pPr>
      <w:r w:rsidRPr="00DA3298">
        <w:rPr>
          <w:sz w:val="28"/>
        </w:rPr>
        <w:t>Тимошенко Л.Г. Современные теории эстетического воспитания / Л.Г. Тимошенко  // Сибирский педагогический журнал. - 2008. - №7. – С.255-260.</w:t>
      </w:r>
    </w:p>
    <w:sectPr w:rsidR="00685576" w:rsidRPr="00DA3298">
      <w:pgSz w:w="11910" w:h="16840"/>
      <w:pgMar w:top="1040" w:right="740" w:bottom="1180" w:left="1600" w:header="0" w:footer="9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314" w:rsidRDefault="00C14314">
      <w:r>
        <w:separator/>
      </w:r>
    </w:p>
  </w:endnote>
  <w:endnote w:type="continuationSeparator" w:id="0">
    <w:p w:rsidR="00C14314" w:rsidRDefault="00C1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576" w:rsidRDefault="007F32B9">
    <w:pPr>
      <w:pStyle w:val="a3"/>
      <w:spacing w:line="14" w:lineRule="auto"/>
      <w:ind w:left="0" w:firstLine="0"/>
      <w:jc w:val="left"/>
      <w:rPr>
        <w:sz w:val="20"/>
      </w:rPr>
    </w:pPr>
    <w:r>
      <w:rPr>
        <w:noProof/>
        <w:lang w:bidi="ar-SA"/>
      </w:rPr>
      <mc:AlternateContent>
        <mc:Choice Requires="wps">
          <w:drawing>
            <wp:anchor distT="0" distB="0" distL="114300" distR="114300" simplePos="0" relativeHeight="251574272" behindDoc="1" locked="0" layoutInCell="1" allowOverlap="1" wp14:anchorId="16B2FDD1" wp14:editId="6BBFF2D2">
              <wp:simplePos x="0" y="0"/>
              <wp:positionH relativeFrom="page">
                <wp:posOffset>1080770</wp:posOffset>
              </wp:positionH>
              <wp:positionV relativeFrom="page">
                <wp:posOffset>9888855</wp:posOffset>
              </wp:positionV>
              <wp:extent cx="575183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1830" cy="0"/>
                      </a:xfrm>
                      <a:prstGeom prst="line">
                        <a:avLst/>
                      </a:prstGeom>
                      <a:noFill/>
                      <a:ln w="12479">
                        <a:solidFill>
                          <a:srgbClr val="37542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74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1pt,778.65pt" to="538pt,77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" strokecolor="#375421" strokeweight=".34664mm">
              <w10:wrap anchorx="page" anchory="page"/>
            </v:line>
          </w:pict>
        </mc:Fallback>
      </mc:AlternateContent>
    </w:r>
    <w:r>
      <w:rPr>
        <w:noProof/>
        <w:lang w:bidi="ar-SA"/>
      </w:rPr>
      <mc:AlternateContent>
        <mc:Choice Requires="wps">
          <w:drawing>
            <wp:anchor distT="0" distB="0" distL="114300" distR="114300" simplePos="0" relativeHeight="251575296" behindDoc="1" locked="0" layoutInCell="1" allowOverlap="1" wp14:anchorId="3DD34F76" wp14:editId="6E9C2E5E">
              <wp:simplePos x="0" y="0"/>
              <wp:positionH relativeFrom="page">
                <wp:posOffset>1068070</wp:posOffset>
              </wp:positionH>
              <wp:positionV relativeFrom="page">
                <wp:posOffset>9900285</wp:posOffset>
              </wp:positionV>
              <wp:extent cx="5002530" cy="3530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253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576" w:rsidRDefault="005C13B6">
                          <w:pPr>
                            <w:spacing w:before="13" w:line="254" w:lineRule="auto"/>
                            <w:ind w:left="20" w:right="18"/>
                            <w:rPr>
                              <w:rFonts w:ascii="Arial" w:hAnsi="Arial"/>
                              <w:b/>
                            </w:rPr>
                          </w:pPr>
                          <w:r>
                            <w:rPr>
                              <w:rFonts w:ascii="Arial" w:hAnsi="Arial"/>
                              <w:b/>
                              <w:color w:val="385522"/>
                            </w:rPr>
                            <w:t>«Научно-практический электронный журнал Аллея Науки» №2(41) 2020 Alley-science.ru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4.1pt;margin-top:779.55pt;width:393.9pt;height:27.8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" filled="f" stroked="f">
              <v:textbox inset="0,0,0,0">
                <w:txbxContent>
                  <w:p w:rsidR="00685576" w:rsidRDefault="005C13B6">
                    <w:pPr>
                      <w:spacing w:before="13" w:line="254" w:lineRule="auto"/>
                      <w:ind w:left="20" w:right="18"/>
                      <w:rPr>
                        <w:rFonts w:ascii="Arial" w:hAnsi="Arial"/>
                        <w:b/>
                      </w:rPr>
                    </w:pPr>
                    <w:r>
                      <w:rPr>
                        <w:rFonts w:ascii="Arial" w:hAnsi="Arial"/>
                        <w:b/>
                        <w:color w:val="385522"/>
                      </w:rPr>
                      <w:t>«Научно-практический электронный журнал Аллея Науки» №2(41) 2020 Alley-science.ru</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314" w:rsidRDefault="00C14314">
      <w:r>
        <w:separator/>
      </w:r>
    </w:p>
  </w:footnote>
  <w:footnote w:type="continuationSeparator" w:id="0">
    <w:p w:rsidR="00C14314" w:rsidRDefault="00C143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706A"/>
    <w:multiLevelType w:val="multilevel"/>
    <w:tmpl w:val="C1DEFF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5C0385"/>
    <w:multiLevelType w:val="hybridMultilevel"/>
    <w:tmpl w:val="74D0E692"/>
    <w:lvl w:ilvl="0" w:tplc="1DD2563E">
      <w:numFmt w:val="bullet"/>
      <w:lvlText w:val="-"/>
      <w:lvlJc w:val="left"/>
      <w:pPr>
        <w:ind w:left="102" w:hanging="291"/>
      </w:pPr>
      <w:rPr>
        <w:rFonts w:ascii="Times New Roman" w:eastAsia="Times New Roman" w:hAnsi="Times New Roman" w:cs="Times New Roman" w:hint="default"/>
        <w:w w:val="100"/>
        <w:sz w:val="28"/>
        <w:szCs w:val="28"/>
        <w:lang w:val="ru-RU" w:eastAsia="ru-RU" w:bidi="ru-RU"/>
      </w:rPr>
    </w:lvl>
    <w:lvl w:ilvl="1" w:tplc="FF60BE72">
      <w:numFmt w:val="bullet"/>
      <w:lvlText w:val="•"/>
      <w:lvlJc w:val="left"/>
      <w:pPr>
        <w:ind w:left="1046" w:hanging="291"/>
      </w:pPr>
      <w:rPr>
        <w:rFonts w:hint="default"/>
        <w:lang w:val="ru-RU" w:eastAsia="ru-RU" w:bidi="ru-RU"/>
      </w:rPr>
    </w:lvl>
    <w:lvl w:ilvl="2" w:tplc="8B54BA24">
      <w:numFmt w:val="bullet"/>
      <w:lvlText w:val="•"/>
      <w:lvlJc w:val="left"/>
      <w:pPr>
        <w:ind w:left="1993" w:hanging="291"/>
      </w:pPr>
      <w:rPr>
        <w:rFonts w:hint="default"/>
        <w:lang w:val="ru-RU" w:eastAsia="ru-RU" w:bidi="ru-RU"/>
      </w:rPr>
    </w:lvl>
    <w:lvl w:ilvl="3" w:tplc="A11C1CD4">
      <w:numFmt w:val="bullet"/>
      <w:lvlText w:val="•"/>
      <w:lvlJc w:val="left"/>
      <w:pPr>
        <w:ind w:left="2939" w:hanging="291"/>
      </w:pPr>
      <w:rPr>
        <w:rFonts w:hint="default"/>
        <w:lang w:val="ru-RU" w:eastAsia="ru-RU" w:bidi="ru-RU"/>
      </w:rPr>
    </w:lvl>
    <w:lvl w:ilvl="4" w:tplc="65EA335E">
      <w:numFmt w:val="bullet"/>
      <w:lvlText w:val="•"/>
      <w:lvlJc w:val="left"/>
      <w:pPr>
        <w:ind w:left="3886" w:hanging="291"/>
      </w:pPr>
      <w:rPr>
        <w:rFonts w:hint="default"/>
        <w:lang w:val="ru-RU" w:eastAsia="ru-RU" w:bidi="ru-RU"/>
      </w:rPr>
    </w:lvl>
    <w:lvl w:ilvl="5" w:tplc="1E6421DE">
      <w:numFmt w:val="bullet"/>
      <w:lvlText w:val="•"/>
      <w:lvlJc w:val="left"/>
      <w:pPr>
        <w:ind w:left="4833" w:hanging="291"/>
      </w:pPr>
      <w:rPr>
        <w:rFonts w:hint="default"/>
        <w:lang w:val="ru-RU" w:eastAsia="ru-RU" w:bidi="ru-RU"/>
      </w:rPr>
    </w:lvl>
    <w:lvl w:ilvl="6" w:tplc="B366CAB6">
      <w:numFmt w:val="bullet"/>
      <w:lvlText w:val="•"/>
      <w:lvlJc w:val="left"/>
      <w:pPr>
        <w:ind w:left="5779" w:hanging="291"/>
      </w:pPr>
      <w:rPr>
        <w:rFonts w:hint="default"/>
        <w:lang w:val="ru-RU" w:eastAsia="ru-RU" w:bidi="ru-RU"/>
      </w:rPr>
    </w:lvl>
    <w:lvl w:ilvl="7" w:tplc="1F26715A">
      <w:numFmt w:val="bullet"/>
      <w:lvlText w:val="•"/>
      <w:lvlJc w:val="left"/>
      <w:pPr>
        <w:ind w:left="6726" w:hanging="291"/>
      </w:pPr>
      <w:rPr>
        <w:rFonts w:hint="default"/>
        <w:lang w:val="ru-RU" w:eastAsia="ru-RU" w:bidi="ru-RU"/>
      </w:rPr>
    </w:lvl>
    <w:lvl w:ilvl="8" w:tplc="FBB6FEDA">
      <w:numFmt w:val="bullet"/>
      <w:lvlText w:val="•"/>
      <w:lvlJc w:val="left"/>
      <w:pPr>
        <w:ind w:left="7673" w:hanging="291"/>
      </w:pPr>
      <w:rPr>
        <w:rFonts w:hint="default"/>
        <w:lang w:val="ru-RU" w:eastAsia="ru-RU" w:bidi="ru-RU"/>
      </w:rPr>
    </w:lvl>
  </w:abstractNum>
  <w:abstractNum w:abstractNumId="2">
    <w:nsid w:val="397C1991"/>
    <w:multiLevelType w:val="multilevel"/>
    <w:tmpl w:val="FAFC44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157D20"/>
    <w:multiLevelType w:val="multilevel"/>
    <w:tmpl w:val="F88CB8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AC101A"/>
    <w:multiLevelType w:val="multilevel"/>
    <w:tmpl w:val="D86AF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2C470B"/>
    <w:multiLevelType w:val="multilevel"/>
    <w:tmpl w:val="8352722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9B7F4F"/>
    <w:multiLevelType w:val="multilevel"/>
    <w:tmpl w:val="9222C7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B7A7AE6"/>
    <w:multiLevelType w:val="hybridMultilevel"/>
    <w:tmpl w:val="4E38296E"/>
    <w:lvl w:ilvl="0" w:tplc="D170300C">
      <w:start w:val="1"/>
      <w:numFmt w:val="decimal"/>
      <w:lvlText w:val="%1."/>
      <w:lvlJc w:val="left"/>
      <w:pPr>
        <w:ind w:left="102" w:hanging="708"/>
        <w:jc w:val="left"/>
      </w:pPr>
      <w:rPr>
        <w:rFonts w:ascii="Times New Roman" w:eastAsia="Times New Roman" w:hAnsi="Times New Roman" w:cs="Times New Roman" w:hint="default"/>
        <w:spacing w:val="0"/>
        <w:w w:val="100"/>
        <w:sz w:val="28"/>
        <w:szCs w:val="28"/>
        <w:lang w:val="ru-RU" w:eastAsia="ru-RU" w:bidi="ru-RU"/>
      </w:rPr>
    </w:lvl>
    <w:lvl w:ilvl="1" w:tplc="C42EC224">
      <w:numFmt w:val="bullet"/>
      <w:lvlText w:val="•"/>
      <w:lvlJc w:val="left"/>
      <w:pPr>
        <w:ind w:left="1046" w:hanging="708"/>
      </w:pPr>
      <w:rPr>
        <w:rFonts w:hint="default"/>
        <w:lang w:val="ru-RU" w:eastAsia="ru-RU" w:bidi="ru-RU"/>
      </w:rPr>
    </w:lvl>
    <w:lvl w:ilvl="2" w:tplc="86E6C7F4">
      <w:numFmt w:val="bullet"/>
      <w:lvlText w:val="•"/>
      <w:lvlJc w:val="left"/>
      <w:pPr>
        <w:ind w:left="1993" w:hanging="708"/>
      </w:pPr>
      <w:rPr>
        <w:rFonts w:hint="default"/>
        <w:lang w:val="ru-RU" w:eastAsia="ru-RU" w:bidi="ru-RU"/>
      </w:rPr>
    </w:lvl>
    <w:lvl w:ilvl="3" w:tplc="9536C792">
      <w:numFmt w:val="bullet"/>
      <w:lvlText w:val="•"/>
      <w:lvlJc w:val="left"/>
      <w:pPr>
        <w:ind w:left="2939" w:hanging="708"/>
      </w:pPr>
      <w:rPr>
        <w:rFonts w:hint="default"/>
        <w:lang w:val="ru-RU" w:eastAsia="ru-RU" w:bidi="ru-RU"/>
      </w:rPr>
    </w:lvl>
    <w:lvl w:ilvl="4" w:tplc="D098F770">
      <w:numFmt w:val="bullet"/>
      <w:lvlText w:val="•"/>
      <w:lvlJc w:val="left"/>
      <w:pPr>
        <w:ind w:left="3886" w:hanging="708"/>
      </w:pPr>
      <w:rPr>
        <w:rFonts w:hint="default"/>
        <w:lang w:val="ru-RU" w:eastAsia="ru-RU" w:bidi="ru-RU"/>
      </w:rPr>
    </w:lvl>
    <w:lvl w:ilvl="5" w:tplc="3E6AF982">
      <w:numFmt w:val="bullet"/>
      <w:lvlText w:val="•"/>
      <w:lvlJc w:val="left"/>
      <w:pPr>
        <w:ind w:left="4833" w:hanging="708"/>
      </w:pPr>
      <w:rPr>
        <w:rFonts w:hint="default"/>
        <w:lang w:val="ru-RU" w:eastAsia="ru-RU" w:bidi="ru-RU"/>
      </w:rPr>
    </w:lvl>
    <w:lvl w:ilvl="6" w:tplc="954CED6A">
      <w:numFmt w:val="bullet"/>
      <w:lvlText w:val="•"/>
      <w:lvlJc w:val="left"/>
      <w:pPr>
        <w:ind w:left="5779" w:hanging="708"/>
      </w:pPr>
      <w:rPr>
        <w:rFonts w:hint="default"/>
        <w:lang w:val="ru-RU" w:eastAsia="ru-RU" w:bidi="ru-RU"/>
      </w:rPr>
    </w:lvl>
    <w:lvl w:ilvl="7" w:tplc="A94EA84E">
      <w:numFmt w:val="bullet"/>
      <w:lvlText w:val="•"/>
      <w:lvlJc w:val="left"/>
      <w:pPr>
        <w:ind w:left="6726" w:hanging="708"/>
      </w:pPr>
      <w:rPr>
        <w:rFonts w:hint="default"/>
        <w:lang w:val="ru-RU" w:eastAsia="ru-RU" w:bidi="ru-RU"/>
      </w:rPr>
    </w:lvl>
    <w:lvl w:ilvl="8" w:tplc="4894E64A">
      <w:numFmt w:val="bullet"/>
      <w:lvlText w:val="•"/>
      <w:lvlJc w:val="left"/>
      <w:pPr>
        <w:ind w:left="7673" w:hanging="708"/>
      </w:pPr>
      <w:rPr>
        <w:rFonts w:hint="default"/>
        <w:lang w:val="ru-RU" w:eastAsia="ru-RU" w:bidi="ru-RU"/>
      </w:rPr>
    </w:lvl>
  </w:abstractNum>
  <w:abstractNum w:abstractNumId="8">
    <w:nsid w:val="7B51332D"/>
    <w:multiLevelType w:val="multilevel"/>
    <w:tmpl w:val="2C2631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4"/>
  </w:num>
  <w:num w:numId="4">
    <w:abstractNumId w:val="6"/>
  </w:num>
  <w:num w:numId="5">
    <w:abstractNumId w:val="0"/>
  </w:num>
  <w:num w:numId="6">
    <w:abstractNumId w:val="8"/>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576"/>
    <w:rsid w:val="003E6CF3"/>
    <w:rsid w:val="005C13B6"/>
    <w:rsid w:val="00685576"/>
    <w:rsid w:val="007F32B9"/>
    <w:rsid w:val="00C14314"/>
    <w:rsid w:val="00DA3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72"/>
      <w:ind w:left="1292" w:hanging="771"/>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707"/>
      <w:jc w:val="both"/>
    </w:pPr>
    <w:rPr>
      <w:sz w:val="28"/>
      <w:szCs w:val="28"/>
    </w:rPr>
  </w:style>
  <w:style w:type="paragraph" w:styleId="a4">
    <w:name w:val="List Paragraph"/>
    <w:basedOn w:val="a"/>
    <w:uiPriority w:val="1"/>
    <w:qFormat/>
    <w:pPr>
      <w:ind w:left="102" w:right="103" w:firstLine="707"/>
      <w:jc w:val="both"/>
    </w:pPr>
  </w:style>
  <w:style w:type="paragraph" w:customStyle="1" w:styleId="TableParagraph">
    <w:name w:val="Table Paragraph"/>
    <w:basedOn w:val="a"/>
    <w:uiPriority w:val="1"/>
    <w:qFormat/>
  </w:style>
  <w:style w:type="paragraph" w:customStyle="1" w:styleId="paragraph">
    <w:name w:val="paragraph"/>
    <w:basedOn w:val="a"/>
    <w:rsid w:val="00DA3298"/>
    <w:pPr>
      <w:widowControl/>
      <w:autoSpaceDE/>
      <w:autoSpaceDN/>
      <w:spacing w:before="100" w:beforeAutospacing="1" w:after="100" w:afterAutospacing="1"/>
    </w:pPr>
    <w:rPr>
      <w:sz w:val="24"/>
      <w:szCs w:val="24"/>
      <w:lang w:bidi="ar-SA"/>
    </w:rPr>
  </w:style>
  <w:style w:type="character" w:customStyle="1" w:styleId="normaltextrun">
    <w:name w:val="normaltextrun"/>
    <w:basedOn w:val="a0"/>
    <w:rsid w:val="00DA3298"/>
  </w:style>
  <w:style w:type="character" w:customStyle="1" w:styleId="eop">
    <w:name w:val="eop"/>
    <w:basedOn w:val="a0"/>
    <w:rsid w:val="00DA3298"/>
  </w:style>
  <w:style w:type="character" w:customStyle="1" w:styleId="spellingerror">
    <w:name w:val="spellingerror"/>
    <w:basedOn w:val="a0"/>
    <w:rsid w:val="00DA3298"/>
  </w:style>
  <w:style w:type="character" w:customStyle="1" w:styleId="contextualspellingandgrammarerror">
    <w:name w:val="contextualspellingandgrammarerror"/>
    <w:basedOn w:val="a0"/>
    <w:rsid w:val="00DA3298"/>
  </w:style>
  <w:style w:type="paragraph" w:styleId="a5">
    <w:name w:val="No Spacing"/>
    <w:uiPriority w:val="1"/>
    <w:qFormat/>
    <w:rsid w:val="00DA3298"/>
    <w:pPr>
      <w:widowControl/>
      <w:autoSpaceDE/>
      <w:autoSpaceDN/>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72"/>
      <w:ind w:left="1292" w:hanging="771"/>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707"/>
      <w:jc w:val="both"/>
    </w:pPr>
    <w:rPr>
      <w:sz w:val="28"/>
      <w:szCs w:val="28"/>
    </w:rPr>
  </w:style>
  <w:style w:type="paragraph" w:styleId="a4">
    <w:name w:val="List Paragraph"/>
    <w:basedOn w:val="a"/>
    <w:uiPriority w:val="1"/>
    <w:qFormat/>
    <w:pPr>
      <w:ind w:left="102" w:right="103" w:firstLine="707"/>
      <w:jc w:val="both"/>
    </w:pPr>
  </w:style>
  <w:style w:type="paragraph" w:customStyle="1" w:styleId="TableParagraph">
    <w:name w:val="Table Paragraph"/>
    <w:basedOn w:val="a"/>
    <w:uiPriority w:val="1"/>
    <w:qFormat/>
  </w:style>
  <w:style w:type="paragraph" w:customStyle="1" w:styleId="paragraph">
    <w:name w:val="paragraph"/>
    <w:basedOn w:val="a"/>
    <w:rsid w:val="00DA3298"/>
    <w:pPr>
      <w:widowControl/>
      <w:autoSpaceDE/>
      <w:autoSpaceDN/>
      <w:spacing w:before="100" w:beforeAutospacing="1" w:after="100" w:afterAutospacing="1"/>
    </w:pPr>
    <w:rPr>
      <w:sz w:val="24"/>
      <w:szCs w:val="24"/>
      <w:lang w:bidi="ar-SA"/>
    </w:rPr>
  </w:style>
  <w:style w:type="character" w:customStyle="1" w:styleId="normaltextrun">
    <w:name w:val="normaltextrun"/>
    <w:basedOn w:val="a0"/>
    <w:rsid w:val="00DA3298"/>
  </w:style>
  <w:style w:type="character" w:customStyle="1" w:styleId="eop">
    <w:name w:val="eop"/>
    <w:basedOn w:val="a0"/>
    <w:rsid w:val="00DA3298"/>
  </w:style>
  <w:style w:type="character" w:customStyle="1" w:styleId="spellingerror">
    <w:name w:val="spellingerror"/>
    <w:basedOn w:val="a0"/>
    <w:rsid w:val="00DA3298"/>
  </w:style>
  <w:style w:type="character" w:customStyle="1" w:styleId="contextualspellingandgrammarerror">
    <w:name w:val="contextualspellingandgrammarerror"/>
    <w:basedOn w:val="a0"/>
    <w:rsid w:val="00DA3298"/>
  </w:style>
  <w:style w:type="paragraph" w:styleId="a5">
    <w:name w:val="No Spacing"/>
    <w:uiPriority w:val="1"/>
    <w:qFormat/>
    <w:rsid w:val="00DA3298"/>
    <w:pPr>
      <w:widowControl/>
      <w:autoSpaceDE/>
      <w:autoSpaceDN/>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2230</Words>
  <Characters>12711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Шакирова А.И.</dc:creator>
  <cp:lastModifiedBy>Светлана</cp:lastModifiedBy>
  <cp:revision>3</cp:revision>
  <dcterms:created xsi:type="dcterms:W3CDTF">2020-02-11T17:01:00Z</dcterms:created>
  <dcterms:modified xsi:type="dcterms:W3CDTF">2020-02-11T17:13:00Z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2020-02-06T00:00:00Z</vt:filetime>
  </property>
  <property fmtid="{D5CDD505-2E9C-101B-9397-08002B2CF9AE}" pid="3" name="Creator">
    <vt:lpwstr>Microsoft® Word 2013</vt:lpwstr>
  </property>
  <property fmtid="{D5CDD505-2E9C-101B-9397-08002B2CF9AE}" pid="4" name="LastSaved">
    <vt:filetime>2020-02-11T00:00:00Z</vt:filetime>
  </property>
</Properties>
</file>