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48A" w:rsidRDefault="00595B2B" w:rsidP="00595B2B">
      <w:pPr>
        <w:jc w:val="center"/>
        <w:rPr>
          <w:rFonts w:ascii="Times New Roman" w:hAnsi="Times New Roman" w:cs="Times New Roman"/>
          <w:b/>
          <w:sz w:val="28"/>
          <w:szCs w:val="28"/>
        </w:rPr>
      </w:pPr>
      <w:r w:rsidRPr="00595B2B">
        <w:rPr>
          <w:rFonts w:ascii="Times New Roman" w:hAnsi="Times New Roman" w:cs="Times New Roman"/>
          <w:b/>
          <w:sz w:val="28"/>
          <w:szCs w:val="28"/>
        </w:rPr>
        <w:t>Развитие межполушарного взаимодействия на уроках в начальной школе.</w:t>
      </w:r>
    </w:p>
    <w:p w:rsidR="00BB67A0" w:rsidRPr="00BB67A0" w:rsidRDefault="008923A9" w:rsidP="008923A9">
      <w:pPr>
        <w:jc w:val="right"/>
        <w:rPr>
          <w:rFonts w:ascii="Times New Roman" w:hAnsi="Times New Roman" w:cs="Times New Roman"/>
          <w:b/>
          <w:i/>
          <w:sz w:val="28"/>
          <w:szCs w:val="28"/>
        </w:rPr>
      </w:pPr>
      <w:r w:rsidRPr="00BB67A0">
        <w:rPr>
          <w:rFonts w:ascii="Times New Roman" w:hAnsi="Times New Roman" w:cs="Times New Roman"/>
          <w:b/>
          <w:i/>
          <w:sz w:val="28"/>
          <w:szCs w:val="28"/>
        </w:rPr>
        <w:t>Мозг, хорошо устроенный, стоит больше,</w:t>
      </w:r>
    </w:p>
    <w:p w:rsidR="00BB67A0" w:rsidRPr="00BB67A0" w:rsidRDefault="008923A9" w:rsidP="008923A9">
      <w:pPr>
        <w:jc w:val="right"/>
        <w:rPr>
          <w:rFonts w:ascii="Times New Roman" w:hAnsi="Times New Roman" w:cs="Times New Roman"/>
          <w:b/>
          <w:i/>
          <w:sz w:val="28"/>
          <w:szCs w:val="28"/>
        </w:rPr>
      </w:pPr>
      <w:r w:rsidRPr="00BB67A0">
        <w:rPr>
          <w:rFonts w:ascii="Times New Roman" w:hAnsi="Times New Roman" w:cs="Times New Roman"/>
          <w:b/>
          <w:i/>
          <w:sz w:val="28"/>
          <w:szCs w:val="28"/>
        </w:rPr>
        <w:t xml:space="preserve"> чем мозг, хорошо наполненный. </w:t>
      </w:r>
    </w:p>
    <w:p w:rsidR="008923A9" w:rsidRPr="00BB67A0" w:rsidRDefault="008923A9" w:rsidP="008923A9">
      <w:pPr>
        <w:jc w:val="right"/>
        <w:rPr>
          <w:rFonts w:ascii="Times New Roman" w:hAnsi="Times New Roman" w:cs="Times New Roman"/>
          <w:b/>
          <w:i/>
          <w:sz w:val="28"/>
          <w:szCs w:val="28"/>
        </w:rPr>
      </w:pPr>
      <w:r w:rsidRPr="00BB67A0">
        <w:rPr>
          <w:rFonts w:ascii="Times New Roman" w:hAnsi="Times New Roman" w:cs="Times New Roman"/>
          <w:b/>
          <w:i/>
          <w:sz w:val="28"/>
          <w:szCs w:val="28"/>
        </w:rPr>
        <w:t>Мишель де Монтень</w:t>
      </w:r>
    </w:p>
    <w:p w:rsidR="00595B2B" w:rsidRPr="00595B2B" w:rsidRDefault="00595B2B" w:rsidP="00595B2B">
      <w:pPr>
        <w:pStyle w:val="a4"/>
        <w:spacing w:line="360" w:lineRule="auto"/>
        <w:ind w:firstLine="708"/>
        <w:rPr>
          <w:rFonts w:ascii="Times New Roman" w:hAnsi="Times New Roman" w:cs="Times New Roman"/>
          <w:sz w:val="28"/>
          <w:szCs w:val="28"/>
        </w:rPr>
      </w:pPr>
      <w:r w:rsidRPr="00595B2B">
        <w:rPr>
          <w:rFonts w:ascii="Times New Roman" w:hAnsi="Times New Roman" w:cs="Times New Roman"/>
          <w:sz w:val="28"/>
          <w:szCs w:val="28"/>
        </w:rPr>
        <w:t xml:space="preserve">Снижение обучаемости определённого числа школьников – одна из проблем современной школы. По мнению </w:t>
      </w:r>
      <w:proofErr w:type="spellStart"/>
      <w:r w:rsidRPr="00595B2B">
        <w:rPr>
          <w:rFonts w:ascii="Times New Roman" w:hAnsi="Times New Roman" w:cs="Times New Roman"/>
          <w:sz w:val="28"/>
          <w:szCs w:val="28"/>
        </w:rPr>
        <w:t>нейропсихологов</w:t>
      </w:r>
      <w:proofErr w:type="spellEnd"/>
      <w:r w:rsidRPr="00595B2B">
        <w:rPr>
          <w:rFonts w:ascii="Times New Roman" w:hAnsi="Times New Roman" w:cs="Times New Roman"/>
          <w:sz w:val="28"/>
          <w:szCs w:val="28"/>
        </w:rPr>
        <w:t xml:space="preserve"> одна из причин </w:t>
      </w:r>
      <w:r w:rsidR="002C5780">
        <w:rPr>
          <w:rFonts w:ascii="Times New Roman" w:hAnsi="Times New Roman" w:cs="Times New Roman"/>
          <w:sz w:val="28"/>
          <w:szCs w:val="28"/>
        </w:rPr>
        <w:t>-  н</w:t>
      </w:r>
      <w:r w:rsidRPr="00595B2B">
        <w:rPr>
          <w:rFonts w:ascii="Times New Roman" w:hAnsi="Times New Roman" w:cs="Times New Roman"/>
          <w:sz w:val="28"/>
          <w:szCs w:val="28"/>
        </w:rPr>
        <w:t>аруш</w:t>
      </w:r>
      <w:r w:rsidR="002C5780">
        <w:rPr>
          <w:rFonts w:ascii="Times New Roman" w:hAnsi="Times New Roman" w:cs="Times New Roman"/>
          <w:sz w:val="28"/>
          <w:szCs w:val="28"/>
        </w:rPr>
        <w:t>ение взаимодействия</w:t>
      </w:r>
      <w:r w:rsidRPr="00595B2B">
        <w:rPr>
          <w:rFonts w:ascii="Times New Roman" w:hAnsi="Times New Roman" w:cs="Times New Roman"/>
          <w:sz w:val="28"/>
          <w:szCs w:val="28"/>
        </w:rPr>
        <w:t xml:space="preserve"> полушарий мозга.</w:t>
      </w:r>
    </w:p>
    <w:p w:rsidR="00595B2B" w:rsidRDefault="00595B2B" w:rsidP="00595B2B">
      <w:pPr>
        <w:pStyle w:val="a4"/>
        <w:spacing w:line="360" w:lineRule="auto"/>
        <w:ind w:firstLine="708"/>
        <w:rPr>
          <w:rFonts w:ascii="Times New Roman" w:eastAsia="Times New Roman" w:hAnsi="Times New Roman" w:cs="Times New Roman"/>
          <w:sz w:val="28"/>
          <w:szCs w:val="28"/>
          <w:lang w:eastAsia="ru-RU"/>
        </w:rPr>
      </w:pPr>
      <w:r w:rsidRPr="00595B2B">
        <w:rPr>
          <w:rFonts w:ascii="Times New Roman" w:eastAsia="Times New Roman" w:hAnsi="Times New Roman" w:cs="Times New Roman"/>
          <w:sz w:val="28"/>
          <w:szCs w:val="28"/>
          <w:lang w:eastAsia="ru-RU"/>
        </w:rPr>
        <w:t xml:space="preserve">Мозг - сложная и взаимосвязанная система, самая крупная и функционально </w:t>
      </w:r>
      <w:r w:rsidR="00587057">
        <w:rPr>
          <w:rFonts w:ascii="Times New Roman" w:eastAsia="Times New Roman" w:hAnsi="Times New Roman" w:cs="Times New Roman"/>
          <w:sz w:val="28"/>
          <w:szCs w:val="28"/>
          <w:lang w:eastAsia="ru-RU"/>
        </w:rPr>
        <w:t>значимая</w:t>
      </w:r>
      <w:r w:rsidRPr="00595B2B">
        <w:rPr>
          <w:rFonts w:ascii="Times New Roman" w:eastAsia="Times New Roman" w:hAnsi="Times New Roman" w:cs="Times New Roman"/>
          <w:sz w:val="28"/>
          <w:szCs w:val="28"/>
          <w:lang w:eastAsia="ru-RU"/>
        </w:rPr>
        <w:t xml:space="preserve"> часть ЦНС. Его функции включают обработку сенсорной информации, поступающую от органов чувств, планирование, принятие решений, координацию, управление движениями, положительные и отрицательные эмоции, внимание, память. Высшая функция, выполняемая мозгом - мышление.</w:t>
      </w:r>
    </w:p>
    <w:p w:rsidR="00587057" w:rsidRPr="00D2306B" w:rsidRDefault="00587057" w:rsidP="00595B2B">
      <w:pPr>
        <w:pStyle w:val="a4"/>
        <w:spacing w:line="360" w:lineRule="auto"/>
        <w:ind w:firstLine="708"/>
        <w:rPr>
          <w:rFonts w:ascii="Times New Roman" w:eastAsia="Times New Roman" w:hAnsi="Times New Roman" w:cs="Times New Roman"/>
          <w:sz w:val="28"/>
          <w:szCs w:val="28"/>
          <w:lang w:eastAsia="ru-RU"/>
        </w:rPr>
      </w:pPr>
      <w:r w:rsidRPr="00D2306B">
        <w:rPr>
          <w:rFonts w:ascii="Times New Roman" w:hAnsi="Times New Roman" w:cs="Times New Roman"/>
          <w:color w:val="000000"/>
          <w:sz w:val="28"/>
          <w:szCs w:val="28"/>
          <w:shd w:val="clear" w:color="auto" w:fill="FFFFFF"/>
        </w:rPr>
        <w:t>Головной мозг человека разделяют на 2 симметричных, но функционально неравнозначных органа</w:t>
      </w:r>
      <w:r w:rsidR="00D2306B" w:rsidRPr="00D2306B">
        <w:rPr>
          <w:rFonts w:ascii="Times New Roman" w:hAnsi="Times New Roman" w:cs="Times New Roman"/>
          <w:color w:val="000000"/>
          <w:sz w:val="28"/>
          <w:szCs w:val="28"/>
          <w:shd w:val="clear" w:color="auto" w:fill="FFFFFF"/>
        </w:rPr>
        <w:t>, что</w:t>
      </w:r>
      <w:r w:rsidRPr="00D2306B">
        <w:rPr>
          <w:rFonts w:ascii="Times New Roman" w:hAnsi="Times New Roman" w:cs="Times New Roman"/>
          <w:color w:val="000000"/>
          <w:sz w:val="28"/>
          <w:szCs w:val="28"/>
          <w:shd w:val="clear" w:color="auto" w:fill="FFFFFF"/>
        </w:rPr>
        <w:t xml:space="preserve"> рассматривается современной наукой как важный фактор </w:t>
      </w:r>
      <w:r w:rsidRPr="00D2306B">
        <w:rPr>
          <w:rFonts w:ascii="Times New Roman" w:hAnsi="Times New Roman" w:cs="Times New Roman"/>
          <w:iCs/>
          <w:color w:val="000000"/>
          <w:sz w:val="28"/>
          <w:szCs w:val="28"/>
          <w:shd w:val="clear" w:color="auto" w:fill="FFFFFF"/>
        </w:rPr>
        <w:t xml:space="preserve">адаптации </w:t>
      </w:r>
      <w:r w:rsidRPr="00D2306B">
        <w:rPr>
          <w:rFonts w:ascii="Times New Roman" w:hAnsi="Times New Roman" w:cs="Times New Roman"/>
          <w:color w:val="000000"/>
          <w:sz w:val="28"/>
          <w:szCs w:val="28"/>
          <w:shd w:val="clear" w:color="auto" w:fill="FFFFFF"/>
        </w:rPr>
        <w:t>человека к окружающей действительности. При поражении одного полушария возможна частичная взаимозаменяемость функций и компенсация работы за счет другого.</w:t>
      </w:r>
    </w:p>
    <w:p w:rsidR="001F5F21" w:rsidRPr="00D2306B" w:rsidRDefault="00D2306B" w:rsidP="00D2306B">
      <w:pPr>
        <w:pStyle w:val="a4"/>
        <w:spacing w:line="360" w:lineRule="auto"/>
        <w:ind w:left="720"/>
        <w:rPr>
          <w:rFonts w:ascii="Times New Roman" w:hAnsi="Times New Roman" w:cs="Times New Roman"/>
          <w:sz w:val="28"/>
          <w:szCs w:val="28"/>
        </w:rPr>
      </w:pPr>
      <w:r w:rsidRPr="00D2306B">
        <w:rPr>
          <w:rFonts w:ascii="Times New Roman" w:hAnsi="Times New Roman" w:cs="Times New Roman"/>
          <w:color w:val="242424"/>
          <w:sz w:val="28"/>
          <w:szCs w:val="28"/>
          <w:shd w:val="clear" w:color="auto" w:fill="FFFFFF"/>
        </w:rPr>
        <w:t>Левое и правое полушарие мозга отвечают за определенные функции.</w:t>
      </w:r>
    </w:p>
    <w:tbl>
      <w:tblPr>
        <w:tblStyle w:val="a5"/>
        <w:tblpPr w:leftFromText="45" w:rightFromText="45" w:vertAnchor="text"/>
        <w:tblW w:w="5000" w:type="pct"/>
        <w:tblLook w:val="04A0" w:firstRow="1" w:lastRow="0" w:firstColumn="1" w:lastColumn="0" w:noHBand="0" w:noVBand="1"/>
      </w:tblPr>
      <w:tblGrid>
        <w:gridCol w:w="5144"/>
        <w:gridCol w:w="5312"/>
      </w:tblGrid>
      <w:tr w:rsidR="00D70740" w:rsidRPr="00D2306B" w:rsidTr="00D70740">
        <w:tc>
          <w:tcPr>
            <w:tcW w:w="2460" w:type="pct"/>
            <w:hideMark/>
          </w:tcPr>
          <w:p w:rsidR="00D70740" w:rsidRPr="00D70740" w:rsidRDefault="00D70740" w:rsidP="00D70740">
            <w:pPr>
              <w:pStyle w:val="a4"/>
              <w:spacing w:line="360" w:lineRule="auto"/>
              <w:jc w:val="center"/>
              <w:rPr>
                <w:rFonts w:ascii="Times New Roman" w:hAnsi="Times New Roman" w:cs="Times New Roman"/>
                <w:b/>
                <w:sz w:val="28"/>
                <w:szCs w:val="28"/>
                <w:lang w:eastAsia="ru-RU"/>
              </w:rPr>
            </w:pPr>
            <w:r w:rsidRPr="00D70740">
              <w:rPr>
                <w:rFonts w:ascii="Times New Roman" w:hAnsi="Times New Roman" w:cs="Times New Roman"/>
                <w:b/>
                <w:sz w:val="28"/>
                <w:szCs w:val="28"/>
                <w:lang w:eastAsia="ru-RU"/>
              </w:rPr>
              <w:t>Левое полушарие</w:t>
            </w:r>
          </w:p>
        </w:tc>
        <w:tc>
          <w:tcPr>
            <w:tcW w:w="2540" w:type="pct"/>
            <w:hideMark/>
          </w:tcPr>
          <w:p w:rsidR="00D70740" w:rsidRPr="00D70740" w:rsidRDefault="00D70740" w:rsidP="00D70740">
            <w:pPr>
              <w:pStyle w:val="a4"/>
              <w:spacing w:line="360" w:lineRule="auto"/>
              <w:jc w:val="center"/>
              <w:rPr>
                <w:rFonts w:ascii="Times New Roman" w:hAnsi="Times New Roman" w:cs="Times New Roman"/>
                <w:b/>
                <w:sz w:val="28"/>
                <w:szCs w:val="28"/>
                <w:lang w:eastAsia="ru-RU"/>
              </w:rPr>
            </w:pPr>
            <w:r w:rsidRPr="00D70740">
              <w:rPr>
                <w:rFonts w:ascii="Times New Roman" w:hAnsi="Times New Roman" w:cs="Times New Roman"/>
                <w:b/>
                <w:sz w:val="28"/>
                <w:szCs w:val="28"/>
                <w:lang w:eastAsia="ru-RU"/>
              </w:rPr>
              <w:t>Правое полушарие</w:t>
            </w:r>
          </w:p>
        </w:tc>
      </w:tr>
      <w:tr w:rsidR="00D70740" w:rsidRPr="00D2306B" w:rsidTr="00D70740">
        <w:tc>
          <w:tcPr>
            <w:tcW w:w="2460" w:type="pct"/>
            <w:hideMark/>
          </w:tcPr>
          <w:p w:rsidR="00D70740" w:rsidRPr="00D2306B" w:rsidRDefault="00D70740" w:rsidP="00D2306B">
            <w:pPr>
              <w:pStyle w:val="a4"/>
              <w:spacing w:line="360" w:lineRule="auto"/>
              <w:rPr>
                <w:rFonts w:ascii="Times New Roman" w:hAnsi="Times New Roman" w:cs="Times New Roman"/>
                <w:sz w:val="28"/>
                <w:szCs w:val="28"/>
                <w:lang w:eastAsia="ru-RU"/>
              </w:rPr>
            </w:pPr>
            <w:r w:rsidRPr="00D2306B">
              <w:rPr>
                <w:rFonts w:ascii="Times New Roman" w:hAnsi="Times New Roman" w:cs="Times New Roman"/>
                <w:sz w:val="28"/>
                <w:szCs w:val="28"/>
                <w:lang w:eastAsia="ru-RU"/>
              </w:rPr>
              <w:t xml:space="preserve">Основной сферой специализации левого полушария является </w:t>
            </w:r>
            <w:r w:rsidRPr="00D70740">
              <w:rPr>
                <w:rFonts w:ascii="Times New Roman" w:hAnsi="Times New Roman" w:cs="Times New Roman"/>
                <w:b/>
                <w:sz w:val="28"/>
                <w:szCs w:val="28"/>
                <w:lang w:eastAsia="ru-RU"/>
              </w:rPr>
              <w:t>логическое мышление,</w:t>
            </w:r>
            <w:r w:rsidRPr="00D2306B">
              <w:rPr>
                <w:rFonts w:ascii="Times New Roman" w:hAnsi="Times New Roman" w:cs="Times New Roman"/>
                <w:sz w:val="28"/>
                <w:szCs w:val="28"/>
                <w:lang w:eastAsia="ru-RU"/>
              </w:rPr>
              <w:t xml:space="preserve"> и до недавнего времени врачи считали это полушарие доминирующим. Однако фактически оно доминирует только при выполнении следующих функций.</w:t>
            </w:r>
          </w:p>
          <w:p w:rsidR="00D70740" w:rsidRPr="00D2306B" w:rsidRDefault="00D70740" w:rsidP="00D2306B">
            <w:pPr>
              <w:pStyle w:val="a4"/>
              <w:spacing w:line="360" w:lineRule="auto"/>
              <w:rPr>
                <w:rFonts w:ascii="Times New Roman" w:hAnsi="Times New Roman" w:cs="Times New Roman"/>
                <w:sz w:val="28"/>
                <w:szCs w:val="28"/>
                <w:lang w:eastAsia="ru-RU"/>
              </w:rPr>
            </w:pPr>
            <w:r w:rsidRPr="00D2306B">
              <w:rPr>
                <w:rFonts w:ascii="Times New Roman" w:hAnsi="Times New Roman" w:cs="Times New Roman"/>
                <w:sz w:val="28"/>
                <w:szCs w:val="28"/>
                <w:lang w:eastAsia="ru-RU"/>
              </w:rPr>
              <w:t>Левое полушарие мозга отвечает за языковые способности. Оно контролирует речь, способности к чтению и письму, запоминает факты, имена, даты и их написание.</w:t>
            </w:r>
          </w:p>
          <w:p w:rsidR="00D70740" w:rsidRPr="00D2306B" w:rsidRDefault="00D70740" w:rsidP="00D2306B">
            <w:pPr>
              <w:pStyle w:val="a4"/>
              <w:spacing w:line="360" w:lineRule="auto"/>
              <w:rPr>
                <w:rFonts w:ascii="Times New Roman" w:hAnsi="Times New Roman" w:cs="Times New Roman"/>
                <w:sz w:val="28"/>
                <w:szCs w:val="28"/>
                <w:lang w:eastAsia="ru-RU"/>
              </w:rPr>
            </w:pPr>
            <w:r w:rsidRPr="00D2306B">
              <w:rPr>
                <w:rFonts w:ascii="Times New Roman" w:hAnsi="Times New Roman" w:cs="Times New Roman"/>
                <w:b/>
                <w:sz w:val="28"/>
                <w:szCs w:val="28"/>
                <w:lang w:eastAsia="ru-RU"/>
              </w:rPr>
              <w:lastRenderedPageBreak/>
              <w:t xml:space="preserve">Аналитическое </w:t>
            </w:r>
            <w:proofErr w:type="gramStart"/>
            <w:r w:rsidRPr="00D2306B">
              <w:rPr>
                <w:rFonts w:ascii="Times New Roman" w:hAnsi="Times New Roman" w:cs="Times New Roman"/>
                <w:b/>
                <w:sz w:val="28"/>
                <w:szCs w:val="28"/>
                <w:lang w:eastAsia="ru-RU"/>
              </w:rPr>
              <w:t>мышление:</w:t>
            </w:r>
            <w:r w:rsidRPr="00D2306B">
              <w:rPr>
                <w:rFonts w:ascii="Times New Roman" w:hAnsi="Times New Roman" w:cs="Times New Roman"/>
                <w:sz w:val="28"/>
                <w:szCs w:val="28"/>
                <w:lang w:eastAsia="ru-RU"/>
              </w:rPr>
              <w:br/>
              <w:t>Левое</w:t>
            </w:r>
            <w:proofErr w:type="gramEnd"/>
            <w:r w:rsidRPr="00D2306B">
              <w:rPr>
                <w:rFonts w:ascii="Times New Roman" w:hAnsi="Times New Roman" w:cs="Times New Roman"/>
                <w:sz w:val="28"/>
                <w:szCs w:val="28"/>
                <w:lang w:eastAsia="ru-RU"/>
              </w:rPr>
              <w:t xml:space="preserve"> полушарие отвечает за логику и анализ. Именно оно анализирует все факты. Числа и математические символы также распознаются левым полушарием.</w:t>
            </w:r>
          </w:p>
          <w:p w:rsidR="00D70740" w:rsidRPr="00D2306B" w:rsidRDefault="00D70740" w:rsidP="00D2306B">
            <w:pPr>
              <w:pStyle w:val="a4"/>
              <w:spacing w:line="360" w:lineRule="auto"/>
              <w:rPr>
                <w:rFonts w:ascii="Times New Roman" w:hAnsi="Times New Roman" w:cs="Times New Roman"/>
                <w:sz w:val="28"/>
                <w:szCs w:val="28"/>
                <w:lang w:eastAsia="ru-RU"/>
              </w:rPr>
            </w:pPr>
            <w:r w:rsidRPr="00D70740">
              <w:rPr>
                <w:rFonts w:ascii="Times New Roman" w:hAnsi="Times New Roman" w:cs="Times New Roman"/>
                <w:b/>
                <w:sz w:val="28"/>
                <w:szCs w:val="28"/>
                <w:lang w:eastAsia="ru-RU"/>
              </w:rPr>
              <w:t>Буквальное понимание слов:</w:t>
            </w:r>
            <w:r w:rsidRPr="00D2306B">
              <w:rPr>
                <w:rFonts w:ascii="Times New Roman" w:hAnsi="Times New Roman" w:cs="Times New Roman"/>
                <w:sz w:val="28"/>
                <w:szCs w:val="28"/>
                <w:lang w:eastAsia="ru-RU"/>
              </w:rPr>
              <w:t xml:space="preserve"> </w:t>
            </w:r>
            <w:r w:rsidRPr="00D2306B">
              <w:rPr>
                <w:rFonts w:ascii="Times New Roman" w:hAnsi="Times New Roman" w:cs="Times New Roman"/>
                <w:sz w:val="28"/>
                <w:szCs w:val="28"/>
                <w:lang w:eastAsia="ru-RU"/>
              </w:rPr>
              <w:br/>
              <w:t>Левое полушарие способно понимать только буквальный смысл слов.</w:t>
            </w:r>
          </w:p>
          <w:p w:rsidR="00D70740" w:rsidRPr="00D2306B" w:rsidRDefault="00D70740" w:rsidP="00D2306B">
            <w:pPr>
              <w:pStyle w:val="a4"/>
              <w:spacing w:line="360" w:lineRule="auto"/>
              <w:rPr>
                <w:rFonts w:ascii="Times New Roman" w:hAnsi="Times New Roman" w:cs="Times New Roman"/>
                <w:sz w:val="28"/>
                <w:szCs w:val="28"/>
                <w:lang w:eastAsia="ru-RU"/>
              </w:rPr>
            </w:pPr>
            <w:r w:rsidRPr="00D70740">
              <w:rPr>
                <w:rFonts w:ascii="Times New Roman" w:hAnsi="Times New Roman" w:cs="Times New Roman"/>
                <w:b/>
                <w:sz w:val="28"/>
                <w:szCs w:val="28"/>
                <w:lang w:eastAsia="ru-RU"/>
              </w:rPr>
              <w:t>Последовательная обработка информации:</w:t>
            </w:r>
            <w:r>
              <w:rPr>
                <w:rFonts w:ascii="Times New Roman" w:hAnsi="Times New Roman" w:cs="Times New Roman"/>
                <w:b/>
                <w:sz w:val="28"/>
                <w:szCs w:val="28"/>
                <w:lang w:eastAsia="ru-RU"/>
              </w:rPr>
              <w:t xml:space="preserve"> </w:t>
            </w:r>
            <w:r w:rsidRPr="00D2306B">
              <w:rPr>
                <w:rFonts w:ascii="Times New Roman" w:hAnsi="Times New Roman" w:cs="Times New Roman"/>
                <w:sz w:val="28"/>
                <w:szCs w:val="28"/>
                <w:lang w:eastAsia="ru-RU"/>
              </w:rPr>
              <w:t>Информация обрабатывается левым полушарием последовательно по этапам.</w:t>
            </w:r>
          </w:p>
          <w:p w:rsidR="00D70740" w:rsidRPr="00D2306B" w:rsidRDefault="00D70740" w:rsidP="00D2306B">
            <w:pPr>
              <w:pStyle w:val="a4"/>
              <w:spacing w:line="360" w:lineRule="auto"/>
              <w:rPr>
                <w:rFonts w:ascii="Times New Roman" w:hAnsi="Times New Roman" w:cs="Times New Roman"/>
                <w:sz w:val="28"/>
                <w:szCs w:val="28"/>
                <w:lang w:eastAsia="ru-RU"/>
              </w:rPr>
            </w:pPr>
            <w:r w:rsidRPr="00D70740">
              <w:rPr>
                <w:rFonts w:ascii="Times New Roman" w:hAnsi="Times New Roman" w:cs="Times New Roman"/>
                <w:b/>
                <w:sz w:val="28"/>
                <w:szCs w:val="28"/>
                <w:lang w:eastAsia="ru-RU"/>
              </w:rPr>
              <w:t>Математические способности:</w:t>
            </w:r>
            <w:r w:rsidRPr="00D2306B">
              <w:rPr>
                <w:rFonts w:ascii="Times New Roman" w:hAnsi="Times New Roman" w:cs="Times New Roman"/>
                <w:sz w:val="28"/>
                <w:szCs w:val="28"/>
                <w:lang w:eastAsia="ru-RU"/>
              </w:rPr>
              <w:t xml:space="preserve"> Числа и символы также распознаются левым полушарием. Логический аналитический подходы, которые необходимы для решения математических, проблем, тоже являются продуктом работы левого полушария.</w:t>
            </w:r>
          </w:p>
          <w:p w:rsidR="00D70740" w:rsidRPr="00D2306B" w:rsidRDefault="00D70740" w:rsidP="00D2306B">
            <w:pPr>
              <w:pStyle w:val="a4"/>
              <w:spacing w:line="360" w:lineRule="auto"/>
              <w:rPr>
                <w:rFonts w:ascii="Times New Roman" w:hAnsi="Times New Roman" w:cs="Times New Roman"/>
                <w:sz w:val="28"/>
                <w:szCs w:val="28"/>
                <w:lang w:eastAsia="ru-RU"/>
              </w:rPr>
            </w:pPr>
            <w:r w:rsidRPr="00D70740">
              <w:rPr>
                <w:rFonts w:ascii="Times New Roman" w:hAnsi="Times New Roman" w:cs="Times New Roman"/>
                <w:b/>
                <w:sz w:val="28"/>
                <w:szCs w:val="28"/>
                <w:lang w:eastAsia="ru-RU"/>
              </w:rPr>
              <w:t xml:space="preserve">Контроль за движениями правой половины тела. </w:t>
            </w:r>
            <w:r w:rsidRPr="00D2306B">
              <w:rPr>
                <w:rFonts w:ascii="Times New Roman" w:hAnsi="Times New Roman" w:cs="Times New Roman"/>
                <w:sz w:val="28"/>
                <w:szCs w:val="28"/>
                <w:lang w:eastAsia="ru-RU"/>
              </w:rPr>
              <w:t>Когда вы поднимаете правую руку, это означает, что команда ее поднять поступила из левого полушария.</w:t>
            </w:r>
          </w:p>
        </w:tc>
        <w:tc>
          <w:tcPr>
            <w:tcW w:w="2540" w:type="pct"/>
            <w:hideMark/>
          </w:tcPr>
          <w:p w:rsidR="00D70740" w:rsidRPr="00D2306B" w:rsidRDefault="00D70740" w:rsidP="00D2306B">
            <w:pPr>
              <w:pStyle w:val="a4"/>
              <w:spacing w:line="360" w:lineRule="auto"/>
              <w:rPr>
                <w:rFonts w:ascii="Times New Roman" w:hAnsi="Times New Roman" w:cs="Times New Roman"/>
                <w:sz w:val="28"/>
                <w:szCs w:val="28"/>
                <w:lang w:eastAsia="ru-RU"/>
              </w:rPr>
            </w:pPr>
            <w:r w:rsidRPr="00D2306B">
              <w:rPr>
                <w:rFonts w:ascii="Times New Roman" w:hAnsi="Times New Roman" w:cs="Times New Roman"/>
                <w:sz w:val="28"/>
                <w:szCs w:val="28"/>
                <w:lang w:eastAsia="ru-RU"/>
              </w:rPr>
              <w:lastRenderedPageBreak/>
              <w:t>Основной сферой специализации правого полушария является интуиция. Как правило, его не считают доминирующим. Оно отвечает за выполнение следующих функций.</w:t>
            </w:r>
          </w:p>
          <w:p w:rsidR="00D70740" w:rsidRPr="00D2306B" w:rsidRDefault="00D70740" w:rsidP="00D2306B">
            <w:pPr>
              <w:pStyle w:val="a4"/>
              <w:spacing w:line="360" w:lineRule="auto"/>
              <w:rPr>
                <w:rFonts w:ascii="Times New Roman" w:hAnsi="Times New Roman" w:cs="Times New Roman"/>
                <w:sz w:val="28"/>
                <w:szCs w:val="28"/>
                <w:lang w:eastAsia="ru-RU"/>
              </w:rPr>
            </w:pPr>
            <w:r w:rsidRPr="00D2306B">
              <w:rPr>
                <w:rFonts w:ascii="Times New Roman" w:hAnsi="Times New Roman" w:cs="Times New Roman"/>
                <w:b/>
                <w:sz w:val="28"/>
                <w:szCs w:val="28"/>
                <w:lang w:eastAsia="ru-RU"/>
              </w:rPr>
              <w:t xml:space="preserve">Обработка невербальной </w:t>
            </w:r>
            <w:r w:rsidR="009F5D76" w:rsidRPr="00D2306B">
              <w:rPr>
                <w:rFonts w:ascii="Times New Roman" w:hAnsi="Times New Roman" w:cs="Times New Roman"/>
                <w:b/>
                <w:sz w:val="28"/>
                <w:szCs w:val="28"/>
                <w:lang w:eastAsia="ru-RU"/>
              </w:rPr>
              <w:t>информации:</w:t>
            </w:r>
            <w:r w:rsidR="009F5D76" w:rsidRPr="00D2306B">
              <w:rPr>
                <w:rFonts w:ascii="Times New Roman" w:hAnsi="Times New Roman" w:cs="Times New Roman"/>
                <w:sz w:val="28"/>
                <w:szCs w:val="28"/>
                <w:lang w:eastAsia="ru-RU"/>
              </w:rPr>
              <w:t xml:space="preserve"> Правое</w:t>
            </w:r>
            <w:r w:rsidRPr="00D2306B">
              <w:rPr>
                <w:rFonts w:ascii="Times New Roman" w:hAnsi="Times New Roman" w:cs="Times New Roman"/>
                <w:sz w:val="28"/>
                <w:szCs w:val="28"/>
                <w:lang w:eastAsia="ru-RU"/>
              </w:rPr>
              <w:t xml:space="preserve"> полушарие специализируется на обработке информации, которая выражается не в словах, а в символах и образах.</w:t>
            </w:r>
          </w:p>
          <w:p w:rsidR="00D70740" w:rsidRPr="00D2306B" w:rsidRDefault="00D70740" w:rsidP="00D2306B">
            <w:pPr>
              <w:pStyle w:val="a4"/>
              <w:spacing w:line="360" w:lineRule="auto"/>
              <w:rPr>
                <w:rFonts w:ascii="Times New Roman" w:hAnsi="Times New Roman" w:cs="Times New Roman"/>
                <w:sz w:val="28"/>
                <w:szCs w:val="28"/>
                <w:lang w:eastAsia="ru-RU"/>
              </w:rPr>
            </w:pPr>
            <w:r w:rsidRPr="00D2306B">
              <w:rPr>
                <w:rFonts w:ascii="Times New Roman" w:hAnsi="Times New Roman" w:cs="Times New Roman"/>
                <w:b/>
                <w:sz w:val="28"/>
                <w:szCs w:val="28"/>
                <w:lang w:eastAsia="ru-RU"/>
              </w:rPr>
              <w:t>Пространственная ориентация:</w:t>
            </w:r>
            <w:r w:rsidRPr="00D2306B">
              <w:rPr>
                <w:rFonts w:ascii="Times New Roman" w:hAnsi="Times New Roman" w:cs="Times New Roman"/>
                <w:sz w:val="28"/>
                <w:szCs w:val="28"/>
                <w:lang w:eastAsia="ru-RU"/>
              </w:rPr>
              <w:t xml:space="preserve"> Правое полушарие отвечает за восприятие место</w:t>
            </w:r>
            <w:r w:rsidRPr="00D2306B">
              <w:rPr>
                <w:rFonts w:ascii="Times New Roman" w:hAnsi="Times New Roman" w:cs="Times New Roman"/>
                <w:sz w:val="28"/>
                <w:szCs w:val="28"/>
                <w:lang w:eastAsia="ru-RU"/>
              </w:rPr>
              <w:lastRenderedPageBreak/>
              <w:t>расположения и пространственную ориентацию в целом. Именно благодаря правому полушарию можно ориентироваться на местности и составлять мозаичные картинки-головоломки.</w:t>
            </w:r>
          </w:p>
          <w:p w:rsidR="00D70740" w:rsidRPr="00D2306B" w:rsidRDefault="00D70740" w:rsidP="00D2306B">
            <w:pPr>
              <w:pStyle w:val="a4"/>
              <w:spacing w:line="360" w:lineRule="auto"/>
              <w:rPr>
                <w:rFonts w:ascii="Times New Roman" w:hAnsi="Times New Roman" w:cs="Times New Roman"/>
                <w:sz w:val="28"/>
                <w:szCs w:val="28"/>
                <w:lang w:eastAsia="ru-RU"/>
              </w:rPr>
            </w:pPr>
            <w:r w:rsidRPr="00D70740">
              <w:rPr>
                <w:rFonts w:ascii="Times New Roman" w:hAnsi="Times New Roman" w:cs="Times New Roman"/>
                <w:b/>
                <w:sz w:val="28"/>
                <w:szCs w:val="28"/>
                <w:lang w:eastAsia="ru-RU"/>
              </w:rPr>
              <w:t>Музыкальность:</w:t>
            </w:r>
            <w:r w:rsidRPr="00D2306B">
              <w:rPr>
                <w:rFonts w:ascii="Times New Roman" w:hAnsi="Times New Roman" w:cs="Times New Roman"/>
                <w:sz w:val="28"/>
                <w:szCs w:val="28"/>
                <w:lang w:eastAsia="ru-RU"/>
              </w:rPr>
              <w:t xml:space="preserve"> Музыкальные способности, а также способность воспринимать музыку зависят от правого полушария, хотя, впрочем, за музыкальное образование отвечает левое полушарие.</w:t>
            </w:r>
            <w:r w:rsidRPr="00D2306B">
              <w:rPr>
                <w:rFonts w:ascii="Times New Roman" w:hAnsi="Times New Roman" w:cs="Times New Roman"/>
                <w:sz w:val="28"/>
                <w:szCs w:val="28"/>
                <w:lang w:eastAsia="ru-RU"/>
              </w:rPr>
              <w:br/>
            </w:r>
            <w:r w:rsidRPr="00D70740">
              <w:rPr>
                <w:rFonts w:ascii="Times New Roman" w:hAnsi="Times New Roman" w:cs="Times New Roman"/>
                <w:b/>
                <w:sz w:val="28"/>
                <w:szCs w:val="28"/>
                <w:lang w:eastAsia="ru-RU"/>
              </w:rPr>
              <w:t>Метафоры</w:t>
            </w:r>
            <w:r w:rsidRPr="00D2306B">
              <w:rPr>
                <w:rFonts w:ascii="Times New Roman" w:hAnsi="Times New Roman" w:cs="Times New Roman"/>
                <w:sz w:val="28"/>
                <w:szCs w:val="28"/>
                <w:lang w:eastAsia="ru-RU"/>
              </w:rPr>
              <w:t>: С помощью правого полушария мы понимаем метафоры и результаты работы чужого воображения. Благодаря ему мы можем понимать не только буквальный смысл того, что слышим или читаем. К примеру, если кто-то скажет: "Он висит у меня на хвосте", то как раз правое полушарие поймет, что именно хотел сказать этот человек.</w:t>
            </w:r>
            <w:r w:rsidRPr="00D2306B">
              <w:rPr>
                <w:rFonts w:ascii="Times New Roman" w:hAnsi="Times New Roman" w:cs="Times New Roman"/>
                <w:sz w:val="28"/>
                <w:szCs w:val="28"/>
                <w:lang w:eastAsia="ru-RU"/>
              </w:rPr>
              <w:br/>
            </w:r>
            <w:r w:rsidRPr="00D70740">
              <w:rPr>
                <w:rFonts w:ascii="Times New Roman" w:hAnsi="Times New Roman" w:cs="Times New Roman"/>
                <w:b/>
                <w:sz w:val="28"/>
                <w:szCs w:val="28"/>
                <w:lang w:eastAsia="ru-RU"/>
              </w:rPr>
              <w:t>Воображение:</w:t>
            </w:r>
            <w:r w:rsidRPr="00D2306B">
              <w:rPr>
                <w:rFonts w:ascii="Times New Roman" w:hAnsi="Times New Roman" w:cs="Times New Roman"/>
                <w:sz w:val="28"/>
                <w:szCs w:val="28"/>
                <w:lang w:eastAsia="ru-RU"/>
              </w:rPr>
              <w:t xml:space="preserve"> Правое полушарие дает нам возможность мечтать и фантазировать. С помощью правого полушария мы можем сочинять различные истории. Кстати говоря, вопрос "А что, если..." также задает правое полушарие. Художественные способности: Правое полушарие отвечает за способност</w:t>
            </w:r>
            <w:r>
              <w:rPr>
                <w:rFonts w:ascii="Times New Roman" w:hAnsi="Times New Roman" w:cs="Times New Roman"/>
                <w:sz w:val="28"/>
                <w:szCs w:val="28"/>
                <w:lang w:eastAsia="ru-RU"/>
              </w:rPr>
              <w:t>и к изобразительному искусству.</w:t>
            </w:r>
            <w:r w:rsidRPr="00D2306B">
              <w:rPr>
                <w:rFonts w:ascii="Times New Roman" w:hAnsi="Times New Roman" w:cs="Times New Roman"/>
                <w:sz w:val="28"/>
                <w:szCs w:val="28"/>
                <w:lang w:eastAsia="ru-RU"/>
              </w:rPr>
              <w:br/>
            </w:r>
            <w:r w:rsidRPr="00D70740">
              <w:rPr>
                <w:rFonts w:ascii="Times New Roman" w:hAnsi="Times New Roman" w:cs="Times New Roman"/>
                <w:b/>
                <w:sz w:val="28"/>
                <w:szCs w:val="28"/>
                <w:lang w:eastAsia="ru-RU"/>
              </w:rPr>
              <w:t>Эмоции:</w:t>
            </w:r>
            <w:r w:rsidRPr="00D2306B">
              <w:rPr>
                <w:rFonts w:ascii="Times New Roman" w:hAnsi="Times New Roman" w:cs="Times New Roman"/>
                <w:sz w:val="28"/>
                <w:szCs w:val="28"/>
                <w:lang w:eastAsia="ru-RU"/>
              </w:rPr>
              <w:t xml:space="preserve"> Хотя эмоции и не являются продуктом функционирования правого полушария, оно связано </w:t>
            </w:r>
            <w:r>
              <w:rPr>
                <w:rFonts w:ascii="Times New Roman" w:hAnsi="Times New Roman" w:cs="Times New Roman"/>
                <w:sz w:val="28"/>
                <w:szCs w:val="28"/>
                <w:lang w:eastAsia="ru-RU"/>
              </w:rPr>
              <w:t xml:space="preserve">с ними более тесно, </w:t>
            </w:r>
            <w:r>
              <w:rPr>
                <w:rFonts w:ascii="Times New Roman" w:hAnsi="Times New Roman" w:cs="Times New Roman"/>
                <w:sz w:val="28"/>
                <w:szCs w:val="28"/>
                <w:lang w:eastAsia="ru-RU"/>
              </w:rPr>
              <w:lastRenderedPageBreak/>
              <w:t>чем левое.</w:t>
            </w:r>
            <w:r w:rsidRPr="00D2306B">
              <w:rPr>
                <w:rFonts w:ascii="Times New Roman" w:hAnsi="Times New Roman" w:cs="Times New Roman"/>
                <w:sz w:val="28"/>
                <w:szCs w:val="28"/>
                <w:lang w:eastAsia="ru-RU"/>
              </w:rPr>
              <w:br/>
            </w:r>
            <w:r w:rsidRPr="00D70740">
              <w:rPr>
                <w:rFonts w:ascii="Times New Roman" w:hAnsi="Times New Roman" w:cs="Times New Roman"/>
                <w:b/>
                <w:sz w:val="28"/>
                <w:szCs w:val="28"/>
                <w:lang w:eastAsia="ru-RU"/>
              </w:rPr>
              <w:t>Мечты:</w:t>
            </w:r>
            <w:r w:rsidRPr="00D2306B">
              <w:rPr>
                <w:rFonts w:ascii="Times New Roman" w:hAnsi="Times New Roman" w:cs="Times New Roman"/>
                <w:sz w:val="28"/>
                <w:szCs w:val="28"/>
                <w:lang w:eastAsia="ru-RU"/>
              </w:rPr>
              <w:t xml:space="preserve"> Правое полушарие отвечает также и за мечты.</w:t>
            </w:r>
          </w:p>
          <w:p w:rsidR="00D70740" w:rsidRPr="00D2306B" w:rsidRDefault="00D70740" w:rsidP="00D2306B">
            <w:pPr>
              <w:pStyle w:val="a4"/>
              <w:spacing w:line="360" w:lineRule="auto"/>
              <w:rPr>
                <w:rFonts w:ascii="Times New Roman" w:hAnsi="Times New Roman" w:cs="Times New Roman"/>
                <w:sz w:val="28"/>
                <w:szCs w:val="28"/>
                <w:lang w:eastAsia="ru-RU"/>
              </w:rPr>
            </w:pPr>
            <w:r w:rsidRPr="00D70740">
              <w:rPr>
                <w:rFonts w:ascii="Times New Roman" w:hAnsi="Times New Roman" w:cs="Times New Roman"/>
                <w:b/>
                <w:sz w:val="28"/>
                <w:szCs w:val="28"/>
                <w:lang w:eastAsia="ru-RU"/>
              </w:rPr>
              <w:t xml:space="preserve">Параллельная обработка </w:t>
            </w:r>
            <w:proofErr w:type="gramStart"/>
            <w:r w:rsidRPr="00D70740">
              <w:rPr>
                <w:rFonts w:ascii="Times New Roman" w:hAnsi="Times New Roman" w:cs="Times New Roman"/>
                <w:b/>
                <w:sz w:val="28"/>
                <w:szCs w:val="28"/>
                <w:lang w:eastAsia="ru-RU"/>
              </w:rPr>
              <w:t>информации:</w:t>
            </w:r>
            <w:r w:rsidRPr="00D2306B">
              <w:rPr>
                <w:rFonts w:ascii="Times New Roman" w:hAnsi="Times New Roman" w:cs="Times New Roman"/>
                <w:sz w:val="28"/>
                <w:szCs w:val="28"/>
                <w:lang w:eastAsia="ru-RU"/>
              </w:rPr>
              <w:br/>
              <w:t>Правое</w:t>
            </w:r>
            <w:proofErr w:type="gramEnd"/>
            <w:r w:rsidRPr="00D2306B">
              <w:rPr>
                <w:rFonts w:ascii="Times New Roman" w:hAnsi="Times New Roman" w:cs="Times New Roman"/>
                <w:sz w:val="28"/>
                <w:szCs w:val="28"/>
                <w:lang w:eastAsia="ru-RU"/>
              </w:rPr>
              <w:t xml:space="preserve"> полушарие может одновременно обрабатывать много разнообразной информации. Оно способно рассматривать проблему в целом, не применяя анализа. Правое полушарие также распознает лица, и благодаря ему мы можем воспринимать совокупность черт как единое целое.</w:t>
            </w:r>
          </w:p>
          <w:p w:rsidR="00D70740" w:rsidRPr="00D2306B" w:rsidRDefault="00D70740" w:rsidP="00D2306B">
            <w:pPr>
              <w:pStyle w:val="a4"/>
              <w:spacing w:line="360" w:lineRule="auto"/>
              <w:rPr>
                <w:rFonts w:ascii="Times New Roman" w:hAnsi="Times New Roman" w:cs="Times New Roman"/>
                <w:sz w:val="28"/>
                <w:szCs w:val="28"/>
                <w:lang w:eastAsia="ru-RU"/>
              </w:rPr>
            </w:pPr>
            <w:r w:rsidRPr="00D70740">
              <w:rPr>
                <w:rFonts w:ascii="Times New Roman" w:hAnsi="Times New Roman" w:cs="Times New Roman"/>
                <w:b/>
                <w:sz w:val="28"/>
                <w:szCs w:val="28"/>
                <w:lang w:eastAsia="ru-RU"/>
              </w:rPr>
              <w:t>Контролирует движения левой половины тела:</w:t>
            </w:r>
            <w:r w:rsidRPr="00D2306B">
              <w:rPr>
                <w:rFonts w:ascii="Times New Roman" w:hAnsi="Times New Roman" w:cs="Times New Roman"/>
                <w:sz w:val="28"/>
                <w:szCs w:val="28"/>
                <w:lang w:eastAsia="ru-RU"/>
              </w:rPr>
              <w:t xml:space="preserve"> Когда вы поднимаете левую руку, это означает, что команда поднять ее поступила из правого полушария.</w:t>
            </w:r>
          </w:p>
        </w:tc>
      </w:tr>
    </w:tbl>
    <w:p w:rsidR="00D70740" w:rsidRDefault="00D70740" w:rsidP="00D70740">
      <w:pPr>
        <w:pStyle w:val="a4"/>
        <w:spacing w:line="360" w:lineRule="auto"/>
        <w:ind w:left="360"/>
        <w:rPr>
          <w:rFonts w:ascii="Times New Roman" w:hAnsi="Times New Roman" w:cs="Times New Roman"/>
          <w:sz w:val="28"/>
          <w:szCs w:val="28"/>
        </w:rPr>
      </w:pPr>
    </w:p>
    <w:p w:rsidR="00D70740" w:rsidRDefault="00D70740" w:rsidP="00D70740">
      <w:pPr>
        <w:pStyle w:val="a4"/>
        <w:spacing w:line="360" w:lineRule="auto"/>
        <w:ind w:left="360" w:firstLine="348"/>
        <w:rPr>
          <w:rFonts w:ascii="Times New Roman" w:hAnsi="Times New Roman" w:cs="Times New Roman"/>
          <w:sz w:val="28"/>
          <w:szCs w:val="28"/>
        </w:rPr>
      </w:pPr>
      <w:r w:rsidRPr="00931EDA">
        <w:rPr>
          <w:rFonts w:ascii="Times New Roman" w:hAnsi="Times New Roman" w:cs="Times New Roman"/>
          <w:sz w:val="28"/>
          <w:szCs w:val="28"/>
        </w:rPr>
        <w:lastRenderedPageBreak/>
        <w:t>Одно из полушарий у человека развито больше и называется ведущим. По характеру доминирования люди бывают:</w:t>
      </w:r>
    </w:p>
    <w:p w:rsidR="00D70740" w:rsidRDefault="00D70740" w:rsidP="00D70740">
      <w:pPr>
        <w:pStyle w:val="a4"/>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левополушарные</w:t>
      </w:r>
    </w:p>
    <w:p w:rsidR="00D2306B" w:rsidRPr="00D70740" w:rsidRDefault="00D70740" w:rsidP="00931EDA">
      <w:pPr>
        <w:pStyle w:val="a4"/>
        <w:numPr>
          <w:ilvl w:val="0"/>
          <w:numId w:val="7"/>
        </w:numPr>
        <w:spacing w:line="360" w:lineRule="auto"/>
        <w:rPr>
          <w:rFonts w:ascii="Times New Roman" w:hAnsi="Times New Roman" w:cs="Times New Roman"/>
          <w:sz w:val="28"/>
          <w:szCs w:val="28"/>
        </w:rPr>
      </w:pPr>
      <w:r>
        <w:rPr>
          <w:rFonts w:ascii="Times New Roman" w:hAnsi="Times New Roman" w:cs="Times New Roman"/>
          <w:sz w:val="28"/>
          <w:szCs w:val="28"/>
        </w:rPr>
        <w:t>правополушарные</w:t>
      </w:r>
    </w:p>
    <w:p w:rsidR="002C5780" w:rsidRDefault="00931EDA" w:rsidP="00D70740">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Д</w:t>
      </w:r>
      <w:r w:rsidRPr="00931EDA">
        <w:rPr>
          <w:rFonts w:ascii="Times New Roman" w:hAnsi="Times New Roman" w:cs="Times New Roman"/>
          <w:sz w:val="28"/>
          <w:szCs w:val="28"/>
        </w:rPr>
        <w:t>оминирование (</w:t>
      </w:r>
      <w:proofErr w:type="spellStart"/>
      <w:r w:rsidRPr="00931EDA">
        <w:rPr>
          <w:rFonts w:ascii="Times New Roman" w:hAnsi="Times New Roman" w:cs="Times New Roman"/>
          <w:sz w:val="28"/>
          <w:szCs w:val="28"/>
        </w:rPr>
        <w:t>латеральность</w:t>
      </w:r>
      <w:proofErr w:type="spellEnd"/>
      <w:r w:rsidRPr="00931EDA">
        <w:rPr>
          <w:rFonts w:ascii="Times New Roman" w:hAnsi="Times New Roman" w:cs="Times New Roman"/>
          <w:sz w:val="28"/>
          <w:szCs w:val="28"/>
        </w:rPr>
        <w:t>) должно быть сформировано</w:t>
      </w:r>
      <w:r>
        <w:rPr>
          <w:rFonts w:ascii="Times New Roman" w:hAnsi="Times New Roman" w:cs="Times New Roman"/>
          <w:sz w:val="28"/>
          <w:szCs w:val="28"/>
        </w:rPr>
        <w:t xml:space="preserve"> у детей к 5 -</w:t>
      </w:r>
      <w:r w:rsidR="009A6D68">
        <w:rPr>
          <w:rFonts w:ascii="Times New Roman" w:hAnsi="Times New Roman" w:cs="Times New Roman"/>
          <w:sz w:val="28"/>
          <w:szCs w:val="28"/>
        </w:rPr>
        <w:t xml:space="preserve"> </w:t>
      </w:r>
      <w:r>
        <w:rPr>
          <w:rFonts w:ascii="Times New Roman" w:hAnsi="Times New Roman" w:cs="Times New Roman"/>
          <w:sz w:val="28"/>
          <w:szCs w:val="28"/>
        </w:rPr>
        <w:t>6 летнему</w:t>
      </w:r>
      <w:r w:rsidR="009A6D68">
        <w:rPr>
          <w:rFonts w:ascii="Times New Roman" w:hAnsi="Times New Roman" w:cs="Times New Roman"/>
          <w:sz w:val="28"/>
          <w:szCs w:val="28"/>
        </w:rPr>
        <w:t xml:space="preserve"> возрасту</w:t>
      </w:r>
      <w:r w:rsidRPr="00931EDA">
        <w:rPr>
          <w:rFonts w:ascii="Times New Roman" w:hAnsi="Times New Roman" w:cs="Times New Roman"/>
          <w:sz w:val="28"/>
          <w:szCs w:val="28"/>
        </w:rPr>
        <w:t xml:space="preserve">. Иногда выделяют ещё тип </w:t>
      </w:r>
      <w:proofErr w:type="spellStart"/>
      <w:r w:rsidRPr="00931EDA">
        <w:rPr>
          <w:rFonts w:ascii="Times New Roman" w:hAnsi="Times New Roman" w:cs="Times New Roman"/>
          <w:sz w:val="28"/>
          <w:szCs w:val="28"/>
        </w:rPr>
        <w:t>равнополушарных</w:t>
      </w:r>
      <w:proofErr w:type="spellEnd"/>
      <w:r w:rsidRPr="00931EDA">
        <w:rPr>
          <w:rFonts w:ascii="Times New Roman" w:hAnsi="Times New Roman" w:cs="Times New Roman"/>
          <w:sz w:val="28"/>
          <w:szCs w:val="28"/>
        </w:rPr>
        <w:t xml:space="preserve"> людей (</w:t>
      </w:r>
      <w:proofErr w:type="spellStart"/>
      <w:r w:rsidRPr="00931EDA">
        <w:rPr>
          <w:rFonts w:ascii="Times New Roman" w:hAnsi="Times New Roman" w:cs="Times New Roman"/>
          <w:sz w:val="28"/>
          <w:szCs w:val="28"/>
        </w:rPr>
        <w:t>амбидекстров</w:t>
      </w:r>
      <w:proofErr w:type="spellEnd"/>
      <w:r w:rsidRPr="00931EDA">
        <w:rPr>
          <w:rFonts w:ascii="Times New Roman" w:hAnsi="Times New Roman" w:cs="Times New Roman"/>
          <w:sz w:val="28"/>
          <w:szCs w:val="28"/>
        </w:rPr>
        <w:t xml:space="preserve">). </w:t>
      </w:r>
      <w:r w:rsidR="001F5F21">
        <w:rPr>
          <w:rFonts w:ascii="Times New Roman" w:hAnsi="Times New Roman" w:cs="Times New Roman"/>
          <w:sz w:val="28"/>
          <w:szCs w:val="28"/>
        </w:rPr>
        <w:t xml:space="preserve"> </w:t>
      </w:r>
      <w:r w:rsidRPr="00931EDA">
        <w:rPr>
          <w:rFonts w:ascii="Times New Roman" w:hAnsi="Times New Roman" w:cs="Times New Roman"/>
          <w:sz w:val="28"/>
          <w:szCs w:val="28"/>
        </w:rPr>
        <w:t xml:space="preserve">У человека уже сформирована </w:t>
      </w:r>
      <w:proofErr w:type="spellStart"/>
      <w:r w:rsidRPr="00931EDA">
        <w:rPr>
          <w:rFonts w:ascii="Times New Roman" w:hAnsi="Times New Roman" w:cs="Times New Roman"/>
          <w:sz w:val="28"/>
          <w:szCs w:val="28"/>
        </w:rPr>
        <w:t>латеральность</w:t>
      </w:r>
      <w:proofErr w:type="spellEnd"/>
      <w:r w:rsidRPr="00931EDA">
        <w:rPr>
          <w:rFonts w:ascii="Times New Roman" w:hAnsi="Times New Roman" w:cs="Times New Roman"/>
          <w:sz w:val="28"/>
          <w:szCs w:val="28"/>
        </w:rPr>
        <w:t xml:space="preserve"> (например, ведущая рука известна с раннего возраста), но он хочет (или родители хотят) работать и второй рукой также ловко. Ну и всячески развивает её. На ум сразу приходят переученные левши.</w:t>
      </w:r>
    </w:p>
    <w:p w:rsidR="00931EDA" w:rsidRPr="00931EDA" w:rsidRDefault="002C5780" w:rsidP="00931EDA">
      <w:pPr>
        <w:pStyle w:val="a4"/>
        <w:spacing w:line="360" w:lineRule="auto"/>
        <w:rPr>
          <w:rFonts w:ascii="Times New Roman" w:hAnsi="Times New Roman" w:cs="Times New Roman"/>
          <w:sz w:val="28"/>
          <w:szCs w:val="28"/>
        </w:rPr>
      </w:pPr>
      <w:r w:rsidRPr="002C5780">
        <w:rPr>
          <w:rFonts w:ascii="Georgia" w:eastAsia="Times New Roman" w:hAnsi="Georgia" w:cs="Times New Roman"/>
          <w:color w:val="333333"/>
          <w:sz w:val="20"/>
          <w:szCs w:val="20"/>
          <w:shd w:val="clear" w:color="auto" w:fill="FFFFFF"/>
          <w:lang w:eastAsia="ru-RU"/>
        </w:rPr>
        <w:t xml:space="preserve"> </w:t>
      </w:r>
      <w:r w:rsidRPr="00D70740">
        <w:rPr>
          <w:rFonts w:ascii="Times New Roman" w:eastAsia="Times New Roman" w:hAnsi="Times New Roman" w:cs="Times New Roman"/>
          <w:color w:val="333333"/>
          <w:sz w:val="28"/>
          <w:szCs w:val="28"/>
          <w:shd w:val="clear" w:color="auto" w:fill="FFFFFF"/>
          <w:lang w:eastAsia="ru-RU"/>
        </w:rPr>
        <w:t>В реальной жизни мы не задействуем только одно полушарие при одном виде занятия, в реальности происходит частое переключение мозговой активности от полушария к полушарию.</w:t>
      </w:r>
      <w:r w:rsidRPr="003357C8">
        <w:rPr>
          <w:rFonts w:ascii="Georgia" w:eastAsia="Times New Roman" w:hAnsi="Georgia" w:cs="Times New Roman"/>
          <w:color w:val="333333"/>
          <w:sz w:val="20"/>
          <w:szCs w:val="20"/>
          <w:shd w:val="clear" w:color="auto" w:fill="FFFFFF"/>
          <w:lang w:eastAsia="ru-RU"/>
        </w:rPr>
        <w:t xml:space="preserve"> </w:t>
      </w:r>
      <w:r w:rsidR="00931EDA" w:rsidRPr="00931EDA">
        <w:rPr>
          <w:rFonts w:ascii="Times New Roman" w:hAnsi="Times New Roman" w:cs="Times New Roman"/>
          <w:sz w:val="28"/>
          <w:szCs w:val="28"/>
        </w:rPr>
        <w:t>Соединяются полушария между собой «мостиком» - мозолистым телом. Именно через него идёт обмен информацией и координируется деятельность полушарий.</w:t>
      </w:r>
    </w:p>
    <w:p w:rsidR="00931EDA" w:rsidRPr="00D70740" w:rsidRDefault="00D70740" w:rsidP="00931EDA">
      <w:pPr>
        <w:pStyle w:val="a4"/>
        <w:spacing w:line="360" w:lineRule="auto"/>
        <w:rPr>
          <w:rFonts w:ascii="Times New Roman" w:hAnsi="Times New Roman" w:cs="Times New Roman"/>
          <w:b/>
          <w:sz w:val="28"/>
          <w:szCs w:val="28"/>
        </w:rPr>
      </w:pPr>
      <w:r w:rsidRPr="00931EDA">
        <w:rPr>
          <w:rFonts w:ascii="Times New Roman" w:hAnsi="Times New Roman" w:cs="Times New Roman"/>
          <w:b/>
          <w:sz w:val="28"/>
          <w:szCs w:val="28"/>
        </w:rPr>
        <w:t>Межполушарная асимметрия и обучаемость</w:t>
      </w:r>
    </w:p>
    <w:p w:rsidR="00931EDA" w:rsidRPr="00931EDA" w:rsidRDefault="00931EDA" w:rsidP="00D70740">
      <w:pPr>
        <w:pStyle w:val="a4"/>
        <w:spacing w:line="360" w:lineRule="auto"/>
        <w:ind w:firstLine="708"/>
        <w:rPr>
          <w:rFonts w:ascii="Times New Roman" w:hAnsi="Times New Roman" w:cs="Times New Roman"/>
          <w:sz w:val="28"/>
          <w:szCs w:val="28"/>
        </w:rPr>
      </w:pPr>
      <w:r w:rsidRPr="00931EDA">
        <w:rPr>
          <w:rFonts w:ascii="Times New Roman" w:hAnsi="Times New Roman" w:cs="Times New Roman"/>
          <w:sz w:val="28"/>
          <w:szCs w:val="28"/>
        </w:rPr>
        <w:lastRenderedPageBreak/>
        <w:t>Мозг должен работать, как единое целое. Нарушения проводимости «мостика» вызывает искажение познавательной деятельности детей, что также снижает обучаемость. Ведущему полушарию приходится принимать на себя основную нагрузку, другое же блокируется. Полушария работают без связи.</w:t>
      </w:r>
    </w:p>
    <w:p w:rsidR="00931EDA" w:rsidRPr="00931EDA" w:rsidRDefault="00931EDA" w:rsidP="00931EDA">
      <w:pPr>
        <w:pStyle w:val="a4"/>
        <w:spacing w:line="360" w:lineRule="auto"/>
        <w:rPr>
          <w:rFonts w:ascii="Times New Roman" w:hAnsi="Times New Roman" w:cs="Times New Roman"/>
          <w:sz w:val="28"/>
          <w:szCs w:val="28"/>
        </w:rPr>
      </w:pPr>
      <w:r w:rsidRPr="00931EDA">
        <w:rPr>
          <w:rFonts w:ascii="Times New Roman" w:hAnsi="Times New Roman" w:cs="Times New Roman"/>
          <w:sz w:val="28"/>
          <w:szCs w:val="28"/>
        </w:rPr>
        <w:t>В результате</w:t>
      </w:r>
      <w:r w:rsidR="00935EE9">
        <w:rPr>
          <w:rFonts w:ascii="Times New Roman" w:hAnsi="Times New Roman" w:cs="Times New Roman"/>
          <w:sz w:val="28"/>
          <w:szCs w:val="28"/>
        </w:rPr>
        <w:t xml:space="preserve"> чего </w:t>
      </w:r>
      <w:r w:rsidRPr="00931EDA">
        <w:rPr>
          <w:rFonts w:ascii="Times New Roman" w:hAnsi="Times New Roman" w:cs="Times New Roman"/>
          <w:sz w:val="28"/>
          <w:szCs w:val="28"/>
        </w:rPr>
        <w:t>нарушается пространственная ориентировка,</w:t>
      </w:r>
      <w:r w:rsidR="00935EE9">
        <w:rPr>
          <w:rFonts w:ascii="Times New Roman" w:hAnsi="Times New Roman" w:cs="Times New Roman"/>
          <w:sz w:val="28"/>
          <w:szCs w:val="28"/>
        </w:rPr>
        <w:t xml:space="preserve"> неадекватны </w:t>
      </w:r>
      <w:r w:rsidRPr="00931EDA">
        <w:rPr>
          <w:rFonts w:ascii="Times New Roman" w:hAnsi="Times New Roman" w:cs="Times New Roman"/>
          <w:sz w:val="28"/>
          <w:szCs w:val="28"/>
        </w:rPr>
        <w:t>эмоциональные реакции,</w:t>
      </w:r>
      <w:r w:rsidR="00935EE9">
        <w:rPr>
          <w:rFonts w:ascii="Times New Roman" w:hAnsi="Times New Roman" w:cs="Times New Roman"/>
          <w:sz w:val="28"/>
          <w:szCs w:val="28"/>
        </w:rPr>
        <w:t xml:space="preserve"> </w:t>
      </w:r>
      <w:r w:rsidRPr="00931EDA">
        <w:rPr>
          <w:rFonts w:ascii="Times New Roman" w:hAnsi="Times New Roman" w:cs="Times New Roman"/>
          <w:sz w:val="28"/>
          <w:szCs w:val="28"/>
        </w:rPr>
        <w:t>недостаточно координированы работа зрения и слуха и работа пишущей руки.</w:t>
      </w:r>
      <w:r w:rsidR="00935EE9">
        <w:rPr>
          <w:rFonts w:ascii="Times New Roman" w:hAnsi="Times New Roman" w:cs="Times New Roman"/>
          <w:sz w:val="28"/>
          <w:szCs w:val="28"/>
        </w:rPr>
        <w:t xml:space="preserve"> Ш</w:t>
      </w:r>
      <w:r w:rsidRPr="00931EDA">
        <w:rPr>
          <w:rFonts w:ascii="Times New Roman" w:hAnsi="Times New Roman" w:cs="Times New Roman"/>
          <w:sz w:val="28"/>
          <w:szCs w:val="28"/>
        </w:rPr>
        <w:t xml:space="preserve">кольник </w:t>
      </w:r>
      <w:r w:rsidR="00935EE9">
        <w:rPr>
          <w:rFonts w:ascii="Times New Roman" w:hAnsi="Times New Roman" w:cs="Times New Roman"/>
          <w:sz w:val="28"/>
          <w:szCs w:val="28"/>
        </w:rPr>
        <w:t>испытывает трудности в овладении навыками чтения и письма</w:t>
      </w:r>
      <w:r w:rsidRPr="00931EDA">
        <w:rPr>
          <w:rFonts w:ascii="Times New Roman" w:hAnsi="Times New Roman" w:cs="Times New Roman"/>
          <w:sz w:val="28"/>
          <w:szCs w:val="28"/>
        </w:rPr>
        <w:t>. Такие ребята неравномерно развиты в интеллектуальном плане. Отдельные функции могут быть развиты очень даже прилично. Но ряд незрелых мозговых функций снижают обучаемость.</w:t>
      </w:r>
    </w:p>
    <w:p w:rsidR="00931EDA" w:rsidRPr="00931EDA" w:rsidRDefault="00931EDA" w:rsidP="00E420D0">
      <w:pPr>
        <w:pStyle w:val="a4"/>
        <w:spacing w:line="360" w:lineRule="auto"/>
        <w:ind w:firstLine="708"/>
        <w:rPr>
          <w:rFonts w:ascii="Times New Roman" w:hAnsi="Times New Roman" w:cs="Times New Roman"/>
          <w:sz w:val="28"/>
          <w:szCs w:val="28"/>
        </w:rPr>
      </w:pPr>
      <w:r w:rsidRPr="00931EDA">
        <w:rPr>
          <w:rFonts w:ascii="Times New Roman" w:hAnsi="Times New Roman" w:cs="Times New Roman"/>
          <w:sz w:val="28"/>
          <w:szCs w:val="28"/>
        </w:rPr>
        <w:t>Например, уже дошкольников трудно обучить рисованию, и в школу они приходят, обнаруживая слабость изобразительно-графических навыков. Аналогичная ситуация с речевыми навыками, что приводит к слабости вербально-логического мышления в школе. Чаще всего эти расстройства имеют место при поражении у школьников левого полушария.</w:t>
      </w:r>
    </w:p>
    <w:p w:rsidR="00931EDA" w:rsidRPr="00931EDA" w:rsidRDefault="00931EDA" w:rsidP="00E420D0">
      <w:pPr>
        <w:pStyle w:val="a4"/>
        <w:spacing w:line="360" w:lineRule="auto"/>
        <w:ind w:firstLine="708"/>
        <w:rPr>
          <w:rFonts w:ascii="Times New Roman" w:hAnsi="Times New Roman" w:cs="Times New Roman"/>
          <w:sz w:val="28"/>
          <w:szCs w:val="28"/>
        </w:rPr>
      </w:pPr>
      <w:r w:rsidRPr="00931EDA">
        <w:rPr>
          <w:rFonts w:ascii="Times New Roman" w:hAnsi="Times New Roman" w:cs="Times New Roman"/>
          <w:sz w:val="28"/>
          <w:szCs w:val="28"/>
        </w:rPr>
        <w:t xml:space="preserve">Определить предрасположенность к нарушениям письма и чтения можно с помощью </w:t>
      </w:r>
      <w:r w:rsidR="001F5F21">
        <w:rPr>
          <w:rFonts w:ascii="Times New Roman" w:hAnsi="Times New Roman" w:cs="Times New Roman"/>
          <w:sz w:val="28"/>
          <w:szCs w:val="28"/>
        </w:rPr>
        <w:t>простого</w:t>
      </w:r>
      <w:r w:rsidRPr="00931EDA">
        <w:rPr>
          <w:rFonts w:ascii="Times New Roman" w:hAnsi="Times New Roman" w:cs="Times New Roman"/>
          <w:sz w:val="28"/>
          <w:szCs w:val="28"/>
        </w:rPr>
        <w:t xml:space="preserve"> теста.</w:t>
      </w:r>
    </w:p>
    <w:p w:rsidR="00931EDA" w:rsidRPr="00E420D0" w:rsidRDefault="00931EDA" w:rsidP="00931EDA">
      <w:pPr>
        <w:pStyle w:val="a4"/>
        <w:spacing w:line="360" w:lineRule="auto"/>
        <w:rPr>
          <w:rFonts w:ascii="Times New Roman" w:hAnsi="Times New Roman" w:cs="Times New Roman"/>
          <w:b/>
          <w:sz w:val="28"/>
          <w:szCs w:val="28"/>
        </w:rPr>
      </w:pPr>
      <w:r w:rsidRPr="00E420D0">
        <w:rPr>
          <w:rFonts w:ascii="Times New Roman" w:hAnsi="Times New Roman" w:cs="Times New Roman"/>
          <w:b/>
          <w:sz w:val="28"/>
          <w:szCs w:val="28"/>
        </w:rPr>
        <w:t>Тест на предрасположенность к нарушениям письма и чтения</w:t>
      </w:r>
    </w:p>
    <w:p w:rsidR="00931EDA" w:rsidRPr="00931EDA" w:rsidRDefault="00931EDA" w:rsidP="00931EDA">
      <w:pPr>
        <w:pStyle w:val="a4"/>
        <w:spacing w:line="360" w:lineRule="auto"/>
        <w:rPr>
          <w:rFonts w:ascii="Times New Roman" w:hAnsi="Times New Roman" w:cs="Times New Roman"/>
          <w:sz w:val="28"/>
          <w:szCs w:val="28"/>
        </w:rPr>
      </w:pPr>
      <w:r w:rsidRPr="00E420D0">
        <w:rPr>
          <w:rFonts w:ascii="Times New Roman" w:hAnsi="Times New Roman" w:cs="Times New Roman"/>
          <w:b/>
          <w:sz w:val="28"/>
          <w:szCs w:val="28"/>
        </w:rPr>
        <w:t>Инструкция.</w:t>
      </w:r>
      <w:r w:rsidRPr="00931EDA">
        <w:rPr>
          <w:rFonts w:ascii="Times New Roman" w:hAnsi="Times New Roman" w:cs="Times New Roman"/>
          <w:sz w:val="28"/>
          <w:szCs w:val="28"/>
        </w:rPr>
        <w:t xml:space="preserve"> Предложите ребёнку завести одну руку за спину. Притроньтесь кисточкой к фалангам пальчиков (1-я и 3-я фаланги любого пальчика, кроме большого; все 8 вариантов). Порядок произвольный. Ребёнок показывает большим пальцем на другой руке, к какой фаланге, какого пальчика взрослый прикоснулся.</w:t>
      </w:r>
    </w:p>
    <w:p w:rsidR="00931EDA" w:rsidRPr="0024728A" w:rsidRDefault="00931EDA" w:rsidP="0024728A">
      <w:pPr>
        <w:pStyle w:val="a4"/>
        <w:spacing w:line="360" w:lineRule="auto"/>
        <w:rPr>
          <w:rStyle w:val="a6"/>
          <w:rFonts w:ascii="Times New Roman" w:hAnsi="Times New Roman" w:cs="Times New Roman"/>
          <w:b w:val="0"/>
          <w:bCs w:val="0"/>
          <w:sz w:val="28"/>
          <w:szCs w:val="28"/>
        </w:rPr>
      </w:pPr>
      <w:r w:rsidRPr="0024728A">
        <w:rPr>
          <w:rFonts w:ascii="Times New Roman" w:hAnsi="Times New Roman" w:cs="Times New Roman"/>
          <w:sz w:val="28"/>
          <w:szCs w:val="28"/>
        </w:rPr>
        <w:t>Результаты теста</w:t>
      </w:r>
      <w:r w:rsidR="00E420D0" w:rsidRPr="0024728A">
        <w:rPr>
          <w:rFonts w:ascii="Times New Roman" w:hAnsi="Times New Roman" w:cs="Times New Roman"/>
          <w:sz w:val="28"/>
          <w:szCs w:val="28"/>
        </w:rPr>
        <w:t>:</w:t>
      </w:r>
      <w:r w:rsidR="00E420D0" w:rsidRPr="0024728A">
        <w:rPr>
          <w:rStyle w:val="a6"/>
          <w:rFonts w:ascii="Times New Roman" w:hAnsi="Times New Roman" w:cs="Times New Roman"/>
          <w:b w:val="0"/>
          <w:bCs w:val="0"/>
          <w:sz w:val="28"/>
          <w:szCs w:val="28"/>
        </w:rPr>
        <w:t xml:space="preserve"> если у ребенка 30 % и более неправильных ответов, он предрасположен к </w:t>
      </w:r>
      <w:proofErr w:type="spellStart"/>
      <w:r w:rsidR="00E420D0" w:rsidRPr="0024728A">
        <w:rPr>
          <w:rStyle w:val="a6"/>
          <w:rFonts w:ascii="Times New Roman" w:hAnsi="Times New Roman" w:cs="Times New Roman"/>
          <w:b w:val="0"/>
          <w:bCs w:val="0"/>
          <w:sz w:val="28"/>
          <w:szCs w:val="28"/>
        </w:rPr>
        <w:t>дизлексии</w:t>
      </w:r>
      <w:proofErr w:type="spellEnd"/>
      <w:r w:rsidR="00E420D0" w:rsidRPr="0024728A">
        <w:rPr>
          <w:rStyle w:val="a6"/>
          <w:rFonts w:ascii="Times New Roman" w:hAnsi="Times New Roman" w:cs="Times New Roman"/>
          <w:b w:val="0"/>
          <w:bCs w:val="0"/>
          <w:sz w:val="28"/>
          <w:szCs w:val="28"/>
        </w:rPr>
        <w:t xml:space="preserve"> и </w:t>
      </w:r>
      <w:proofErr w:type="spellStart"/>
      <w:r w:rsidR="00E420D0" w:rsidRPr="0024728A">
        <w:rPr>
          <w:rStyle w:val="a6"/>
          <w:rFonts w:ascii="Times New Roman" w:hAnsi="Times New Roman" w:cs="Times New Roman"/>
          <w:b w:val="0"/>
          <w:bCs w:val="0"/>
          <w:sz w:val="28"/>
          <w:szCs w:val="28"/>
        </w:rPr>
        <w:t>дизграфии</w:t>
      </w:r>
      <w:proofErr w:type="spellEnd"/>
      <w:r w:rsidR="00E420D0" w:rsidRPr="0024728A">
        <w:rPr>
          <w:rStyle w:val="a6"/>
          <w:rFonts w:ascii="Times New Roman" w:hAnsi="Times New Roman" w:cs="Times New Roman"/>
          <w:b w:val="0"/>
          <w:bCs w:val="0"/>
          <w:sz w:val="28"/>
          <w:szCs w:val="28"/>
        </w:rPr>
        <w:t>.</w:t>
      </w:r>
      <w:r w:rsidR="00E420D0" w:rsidRPr="0024728A">
        <w:rPr>
          <w:rFonts w:ascii="Times New Roman" w:hAnsi="Times New Roman" w:cs="Times New Roman"/>
          <w:sz w:val="28"/>
          <w:szCs w:val="28"/>
        </w:rPr>
        <w:t xml:space="preserve"> </w:t>
      </w:r>
      <w:r w:rsidR="00E420D0" w:rsidRPr="0024728A">
        <w:rPr>
          <w:rStyle w:val="a6"/>
          <w:rFonts w:ascii="Times New Roman" w:hAnsi="Times New Roman" w:cs="Times New Roman"/>
          <w:b w:val="0"/>
          <w:bCs w:val="0"/>
          <w:sz w:val="28"/>
          <w:szCs w:val="28"/>
        </w:rPr>
        <w:t>Нарушено межполушарное взаимодействие.</w:t>
      </w:r>
    </w:p>
    <w:p w:rsidR="006A7DD3" w:rsidRPr="0024728A" w:rsidRDefault="006A7DD3" w:rsidP="0024728A">
      <w:pPr>
        <w:pStyle w:val="a4"/>
        <w:spacing w:line="360" w:lineRule="auto"/>
        <w:rPr>
          <w:rFonts w:ascii="Times New Roman" w:hAnsi="Times New Roman" w:cs="Times New Roman"/>
          <w:sz w:val="28"/>
          <w:szCs w:val="28"/>
        </w:rPr>
      </w:pPr>
      <w:r w:rsidRPr="0024728A">
        <w:rPr>
          <w:rFonts w:ascii="Times New Roman" w:hAnsi="Times New Roman" w:cs="Times New Roman"/>
          <w:sz w:val="28"/>
          <w:szCs w:val="28"/>
        </w:rPr>
        <w:t xml:space="preserve">Иногда бывает, что работа полушарий у ребёнка настолько разбалансирована, что они работают как бы попеременно. Такое бывает у </w:t>
      </w:r>
      <w:proofErr w:type="spellStart"/>
      <w:r w:rsidRPr="0024728A">
        <w:rPr>
          <w:rFonts w:ascii="Times New Roman" w:hAnsi="Times New Roman" w:cs="Times New Roman"/>
          <w:sz w:val="28"/>
          <w:szCs w:val="28"/>
        </w:rPr>
        <w:t>гиперактивных</w:t>
      </w:r>
      <w:proofErr w:type="spellEnd"/>
      <w:r w:rsidRPr="0024728A">
        <w:rPr>
          <w:rFonts w:ascii="Times New Roman" w:hAnsi="Times New Roman" w:cs="Times New Roman"/>
          <w:sz w:val="28"/>
          <w:szCs w:val="28"/>
        </w:rPr>
        <w:t xml:space="preserve"> детей. </w:t>
      </w:r>
      <w:r w:rsidR="000568D6">
        <w:rPr>
          <w:rFonts w:ascii="Times New Roman" w:hAnsi="Times New Roman" w:cs="Times New Roman"/>
          <w:sz w:val="28"/>
          <w:szCs w:val="28"/>
        </w:rPr>
        <w:t>Например, о</w:t>
      </w:r>
      <w:r w:rsidRPr="0024728A">
        <w:rPr>
          <w:rFonts w:ascii="Times New Roman" w:hAnsi="Times New Roman" w:cs="Times New Roman"/>
          <w:sz w:val="28"/>
          <w:szCs w:val="28"/>
        </w:rPr>
        <w:t>бычно человек контролирует свои эмоции. Он может гневаться (правое полушарие), но в норме включается контроль левого полушария. Это позволяет соблюдать определённые социальные нормы. Что бывает, если контроль не включается? Тогда говорят о поступках в состоянии аффекта.</w:t>
      </w:r>
    </w:p>
    <w:p w:rsidR="000568D6" w:rsidRDefault="006A7DD3" w:rsidP="0024728A">
      <w:pPr>
        <w:pStyle w:val="a4"/>
        <w:spacing w:line="360" w:lineRule="auto"/>
        <w:rPr>
          <w:rFonts w:ascii="Times New Roman" w:hAnsi="Times New Roman" w:cs="Times New Roman"/>
          <w:sz w:val="28"/>
          <w:szCs w:val="28"/>
        </w:rPr>
      </w:pPr>
      <w:r w:rsidRPr="0024728A">
        <w:rPr>
          <w:rFonts w:ascii="Times New Roman" w:hAnsi="Times New Roman" w:cs="Times New Roman"/>
          <w:sz w:val="28"/>
          <w:szCs w:val="28"/>
        </w:rPr>
        <w:lastRenderedPageBreak/>
        <w:t xml:space="preserve">Если развито левое полушарие, а правое блокируется частично, а то и полностью, самоконтроль приобретает гипертрофированные формы, крайняя из которых </w:t>
      </w:r>
      <w:proofErr w:type="spellStart"/>
      <w:r w:rsidRPr="0024728A">
        <w:rPr>
          <w:rFonts w:ascii="Times New Roman" w:hAnsi="Times New Roman" w:cs="Times New Roman"/>
          <w:sz w:val="28"/>
          <w:szCs w:val="28"/>
        </w:rPr>
        <w:t>перфекционизм</w:t>
      </w:r>
      <w:proofErr w:type="spellEnd"/>
      <w:r w:rsidRPr="0024728A">
        <w:rPr>
          <w:rFonts w:ascii="Times New Roman" w:hAnsi="Times New Roman" w:cs="Times New Roman"/>
          <w:sz w:val="28"/>
          <w:szCs w:val="28"/>
        </w:rPr>
        <w:t xml:space="preserve">. </w:t>
      </w:r>
      <w:proofErr w:type="spellStart"/>
      <w:r w:rsidRPr="0024728A">
        <w:rPr>
          <w:rFonts w:ascii="Times New Roman" w:hAnsi="Times New Roman" w:cs="Times New Roman"/>
          <w:sz w:val="28"/>
          <w:szCs w:val="28"/>
        </w:rPr>
        <w:t>Перфекционисты</w:t>
      </w:r>
      <w:proofErr w:type="spellEnd"/>
      <w:r w:rsidRPr="0024728A">
        <w:rPr>
          <w:rFonts w:ascii="Times New Roman" w:hAnsi="Times New Roman" w:cs="Times New Roman"/>
          <w:sz w:val="28"/>
          <w:szCs w:val="28"/>
        </w:rPr>
        <w:t xml:space="preserve"> готовы доводить дело, как они считают, до идеального состояния. Но на деле такая работа никогда не будет закончена. </w:t>
      </w:r>
    </w:p>
    <w:p w:rsidR="006A7DD3" w:rsidRPr="0024728A" w:rsidRDefault="006A7DD3" w:rsidP="0024728A">
      <w:pPr>
        <w:pStyle w:val="a4"/>
        <w:spacing w:line="360" w:lineRule="auto"/>
        <w:rPr>
          <w:rFonts w:ascii="Times New Roman" w:hAnsi="Times New Roman" w:cs="Times New Roman"/>
          <w:sz w:val="28"/>
          <w:szCs w:val="28"/>
        </w:rPr>
      </w:pPr>
      <w:r w:rsidRPr="0024728A">
        <w:rPr>
          <w:rFonts w:ascii="Times New Roman" w:hAnsi="Times New Roman" w:cs="Times New Roman"/>
          <w:sz w:val="28"/>
          <w:szCs w:val="28"/>
        </w:rPr>
        <w:t xml:space="preserve">Чтобы крайностей не возникало, требуется согласованная работа обоих полушарий. Это качество </w:t>
      </w:r>
      <w:r w:rsidR="000568D6" w:rsidRPr="0024728A">
        <w:rPr>
          <w:rFonts w:ascii="Times New Roman" w:hAnsi="Times New Roman" w:cs="Times New Roman"/>
          <w:sz w:val="28"/>
          <w:szCs w:val="28"/>
        </w:rPr>
        <w:t>можно развивать</w:t>
      </w:r>
      <w:r w:rsidRPr="0024728A">
        <w:rPr>
          <w:rFonts w:ascii="Times New Roman" w:hAnsi="Times New Roman" w:cs="Times New Roman"/>
          <w:sz w:val="28"/>
          <w:szCs w:val="28"/>
        </w:rPr>
        <w:t xml:space="preserve"> в любом возрасте, особенно детском. </w:t>
      </w:r>
    </w:p>
    <w:p w:rsidR="006A7DD3" w:rsidRPr="00931EDA" w:rsidRDefault="006A7DD3" w:rsidP="00931EDA">
      <w:pPr>
        <w:pStyle w:val="a4"/>
        <w:spacing w:line="360" w:lineRule="auto"/>
        <w:rPr>
          <w:rFonts w:ascii="Times New Roman" w:hAnsi="Times New Roman" w:cs="Times New Roman"/>
          <w:sz w:val="28"/>
          <w:szCs w:val="28"/>
        </w:rPr>
      </w:pPr>
    </w:p>
    <w:p w:rsidR="00931EDA" w:rsidRPr="00E420D0" w:rsidRDefault="00931EDA" w:rsidP="00931EDA">
      <w:pPr>
        <w:pStyle w:val="a4"/>
        <w:spacing w:line="360" w:lineRule="auto"/>
        <w:rPr>
          <w:rFonts w:ascii="Times New Roman" w:hAnsi="Times New Roman" w:cs="Times New Roman"/>
          <w:b/>
          <w:sz w:val="28"/>
          <w:szCs w:val="28"/>
        </w:rPr>
      </w:pPr>
      <w:r w:rsidRPr="00E420D0">
        <w:rPr>
          <w:rFonts w:ascii="Times New Roman" w:hAnsi="Times New Roman" w:cs="Times New Roman"/>
          <w:b/>
          <w:sz w:val="28"/>
          <w:szCs w:val="28"/>
        </w:rPr>
        <w:t>Способы повышения обучаемости</w:t>
      </w:r>
      <w:r w:rsidR="00E420D0">
        <w:rPr>
          <w:rFonts w:ascii="Times New Roman" w:hAnsi="Times New Roman" w:cs="Times New Roman"/>
          <w:b/>
          <w:sz w:val="28"/>
          <w:szCs w:val="28"/>
        </w:rPr>
        <w:t>:</w:t>
      </w:r>
    </w:p>
    <w:p w:rsidR="00931EDA" w:rsidRPr="00931EDA" w:rsidRDefault="00931EDA" w:rsidP="00E420D0">
      <w:pPr>
        <w:pStyle w:val="a4"/>
        <w:spacing w:line="360" w:lineRule="auto"/>
        <w:ind w:firstLine="708"/>
        <w:rPr>
          <w:rFonts w:ascii="Times New Roman" w:hAnsi="Times New Roman" w:cs="Times New Roman"/>
          <w:sz w:val="28"/>
          <w:szCs w:val="28"/>
        </w:rPr>
      </w:pPr>
      <w:r w:rsidRPr="00931EDA">
        <w:rPr>
          <w:rFonts w:ascii="Times New Roman" w:hAnsi="Times New Roman" w:cs="Times New Roman"/>
          <w:sz w:val="28"/>
          <w:szCs w:val="28"/>
        </w:rPr>
        <w:t>Помочь детям повысить их обучаемость можно через специальные двигательные упражнения для мозга. Эти упражнения для мозга поддерживают его активность за счет улучшения координации полушарий.</w:t>
      </w:r>
    </w:p>
    <w:p w:rsidR="00931EDA" w:rsidRPr="00931EDA" w:rsidRDefault="00931EDA" w:rsidP="00E420D0">
      <w:pPr>
        <w:pStyle w:val="a4"/>
        <w:spacing w:line="360" w:lineRule="auto"/>
        <w:ind w:firstLine="708"/>
        <w:rPr>
          <w:rFonts w:ascii="Times New Roman" w:hAnsi="Times New Roman" w:cs="Times New Roman"/>
          <w:sz w:val="28"/>
          <w:szCs w:val="28"/>
        </w:rPr>
      </w:pPr>
      <w:r w:rsidRPr="00931EDA">
        <w:rPr>
          <w:rFonts w:ascii="Times New Roman" w:hAnsi="Times New Roman" w:cs="Times New Roman"/>
          <w:sz w:val="28"/>
          <w:szCs w:val="28"/>
        </w:rPr>
        <w:t xml:space="preserve">Проблема нарушения межполушарного взаимодействия и обучаемости настолько широко распространена, что в ряде школ за рубежом введён ежедневный урок </w:t>
      </w:r>
      <w:proofErr w:type="spellStart"/>
      <w:r w:rsidRPr="00931EDA">
        <w:rPr>
          <w:rFonts w:ascii="Times New Roman" w:hAnsi="Times New Roman" w:cs="Times New Roman"/>
          <w:sz w:val="28"/>
          <w:szCs w:val="28"/>
        </w:rPr>
        <w:t>кинезиологии</w:t>
      </w:r>
      <w:proofErr w:type="spellEnd"/>
      <w:r w:rsidRPr="00931EDA">
        <w:rPr>
          <w:rFonts w:ascii="Times New Roman" w:hAnsi="Times New Roman" w:cs="Times New Roman"/>
          <w:sz w:val="28"/>
          <w:szCs w:val="28"/>
        </w:rPr>
        <w:t>, полностью посвящённый упражнениям для мозга.</w:t>
      </w:r>
    </w:p>
    <w:p w:rsidR="00931EDA" w:rsidRPr="00931EDA" w:rsidRDefault="00931EDA" w:rsidP="00E420D0">
      <w:pPr>
        <w:pStyle w:val="a4"/>
        <w:spacing w:line="360" w:lineRule="auto"/>
        <w:ind w:firstLine="708"/>
        <w:rPr>
          <w:rFonts w:ascii="Times New Roman" w:hAnsi="Times New Roman" w:cs="Times New Roman"/>
          <w:sz w:val="28"/>
          <w:szCs w:val="28"/>
        </w:rPr>
      </w:pPr>
      <w:r w:rsidRPr="00931EDA">
        <w:rPr>
          <w:rFonts w:ascii="Times New Roman" w:hAnsi="Times New Roman" w:cs="Times New Roman"/>
          <w:sz w:val="28"/>
          <w:szCs w:val="28"/>
        </w:rPr>
        <w:t>Когда такие з</w:t>
      </w:r>
      <w:r w:rsidR="000568D6">
        <w:rPr>
          <w:rFonts w:ascii="Times New Roman" w:hAnsi="Times New Roman" w:cs="Times New Roman"/>
          <w:sz w:val="28"/>
          <w:szCs w:val="28"/>
        </w:rPr>
        <w:t xml:space="preserve">анятия проводятся систематично, то </w:t>
      </w:r>
      <w:r w:rsidRPr="00931EDA">
        <w:rPr>
          <w:rFonts w:ascii="Times New Roman" w:hAnsi="Times New Roman" w:cs="Times New Roman"/>
          <w:sz w:val="28"/>
          <w:szCs w:val="28"/>
        </w:rPr>
        <w:t>улучшается обучаемость, потому что</w:t>
      </w:r>
      <w:r w:rsidR="00E420D0">
        <w:rPr>
          <w:rFonts w:ascii="Times New Roman" w:hAnsi="Times New Roman" w:cs="Times New Roman"/>
          <w:sz w:val="28"/>
          <w:szCs w:val="28"/>
        </w:rPr>
        <w:t xml:space="preserve"> </w:t>
      </w:r>
      <w:r w:rsidRPr="00931EDA">
        <w:rPr>
          <w:rFonts w:ascii="Times New Roman" w:hAnsi="Times New Roman" w:cs="Times New Roman"/>
          <w:sz w:val="28"/>
          <w:szCs w:val="28"/>
        </w:rPr>
        <w:t>повышается эффективность межполушарных связей,</w:t>
      </w:r>
      <w:r w:rsidR="00E420D0">
        <w:rPr>
          <w:rFonts w:ascii="Times New Roman" w:hAnsi="Times New Roman" w:cs="Times New Roman"/>
          <w:sz w:val="28"/>
          <w:szCs w:val="28"/>
        </w:rPr>
        <w:t xml:space="preserve"> </w:t>
      </w:r>
      <w:r w:rsidRPr="00931EDA">
        <w:rPr>
          <w:rFonts w:ascii="Times New Roman" w:hAnsi="Times New Roman" w:cs="Times New Roman"/>
          <w:sz w:val="28"/>
          <w:szCs w:val="28"/>
        </w:rPr>
        <w:t>улучшается память и концентрация внимания, ориентировка в пространстве.</w:t>
      </w:r>
      <w:r w:rsidR="000568D6" w:rsidRPr="000568D6">
        <w:rPr>
          <w:rFonts w:ascii="Arial" w:eastAsia="Times New Roman" w:hAnsi="Arial" w:cs="Arial"/>
          <w:color w:val="111111"/>
          <w:sz w:val="27"/>
          <w:szCs w:val="27"/>
          <w:lang w:eastAsia="ru-RU"/>
        </w:rPr>
        <w:t xml:space="preserve"> </w:t>
      </w:r>
      <w:r w:rsidR="000568D6" w:rsidRPr="000568D6">
        <w:rPr>
          <w:rFonts w:ascii="Times New Roman" w:hAnsi="Times New Roman" w:cs="Times New Roman"/>
          <w:sz w:val="28"/>
          <w:szCs w:val="28"/>
        </w:rPr>
        <w:t>При регулярном выполнении специальных движений образуется большое количество нервных волокон, связывающих полушария головного мозга. Происходят положительные структурные изменения.</w:t>
      </w:r>
    </w:p>
    <w:p w:rsidR="00931EDA" w:rsidRDefault="00931EDA" w:rsidP="00E420D0">
      <w:pPr>
        <w:pStyle w:val="a4"/>
        <w:spacing w:line="360" w:lineRule="auto"/>
        <w:ind w:firstLine="708"/>
        <w:rPr>
          <w:rFonts w:ascii="Times New Roman" w:hAnsi="Times New Roman" w:cs="Times New Roman"/>
          <w:sz w:val="28"/>
          <w:szCs w:val="28"/>
        </w:rPr>
      </w:pPr>
      <w:r w:rsidRPr="00931EDA">
        <w:rPr>
          <w:rFonts w:ascii="Times New Roman" w:hAnsi="Times New Roman" w:cs="Times New Roman"/>
          <w:sz w:val="28"/>
          <w:szCs w:val="28"/>
        </w:rPr>
        <w:t>Рекомендуемые упражнения для мозга полезно выполнять взрослому вместе с ребёнком. Поначалу надо делать их медленно, потому что взрослые обладают удивительной способностью не слышать своё тело. Именно поэтому сперва надо делать упражнения медленно, чтобы научиться слышать своё тело.  По мере формирования связей в мозге упражнения потребуется усложнять.</w:t>
      </w:r>
    </w:p>
    <w:p w:rsidR="009F5D76" w:rsidRPr="009F5D76" w:rsidRDefault="009F5D76" w:rsidP="009F5D76">
      <w:pPr>
        <w:pStyle w:val="3"/>
        <w:shd w:val="clear" w:color="auto" w:fill="FFFFFF"/>
        <w:rPr>
          <w:rFonts w:ascii="Times New Roman" w:hAnsi="Times New Roman" w:cs="Times New Roman"/>
          <w:color w:val="auto"/>
          <w:sz w:val="28"/>
          <w:szCs w:val="28"/>
        </w:rPr>
      </w:pPr>
      <w:r w:rsidRPr="009F5D76">
        <w:rPr>
          <w:rFonts w:ascii="Times New Roman" w:hAnsi="Times New Roman" w:cs="Times New Roman"/>
          <w:b/>
          <w:bCs/>
          <w:color w:val="auto"/>
          <w:sz w:val="28"/>
          <w:szCs w:val="28"/>
        </w:rPr>
        <w:t>Игры и упражнения для мозга</w:t>
      </w:r>
    </w:p>
    <w:p w:rsidR="009F5D76" w:rsidRDefault="009F5D76" w:rsidP="009F5D76">
      <w:pPr>
        <w:pStyle w:val="4"/>
        <w:shd w:val="clear" w:color="auto" w:fill="FFFFFF"/>
        <w:rPr>
          <w:rFonts w:ascii="Times New Roman" w:hAnsi="Times New Roman" w:cs="Times New Roman"/>
          <w:b/>
          <w:bCs/>
          <w:color w:val="auto"/>
          <w:sz w:val="28"/>
          <w:szCs w:val="28"/>
        </w:rPr>
      </w:pPr>
      <w:r w:rsidRPr="009F5D76">
        <w:rPr>
          <w:rFonts w:ascii="Times New Roman" w:hAnsi="Times New Roman" w:cs="Times New Roman"/>
          <w:b/>
          <w:bCs/>
          <w:color w:val="auto"/>
          <w:sz w:val="28"/>
          <w:szCs w:val="28"/>
        </w:rPr>
        <w:t>Упражнение «Перекрёстные шаги»</w:t>
      </w:r>
    </w:p>
    <w:p w:rsidR="009F5D76" w:rsidRPr="009F5D76" w:rsidRDefault="009F5D76" w:rsidP="009F5D76">
      <w:pPr>
        <w:pStyle w:val="a4"/>
        <w:spacing w:line="360" w:lineRule="auto"/>
        <w:rPr>
          <w:rFonts w:ascii="Times New Roman" w:hAnsi="Times New Roman" w:cs="Times New Roman"/>
          <w:sz w:val="28"/>
          <w:szCs w:val="28"/>
        </w:rPr>
      </w:pPr>
      <w:r w:rsidRPr="009F5D76">
        <w:rPr>
          <w:rStyle w:val="a8"/>
          <w:rFonts w:ascii="Times New Roman" w:hAnsi="Times New Roman" w:cs="Times New Roman"/>
          <w:b/>
          <w:i w:val="0"/>
          <w:sz w:val="28"/>
          <w:szCs w:val="28"/>
        </w:rPr>
        <w:t>Инструкция</w:t>
      </w:r>
      <w:r w:rsidRPr="009F5D76">
        <w:rPr>
          <w:rStyle w:val="a8"/>
          <w:rFonts w:ascii="Times New Roman" w:hAnsi="Times New Roman" w:cs="Times New Roman"/>
          <w:i w:val="0"/>
          <w:sz w:val="28"/>
          <w:szCs w:val="28"/>
        </w:rPr>
        <w:t>. Станьте прямо. Ноги параллельно на небольшом расстоянии. Руки согнуты в локтях по углом 90 градусов. Шагаем на месте перекрёстным шагом. Бедро поднимаем настолько, чтобы оно коснулось согнутой под прямым углом в локте</w:t>
      </w:r>
      <w:r>
        <w:rPr>
          <w:rStyle w:val="a8"/>
          <w:rFonts w:ascii="Times New Roman" w:hAnsi="Times New Roman" w:cs="Times New Roman"/>
          <w:i w:val="0"/>
          <w:sz w:val="28"/>
          <w:szCs w:val="28"/>
        </w:rPr>
        <w:t>вом составе руки</w:t>
      </w:r>
      <w:r w:rsidRPr="009F5D76">
        <w:rPr>
          <w:rStyle w:val="a8"/>
          <w:rFonts w:ascii="Times New Roman" w:hAnsi="Times New Roman" w:cs="Times New Roman"/>
          <w:i w:val="0"/>
          <w:sz w:val="28"/>
          <w:szCs w:val="28"/>
        </w:rPr>
        <w:t>. Не локтем тянемся, а плечо идёт вперед. Тело как бы складывается. Делать это можно стоя, лёжа, сидя. Столько раз, сколько захочется.</w:t>
      </w:r>
    </w:p>
    <w:p w:rsidR="000568D6" w:rsidRDefault="000568D6" w:rsidP="000568D6">
      <w:pPr>
        <w:pStyle w:val="a4"/>
        <w:spacing w:line="360" w:lineRule="auto"/>
        <w:rPr>
          <w:rFonts w:ascii="Times New Roman" w:hAnsi="Times New Roman" w:cs="Times New Roman"/>
          <w:b/>
          <w:sz w:val="28"/>
          <w:szCs w:val="28"/>
        </w:rPr>
      </w:pPr>
      <w:r w:rsidRPr="000568D6">
        <w:rPr>
          <w:rFonts w:ascii="Times New Roman" w:hAnsi="Times New Roman" w:cs="Times New Roman"/>
          <w:b/>
          <w:sz w:val="28"/>
          <w:szCs w:val="28"/>
        </w:rPr>
        <w:t>«Колечко»</w:t>
      </w:r>
    </w:p>
    <w:p w:rsidR="00606225" w:rsidRPr="000568D6" w:rsidRDefault="00606225" w:rsidP="000568D6">
      <w:pPr>
        <w:pStyle w:val="a4"/>
        <w:spacing w:line="360" w:lineRule="auto"/>
        <w:rPr>
          <w:rFonts w:ascii="Times New Roman" w:hAnsi="Times New Roman" w:cs="Times New Roman"/>
          <w:b/>
          <w:sz w:val="28"/>
          <w:szCs w:val="28"/>
        </w:rPr>
      </w:pPr>
      <w:r>
        <w:rPr>
          <w:rFonts w:ascii="Arial" w:hAnsi="Arial" w:cs="Arial"/>
          <w:noProof/>
          <w:color w:val="000000"/>
          <w:sz w:val="21"/>
          <w:szCs w:val="21"/>
          <w:lang w:eastAsia="ru-RU"/>
        </w:rPr>
        <w:lastRenderedPageBreak/>
        <w:drawing>
          <wp:inline distT="0" distB="0" distL="0" distR="0" wp14:anchorId="595F73E1" wp14:editId="3DED7127">
            <wp:extent cx="1125747" cy="1028700"/>
            <wp:effectExtent l="0" t="0" r="0" b="0"/>
            <wp:docPr id="5" name="Рисунок 5" descr="hello_html_m144337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1443374c.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26541" cy="1029426"/>
                    </a:xfrm>
                    <a:prstGeom prst="rect">
                      <a:avLst/>
                    </a:prstGeom>
                    <a:noFill/>
                    <a:ln>
                      <a:noFill/>
                    </a:ln>
                  </pic:spPr>
                </pic:pic>
              </a:graphicData>
            </a:graphic>
          </wp:inline>
        </w:drawing>
      </w:r>
      <w:r w:rsidRPr="00606225">
        <w:rPr>
          <w:rFonts w:ascii="Arial" w:hAnsi="Arial" w:cs="Arial"/>
          <w:noProof/>
          <w:color w:val="000000"/>
          <w:sz w:val="21"/>
          <w:szCs w:val="21"/>
        </w:rPr>
        <w:t xml:space="preserve"> </w:t>
      </w:r>
      <w:r>
        <w:rPr>
          <w:rFonts w:ascii="Arial" w:hAnsi="Arial" w:cs="Arial"/>
          <w:noProof/>
          <w:color w:val="000000"/>
          <w:sz w:val="21"/>
          <w:szCs w:val="21"/>
          <w:lang w:eastAsia="ru-RU"/>
        </w:rPr>
        <w:drawing>
          <wp:inline distT="0" distB="0" distL="0" distR="0" wp14:anchorId="24C65900" wp14:editId="68511C8E">
            <wp:extent cx="1185949" cy="1019175"/>
            <wp:effectExtent l="0" t="0" r="0" b="0"/>
            <wp:docPr id="4" name="Рисунок 4" descr="hello_html_4e259a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4e259a6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6750" cy="1019864"/>
                    </a:xfrm>
                    <a:prstGeom prst="rect">
                      <a:avLst/>
                    </a:prstGeom>
                    <a:noFill/>
                    <a:ln>
                      <a:noFill/>
                    </a:ln>
                  </pic:spPr>
                </pic:pic>
              </a:graphicData>
            </a:graphic>
          </wp:inline>
        </w:drawing>
      </w:r>
    </w:p>
    <w:p w:rsidR="00606225" w:rsidRDefault="000568D6" w:rsidP="000568D6">
      <w:pPr>
        <w:pStyle w:val="a4"/>
        <w:spacing w:line="360" w:lineRule="auto"/>
        <w:rPr>
          <w:rFonts w:ascii="Arial" w:hAnsi="Arial" w:cs="Arial"/>
          <w:noProof/>
          <w:sz w:val="21"/>
          <w:szCs w:val="21"/>
        </w:rPr>
      </w:pPr>
      <w:r w:rsidRPr="000568D6">
        <w:rPr>
          <w:rFonts w:ascii="Times New Roman" w:hAnsi="Times New Roman" w:cs="Times New Roman"/>
          <w:sz w:val="28"/>
          <w:szCs w:val="28"/>
        </w:rPr>
        <w:t>Поочередно и как можно быстрее перебирать пальцы рук, соединяя в кольцо с большим пальцем последовательно указательный, средний и т.д. Упражнение выполняется в прямом порядке – от указательного пальца к мизинцу и в обратном - от мизинца к указательному пальцу. Вначале движения выполняются поочередно каждой рукой, затем – двумя одновременно. Далее упражнение одновременно двумя руками выполняется в разном порядке (правая рука от указательного к мизинцу, левая от мизинца к указательному и наоборот). Когда ребенок научится выполнять упражнения, их можно делать с</w:t>
      </w:r>
      <w:r>
        <w:t xml:space="preserve"> </w:t>
      </w:r>
      <w:r w:rsidRPr="00606225">
        <w:rPr>
          <w:rFonts w:ascii="Times New Roman" w:hAnsi="Times New Roman" w:cs="Times New Roman"/>
          <w:sz w:val="28"/>
          <w:szCs w:val="28"/>
        </w:rPr>
        <w:t>закрытыми глазами.</w:t>
      </w:r>
    </w:p>
    <w:p w:rsidR="000568D6" w:rsidRDefault="000568D6" w:rsidP="00606225">
      <w:pPr>
        <w:pStyle w:val="a3"/>
        <w:shd w:val="clear" w:color="auto" w:fill="FFFFFF"/>
        <w:spacing w:before="0" w:beforeAutospacing="0" w:after="0" w:afterAutospacing="0" w:line="360" w:lineRule="auto"/>
        <w:rPr>
          <w:b/>
          <w:sz w:val="28"/>
          <w:szCs w:val="28"/>
        </w:rPr>
      </w:pPr>
      <w:r w:rsidRPr="00606225">
        <w:rPr>
          <w:b/>
          <w:sz w:val="28"/>
          <w:szCs w:val="28"/>
        </w:rPr>
        <w:t>«Кулак - ребро – ладонь»</w:t>
      </w:r>
    </w:p>
    <w:p w:rsidR="00606225" w:rsidRDefault="00606225" w:rsidP="00606225">
      <w:pPr>
        <w:pStyle w:val="a3"/>
        <w:shd w:val="clear" w:color="auto" w:fill="FFFFFF"/>
        <w:spacing w:before="0" w:beforeAutospacing="0" w:after="0" w:afterAutospacing="0" w:line="360" w:lineRule="auto"/>
        <w:rPr>
          <w:b/>
          <w:sz w:val="28"/>
          <w:szCs w:val="28"/>
        </w:rPr>
      </w:pPr>
      <w:r>
        <w:rPr>
          <w:rFonts w:ascii="Arial" w:hAnsi="Arial" w:cs="Arial"/>
          <w:noProof/>
          <w:sz w:val="21"/>
          <w:szCs w:val="21"/>
        </w:rPr>
        <w:drawing>
          <wp:anchor distT="0" distB="0" distL="114300" distR="114300" simplePos="0" relativeHeight="251657216" behindDoc="0" locked="0" layoutInCell="1" allowOverlap="0" wp14:anchorId="499A7AA4" wp14:editId="465FC63C">
            <wp:simplePos x="0" y="0"/>
            <wp:positionH relativeFrom="margin">
              <wp:align>left</wp:align>
            </wp:positionH>
            <wp:positionV relativeFrom="line">
              <wp:posOffset>64770</wp:posOffset>
            </wp:positionV>
            <wp:extent cx="1520190" cy="1000125"/>
            <wp:effectExtent l="0" t="0" r="3810" b="9525"/>
            <wp:wrapSquare wrapText="bothSides"/>
            <wp:docPr id="7" name="Рисунок 7" descr="hello_html_m73b484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73b484d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0190"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225" w:rsidRDefault="00606225" w:rsidP="00606225">
      <w:pPr>
        <w:pStyle w:val="a3"/>
        <w:shd w:val="clear" w:color="auto" w:fill="FFFFFF"/>
        <w:spacing w:before="0" w:beforeAutospacing="0" w:after="0" w:afterAutospacing="0" w:line="360" w:lineRule="auto"/>
        <w:rPr>
          <w:b/>
          <w:sz w:val="28"/>
          <w:szCs w:val="28"/>
        </w:rPr>
      </w:pPr>
    </w:p>
    <w:p w:rsidR="00606225" w:rsidRDefault="00606225" w:rsidP="00606225">
      <w:pPr>
        <w:pStyle w:val="a3"/>
        <w:shd w:val="clear" w:color="auto" w:fill="FFFFFF"/>
        <w:spacing w:before="0" w:beforeAutospacing="0" w:after="0" w:afterAutospacing="0" w:line="360" w:lineRule="auto"/>
        <w:rPr>
          <w:b/>
          <w:sz w:val="28"/>
          <w:szCs w:val="28"/>
        </w:rPr>
      </w:pPr>
    </w:p>
    <w:p w:rsidR="00606225" w:rsidRPr="00606225" w:rsidRDefault="00606225" w:rsidP="00606225">
      <w:pPr>
        <w:pStyle w:val="a3"/>
        <w:shd w:val="clear" w:color="auto" w:fill="FFFFFF"/>
        <w:spacing w:before="0" w:beforeAutospacing="0" w:after="0" w:afterAutospacing="0" w:line="360" w:lineRule="auto"/>
        <w:rPr>
          <w:rFonts w:ascii="Arial" w:hAnsi="Arial" w:cs="Arial"/>
          <w:b/>
          <w:color w:val="000000"/>
          <w:sz w:val="28"/>
          <w:szCs w:val="28"/>
        </w:rPr>
      </w:pPr>
    </w:p>
    <w:p w:rsidR="000568D6" w:rsidRPr="00606225" w:rsidRDefault="000568D6" w:rsidP="00606225">
      <w:pPr>
        <w:pStyle w:val="a4"/>
        <w:spacing w:line="360" w:lineRule="auto"/>
        <w:rPr>
          <w:rFonts w:ascii="Times New Roman" w:hAnsi="Times New Roman" w:cs="Times New Roman"/>
          <w:sz w:val="28"/>
          <w:szCs w:val="28"/>
        </w:rPr>
      </w:pPr>
      <w:r w:rsidRPr="00606225">
        <w:rPr>
          <w:rFonts w:ascii="Times New Roman" w:hAnsi="Times New Roman" w:cs="Times New Roman"/>
          <w:sz w:val="28"/>
          <w:szCs w:val="28"/>
        </w:rPr>
        <w:t>Ребенку показывают три положения руки на плоскости стола (или на коленях), последовательно сменяющих друг друга: </w:t>
      </w:r>
      <w:r w:rsidRPr="00606225">
        <w:rPr>
          <w:rFonts w:ascii="Times New Roman" w:hAnsi="Times New Roman" w:cs="Times New Roman"/>
          <w:i/>
          <w:iCs/>
          <w:sz w:val="28"/>
          <w:szCs w:val="28"/>
        </w:rPr>
        <w:t>ладонь, сжатая в кулак; ладонь ребром; распрямленная ладонь.</w:t>
      </w:r>
      <w:r w:rsidRPr="00606225">
        <w:rPr>
          <w:rFonts w:ascii="Times New Roman" w:hAnsi="Times New Roman" w:cs="Times New Roman"/>
          <w:sz w:val="28"/>
          <w:szCs w:val="28"/>
        </w:rPr>
        <w:t> Ребенок выполняет движения вместе с взрослым, затем по памяти 8-10 раз.</w:t>
      </w:r>
      <w:r w:rsidR="00606225">
        <w:rPr>
          <w:rFonts w:ascii="Times New Roman" w:hAnsi="Times New Roman" w:cs="Times New Roman"/>
          <w:sz w:val="28"/>
          <w:szCs w:val="28"/>
        </w:rPr>
        <w:t xml:space="preserve"> </w:t>
      </w:r>
      <w:r w:rsidRPr="00606225">
        <w:rPr>
          <w:rFonts w:ascii="Times New Roman" w:hAnsi="Times New Roman" w:cs="Times New Roman"/>
          <w:sz w:val="28"/>
          <w:szCs w:val="28"/>
        </w:rPr>
        <w:t>Упражнение выполняется сначала правой рукой, потом - левой, затем двумя руками. При затруднениях взрослый предлагает ребенку: «Помогай себе вслух или шепотом командами «кулак-ребро-ладонь».</w:t>
      </w:r>
    </w:p>
    <w:p w:rsidR="000568D6" w:rsidRDefault="000568D6" w:rsidP="00606225">
      <w:pPr>
        <w:pStyle w:val="a4"/>
        <w:spacing w:line="360" w:lineRule="auto"/>
        <w:rPr>
          <w:rFonts w:ascii="Times New Roman" w:hAnsi="Times New Roman" w:cs="Times New Roman"/>
          <w:b/>
          <w:bCs/>
          <w:sz w:val="28"/>
          <w:szCs w:val="28"/>
        </w:rPr>
      </w:pPr>
      <w:r w:rsidRPr="00606225">
        <w:rPr>
          <w:rFonts w:ascii="Times New Roman" w:hAnsi="Times New Roman" w:cs="Times New Roman"/>
          <w:b/>
          <w:bCs/>
          <w:sz w:val="28"/>
          <w:szCs w:val="28"/>
        </w:rPr>
        <w:t>«Лезгинка»</w:t>
      </w:r>
    </w:p>
    <w:p w:rsidR="00606225" w:rsidRDefault="00606225" w:rsidP="00606225">
      <w:pPr>
        <w:pStyle w:val="a4"/>
        <w:spacing w:line="360" w:lineRule="auto"/>
        <w:rPr>
          <w:rFonts w:ascii="Times New Roman" w:hAnsi="Times New Roman" w:cs="Times New Roman"/>
          <w:b/>
          <w:bCs/>
          <w:sz w:val="28"/>
          <w:szCs w:val="28"/>
        </w:rPr>
      </w:pPr>
      <w:r>
        <w:rPr>
          <w:rFonts w:ascii="Arial" w:hAnsi="Arial" w:cs="Arial"/>
          <w:noProof/>
          <w:color w:val="000000"/>
          <w:sz w:val="21"/>
          <w:szCs w:val="21"/>
          <w:lang w:eastAsia="ru-RU"/>
        </w:rPr>
        <w:drawing>
          <wp:anchor distT="0" distB="0" distL="114300" distR="114300" simplePos="0" relativeHeight="251658240" behindDoc="0" locked="0" layoutInCell="1" allowOverlap="0" wp14:anchorId="44AFFABA" wp14:editId="2E328711">
            <wp:simplePos x="0" y="0"/>
            <wp:positionH relativeFrom="margin">
              <wp:align>left</wp:align>
            </wp:positionH>
            <wp:positionV relativeFrom="paragraph">
              <wp:posOffset>2540</wp:posOffset>
            </wp:positionV>
            <wp:extent cx="1447800" cy="1028700"/>
            <wp:effectExtent l="0" t="0" r="0" b="0"/>
            <wp:wrapSquare wrapText="bothSides"/>
            <wp:docPr id="6" name="Рисунок 6" descr="hello_html_68c24f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68c24f7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225" w:rsidRDefault="00606225" w:rsidP="00606225">
      <w:pPr>
        <w:pStyle w:val="a4"/>
        <w:spacing w:line="360" w:lineRule="auto"/>
        <w:rPr>
          <w:rFonts w:ascii="Times New Roman" w:hAnsi="Times New Roman" w:cs="Times New Roman"/>
          <w:b/>
          <w:bCs/>
          <w:sz w:val="28"/>
          <w:szCs w:val="28"/>
        </w:rPr>
      </w:pPr>
    </w:p>
    <w:p w:rsidR="00606225" w:rsidRDefault="00606225" w:rsidP="00606225">
      <w:pPr>
        <w:pStyle w:val="a4"/>
        <w:spacing w:line="360" w:lineRule="auto"/>
        <w:rPr>
          <w:rFonts w:ascii="Times New Roman" w:hAnsi="Times New Roman" w:cs="Times New Roman"/>
          <w:b/>
          <w:bCs/>
          <w:sz w:val="28"/>
          <w:szCs w:val="28"/>
        </w:rPr>
      </w:pPr>
    </w:p>
    <w:p w:rsidR="00606225" w:rsidRPr="00606225" w:rsidRDefault="00606225" w:rsidP="00606225">
      <w:pPr>
        <w:pStyle w:val="a4"/>
        <w:spacing w:line="360" w:lineRule="auto"/>
        <w:rPr>
          <w:rFonts w:ascii="Times New Roman" w:hAnsi="Times New Roman" w:cs="Times New Roman"/>
          <w:sz w:val="28"/>
          <w:szCs w:val="28"/>
        </w:rPr>
      </w:pPr>
    </w:p>
    <w:p w:rsidR="000568D6" w:rsidRPr="00606225" w:rsidRDefault="000568D6" w:rsidP="00606225">
      <w:pPr>
        <w:pStyle w:val="a4"/>
        <w:spacing w:line="360" w:lineRule="auto"/>
        <w:rPr>
          <w:rFonts w:ascii="Times New Roman" w:hAnsi="Times New Roman" w:cs="Times New Roman"/>
          <w:sz w:val="28"/>
          <w:szCs w:val="28"/>
        </w:rPr>
      </w:pPr>
      <w:r w:rsidRPr="00606225">
        <w:rPr>
          <w:rFonts w:ascii="Times New Roman" w:hAnsi="Times New Roman" w:cs="Times New Roman"/>
          <w:sz w:val="28"/>
          <w:szCs w:val="28"/>
        </w:rPr>
        <w:t>Ребенок складывает левую руку в кулак, большой палец отставляет в сторону, кулак разворачивает пальцами к себе. Правой рукой прямой ладонью в горизонтальном положении прикасается к мизинцу левой. После этого одновременно меняет положение правой и левой рук (шесть-восемь раз).</w:t>
      </w:r>
    </w:p>
    <w:p w:rsidR="000568D6" w:rsidRPr="00606225" w:rsidRDefault="000568D6" w:rsidP="00606225">
      <w:pPr>
        <w:pStyle w:val="a3"/>
        <w:shd w:val="clear" w:color="auto" w:fill="FFFFFF"/>
        <w:spacing w:before="0" w:beforeAutospacing="0" w:after="0" w:afterAutospacing="0" w:line="360" w:lineRule="auto"/>
        <w:rPr>
          <w:rFonts w:ascii="Arial" w:hAnsi="Arial" w:cs="Arial"/>
          <w:color w:val="000000"/>
          <w:sz w:val="28"/>
          <w:szCs w:val="28"/>
        </w:rPr>
      </w:pPr>
      <w:r w:rsidRPr="00606225">
        <w:rPr>
          <w:b/>
          <w:bCs/>
          <w:color w:val="000000"/>
          <w:sz w:val="28"/>
          <w:szCs w:val="28"/>
        </w:rPr>
        <w:lastRenderedPageBreak/>
        <w:t>«Лягушка»</w:t>
      </w:r>
    </w:p>
    <w:p w:rsidR="000568D6" w:rsidRPr="00606225" w:rsidRDefault="000568D6" w:rsidP="00606225">
      <w:pPr>
        <w:pStyle w:val="a3"/>
        <w:shd w:val="clear" w:color="auto" w:fill="FFFFFF"/>
        <w:spacing w:before="0" w:beforeAutospacing="0" w:after="0" w:afterAutospacing="0" w:line="360" w:lineRule="auto"/>
        <w:rPr>
          <w:rFonts w:ascii="Arial" w:hAnsi="Arial" w:cs="Arial"/>
          <w:color w:val="000000"/>
          <w:sz w:val="28"/>
          <w:szCs w:val="28"/>
        </w:rPr>
      </w:pPr>
      <w:r w:rsidRPr="00606225">
        <w:rPr>
          <w:color w:val="000000"/>
          <w:sz w:val="28"/>
          <w:szCs w:val="28"/>
        </w:rPr>
        <w:t>Положить руки на стол (или на колени). Одна рука сжата в кулак, другая лежит на плоскости стола (ладошка). Одновременно и разнонаправлено менять положение рук.</w:t>
      </w:r>
    </w:p>
    <w:p w:rsidR="000568D6" w:rsidRPr="00606225" w:rsidRDefault="000568D6" w:rsidP="00606225">
      <w:pPr>
        <w:pStyle w:val="a3"/>
        <w:shd w:val="clear" w:color="auto" w:fill="FFFFFF"/>
        <w:spacing w:before="0" w:beforeAutospacing="0" w:after="0" w:afterAutospacing="0" w:line="360" w:lineRule="auto"/>
        <w:rPr>
          <w:rFonts w:ascii="Arial" w:hAnsi="Arial" w:cs="Arial"/>
          <w:color w:val="000000"/>
          <w:sz w:val="28"/>
          <w:szCs w:val="28"/>
        </w:rPr>
      </w:pPr>
      <w:r w:rsidRPr="00606225">
        <w:rPr>
          <w:b/>
          <w:bCs/>
          <w:color w:val="000000"/>
          <w:sz w:val="28"/>
          <w:szCs w:val="28"/>
        </w:rPr>
        <w:t>«Зеркальное рисование»</w:t>
      </w:r>
    </w:p>
    <w:p w:rsidR="000568D6" w:rsidRPr="00606225" w:rsidRDefault="000568D6" w:rsidP="00606225">
      <w:pPr>
        <w:pStyle w:val="a3"/>
        <w:shd w:val="clear" w:color="auto" w:fill="FFFFFF"/>
        <w:spacing w:before="0" w:beforeAutospacing="0" w:after="0" w:afterAutospacing="0" w:line="360" w:lineRule="auto"/>
        <w:rPr>
          <w:rFonts w:ascii="Arial" w:hAnsi="Arial" w:cs="Arial"/>
          <w:color w:val="000000"/>
          <w:sz w:val="28"/>
          <w:szCs w:val="28"/>
        </w:rPr>
      </w:pPr>
      <w:r w:rsidRPr="00606225">
        <w:rPr>
          <w:color w:val="000000"/>
          <w:sz w:val="28"/>
          <w:szCs w:val="28"/>
        </w:rPr>
        <w:t>Положить на стол чистый лист бумаги. Взять в обе руки по карандашу или фломастеру, рисовать одновременно обеими руками зеркально-симметричные рисунки, буквы. При выполнении этого упражнения расслабляются глаза и руки. Когда деятельность обоих полушарий синхронизируется, заметно увеличится эффективность работы всего мозга.</w:t>
      </w:r>
    </w:p>
    <w:p w:rsidR="000568D6" w:rsidRPr="00606225" w:rsidRDefault="000568D6" w:rsidP="00606225">
      <w:pPr>
        <w:pStyle w:val="a3"/>
        <w:shd w:val="clear" w:color="auto" w:fill="FFFFFF"/>
        <w:spacing w:before="0" w:beforeAutospacing="0" w:after="0" w:afterAutospacing="0" w:line="360" w:lineRule="auto"/>
        <w:rPr>
          <w:rFonts w:ascii="Arial" w:hAnsi="Arial" w:cs="Arial"/>
          <w:color w:val="000000"/>
          <w:sz w:val="28"/>
          <w:szCs w:val="28"/>
        </w:rPr>
      </w:pPr>
      <w:r w:rsidRPr="00606225">
        <w:rPr>
          <w:b/>
          <w:bCs/>
          <w:color w:val="000000"/>
          <w:sz w:val="28"/>
          <w:szCs w:val="28"/>
        </w:rPr>
        <w:t>«Ухо-нос»</w:t>
      </w:r>
    </w:p>
    <w:p w:rsidR="000568D6" w:rsidRPr="00606225" w:rsidRDefault="000568D6" w:rsidP="00606225">
      <w:pPr>
        <w:pStyle w:val="a3"/>
        <w:shd w:val="clear" w:color="auto" w:fill="FFFFFF"/>
        <w:spacing w:before="0" w:beforeAutospacing="0" w:after="0" w:afterAutospacing="0" w:line="360" w:lineRule="auto"/>
        <w:rPr>
          <w:rFonts w:ascii="Arial" w:hAnsi="Arial" w:cs="Arial"/>
          <w:color w:val="000000"/>
          <w:sz w:val="28"/>
          <w:szCs w:val="28"/>
        </w:rPr>
      </w:pPr>
      <w:r w:rsidRPr="00606225">
        <w:rPr>
          <w:color w:val="000000"/>
          <w:sz w:val="28"/>
          <w:szCs w:val="28"/>
        </w:rPr>
        <w:t>Взяться левой рукой за кончик носа, правой - за противоположное ухо (за левое). Одновременно отпустить руки, хлопнуть в ладоши, поменять положение рук «с точностью до наоборот».</w:t>
      </w:r>
    </w:p>
    <w:p w:rsidR="000568D6" w:rsidRDefault="000568D6" w:rsidP="00606225">
      <w:pPr>
        <w:pStyle w:val="a3"/>
        <w:shd w:val="clear" w:color="auto" w:fill="FFFFFF"/>
        <w:spacing w:before="0" w:beforeAutospacing="0" w:after="0" w:afterAutospacing="0" w:line="360" w:lineRule="auto"/>
        <w:rPr>
          <w:b/>
          <w:bCs/>
          <w:color w:val="000000"/>
          <w:sz w:val="28"/>
          <w:szCs w:val="28"/>
        </w:rPr>
      </w:pPr>
      <w:r w:rsidRPr="00606225">
        <w:rPr>
          <w:b/>
          <w:bCs/>
          <w:color w:val="000000"/>
          <w:sz w:val="28"/>
          <w:szCs w:val="28"/>
        </w:rPr>
        <w:t>«Замок»</w:t>
      </w:r>
    </w:p>
    <w:p w:rsidR="00606225" w:rsidRPr="00606225" w:rsidRDefault="00606225" w:rsidP="00606225">
      <w:pPr>
        <w:pStyle w:val="a3"/>
        <w:shd w:val="clear" w:color="auto" w:fill="FFFFFF"/>
        <w:spacing w:before="0" w:beforeAutospacing="0" w:after="0" w:afterAutospacing="0" w:line="360" w:lineRule="auto"/>
        <w:rPr>
          <w:b/>
          <w:bCs/>
          <w:color w:val="000000"/>
          <w:sz w:val="28"/>
          <w:szCs w:val="28"/>
        </w:rPr>
      </w:pPr>
      <w:r>
        <w:rPr>
          <w:rFonts w:ascii="Arial" w:hAnsi="Arial" w:cs="Arial"/>
          <w:noProof/>
          <w:color w:val="000000"/>
          <w:sz w:val="21"/>
          <w:szCs w:val="21"/>
        </w:rPr>
        <w:drawing>
          <wp:inline distT="0" distB="0" distL="0" distR="0" wp14:anchorId="6BE4F14A" wp14:editId="49099A0B">
            <wp:extent cx="876300" cy="1028700"/>
            <wp:effectExtent l="0" t="0" r="0" b="0"/>
            <wp:docPr id="3" name="Рисунок 3" descr="hello_html_5e395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5e39582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76300" cy="1028700"/>
                    </a:xfrm>
                    <a:prstGeom prst="rect">
                      <a:avLst/>
                    </a:prstGeom>
                    <a:noFill/>
                    <a:ln>
                      <a:noFill/>
                    </a:ln>
                  </pic:spPr>
                </pic:pic>
              </a:graphicData>
            </a:graphic>
          </wp:inline>
        </w:drawing>
      </w:r>
      <w:r>
        <w:rPr>
          <w:rFonts w:ascii="Arial" w:hAnsi="Arial" w:cs="Arial"/>
          <w:noProof/>
          <w:color w:val="000000"/>
          <w:sz w:val="21"/>
          <w:szCs w:val="21"/>
        </w:rPr>
        <w:drawing>
          <wp:inline distT="0" distB="0" distL="0" distR="0" wp14:anchorId="2FB0E36B" wp14:editId="30114DF3">
            <wp:extent cx="733425" cy="1017814"/>
            <wp:effectExtent l="0" t="0" r="0" b="0"/>
            <wp:docPr id="2" name="Рисунок 2" descr="hello_html_6e0f71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6e0f715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2376" cy="1030236"/>
                    </a:xfrm>
                    <a:prstGeom prst="rect">
                      <a:avLst/>
                    </a:prstGeom>
                    <a:noFill/>
                    <a:ln>
                      <a:noFill/>
                    </a:ln>
                  </pic:spPr>
                </pic:pic>
              </a:graphicData>
            </a:graphic>
          </wp:inline>
        </w:drawing>
      </w:r>
      <w:r>
        <w:rPr>
          <w:rFonts w:ascii="Arial" w:hAnsi="Arial" w:cs="Arial"/>
          <w:noProof/>
          <w:color w:val="000000"/>
          <w:sz w:val="21"/>
          <w:szCs w:val="21"/>
        </w:rPr>
        <w:drawing>
          <wp:inline distT="0" distB="0" distL="0" distR="0" wp14:anchorId="6990E8A0" wp14:editId="773923C1">
            <wp:extent cx="988844" cy="1018809"/>
            <wp:effectExtent l="0" t="0" r="1905" b="0"/>
            <wp:docPr id="1" name="Рисунок 1" descr="hello_html_4ee4729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4ee4729f.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03384" cy="1033790"/>
                    </a:xfrm>
                    <a:prstGeom prst="rect">
                      <a:avLst/>
                    </a:prstGeom>
                    <a:noFill/>
                    <a:ln>
                      <a:noFill/>
                    </a:ln>
                  </pic:spPr>
                </pic:pic>
              </a:graphicData>
            </a:graphic>
          </wp:inline>
        </w:drawing>
      </w:r>
    </w:p>
    <w:p w:rsidR="000568D6" w:rsidRDefault="000568D6" w:rsidP="00606225">
      <w:pPr>
        <w:pStyle w:val="a3"/>
        <w:shd w:val="clear" w:color="auto" w:fill="FFFFFF"/>
        <w:spacing w:before="0" w:beforeAutospacing="0" w:after="0" w:afterAutospacing="0" w:line="360" w:lineRule="auto"/>
        <w:rPr>
          <w:color w:val="000000"/>
          <w:sz w:val="28"/>
          <w:szCs w:val="28"/>
        </w:rPr>
      </w:pPr>
      <w:r w:rsidRPr="00606225">
        <w:rPr>
          <w:color w:val="000000"/>
          <w:sz w:val="28"/>
          <w:szCs w:val="28"/>
        </w:rPr>
        <w:t>Скрестить руки ладонями друг к другу, сцепить пальцы в замок, развернуть руки к себе. Двигать пальцем, который укажет взрослый, точно и четко. Нежелательны движения соседних пальцев. Прикасаться к пальцу нельзя. В упражнении последовательно должны участвовать все пальцы обеих рук.</w:t>
      </w:r>
    </w:p>
    <w:p w:rsidR="00D84387" w:rsidRPr="00D84387" w:rsidRDefault="00D84387" w:rsidP="00606225">
      <w:pPr>
        <w:pStyle w:val="a3"/>
        <w:shd w:val="clear" w:color="auto" w:fill="FFFFFF"/>
        <w:spacing w:before="0" w:beforeAutospacing="0" w:after="0" w:afterAutospacing="0" w:line="360" w:lineRule="auto"/>
        <w:rPr>
          <w:b/>
          <w:color w:val="000000"/>
          <w:sz w:val="28"/>
          <w:szCs w:val="28"/>
        </w:rPr>
      </w:pPr>
      <w:r w:rsidRPr="00D84387">
        <w:rPr>
          <w:b/>
          <w:color w:val="000000"/>
          <w:sz w:val="28"/>
          <w:szCs w:val="28"/>
        </w:rPr>
        <w:t>«Радуга»</w:t>
      </w:r>
    </w:p>
    <w:p w:rsidR="00D84387" w:rsidRDefault="00D84387" w:rsidP="00606225">
      <w:pPr>
        <w:pStyle w:val="a3"/>
        <w:shd w:val="clear" w:color="auto" w:fill="FFFFFF"/>
        <w:spacing w:before="0" w:beforeAutospacing="0" w:after="0" w:afterAutospacing="0" w:line="360" w:lineRule="auto"/>
        <w:rPr>
          <w:rFonts w:ascii="Arial" w:hAnsi="Arial" w:cs="Arial"/>
          <w:color w:val="000000"/>
          <w:sz w:val="28"/>
          <w:szCs w:val="28"/>
        </w:rPr>
      </w:pPr>
      <w:r w:rsidRPr="00E86649">
        <w:rPr>
          <w:noProof/>
        </w:rPr>
        <w:drawing>
          <wp:inline distT="0" distB="0" distL="0" distR="0" wp14:anchorId="404EA44E" wp14:editId="24021DBA">
            <wp:extent cx="1790700" cy="1366726"/>
            <wp:effectExtent l="0" t="0" r="0" b="5080"/>
            <wp:docPr id="8" name="Рисунок 8" descr="Упражнение для развития моз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Упражнение для развития мозга"/>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4737" cy="1377440"/>
                    </a:xfrm>
                    <a:prstGeom prst="rect">
                      <a:avLst/>
                    </a:prstGeom>
                    <a:noFill/>
                    <a:ln>
                      <a:noFill/>
                    </a:ln>
                  </pic:spPr>
                </pic:pic>
              </a:graphicData>
            </a:graphic>
          </wp:inline>
        </w:drawing>
      </w:r>
    </w:p>
    <w:p w:rsidR="00D84387" w:rsidRPr="003D3615" w:rsidRDefault="00D84387" w:rsidP="003D3615">
      <w:pPr>
        <w:pStyle w:val="a4"/>
        <w:spacing w:line="360" w:lineRule="auto"/>
        <w:rPr>
          <w:rFonts w:ascii="Times New Roman" w:hAnsi="Times New Roman" w:cs="Times New Roman"/>
          <w:sz w:val="28"/>
          <w:szCs w:val="28"/>
          <w:lang w:eastAsia="ru-RU"/>
        </w:rPr>
      </w:pPr>
      <w:r w:rsidRPr="003D3615">
        <w:rPr>
          <w:rFonts w:ascii="Times New Roman" w:hAnsi="Times New Roman" w:cs="Times New Roman"/>
          <w:sz w:val="28"/>
          <w:szCs w:val="28"/>
          <w:lang w:eastAsia="ru-RU"/>
        </w:rPr>
        <w:t>Напишите на бумаге слова разными цветами. Максимально быстро повторяйте их, и без запинки</w:t>
      </w:r>
      <w:r w:rsidR="003D3615" w:rsidRPr="003D3615">
        <w:rPr>
          <w:rFonts w:ascii="Times New Roman" w:hAnsi="Times New Roman" w:cs="Times New Roman"/>
          <w:sz w:val="28"/>
          <w:szCs w:val="28"/>
          <w:lang w:eastAsia="ru-RU"/>
        </w:rPr>
        <w:t>.</w:t>
      </w:r>
    </w:p>
    <w:p w:rsidR="003D3615" w:rsidRPr="003D3615" w:rsidRDefault="003D3615" w:rsidP="003D3615">
      <w:pPr>
        <w:pStyle w:val="a4"/>
        <w:spacing w:line="360" w:lineRule="auto"/>
        <w:rPr>
          <w:rFonts w:ascii="Times New Roman" w:hAnsi="Times New Roman" w:cs="Times New Roman"/>
          <w:sz w:val="28"/>
          <w:szCs w:val="28"/>
        </w:rPr>
      </w:pPr>
      <w:r w:rsidRPr="003D3615">
        <w:rPr>
          <w:rFonts w:ascii="Times New Roman" w:hAnsi="Times New Roman" w:cs="Times New Roman"/>
          <w:b/>
          <w:bCs/>
          <w:sz w:val="28"/>
          <w:szCs w:val="28"/>
        </w:rPr>
        <w:t>«</w:t>
      </w:r>
      <w:r>
        <w:rPr>
          <w:rFonts w:ascii="Times New Roman" w:hAnsi="Times New Roman" w:cs="Times New Roman"/>
          <w:b/>
          <w:bCs/>
          <w:sz w:val="28"/>
          <w:szCs w:val="28"/>
        </w:rPr>
        <w:t>К</w:t>
      </w:r>
      <w:r w:rsidRPr="003D3615">
        <w:rPr>
          <w:rFonts w:ascii="Times New Roman" w:hAnsi="Times New Roman" w:cs="Times New Roman"/>
          <w:b/>
          <w:bCs/>
          <w:sz w:val="28"/>
          <w:szCs w:val="28"/>
        </w:rPr>
        <w:t>нопки мозга»</w:t>
      </w:r>
      <w:r w:rsidRPr="003D3615">
        <w:rPr>
          <w:rFonts w:ascii="Times New Roman" w:hAnsi="Times New Roman" w:cs="Times New Roman"/>
          <w:sz w:val="28"/>
          <w:szCs w:val="28"/>
        </w:rPr>
        <w:t>:</w:t>
      </w:r>
    </w:p>
    <w:p w:rsidR="003D3615" w:rsidRPr="003D3615" w:rsidRDefault="003D3615" w:rsidP="003D3615">
      <w:pPr>
        <w:pStyle w:val="a4"/>
        <w:spacing w:line="360" w:lineRule="auto"/>
        <w:rPr>
          <w:rFonts w:ascii="Times New Roman" w:hAnsi="Times New Roman" w:cs="Times New Roman"/>
          <w:sz w:val="28"/>
          <w:szCs w:val="28"/>
          <w:lang w:eastAsia="ru-RU"/>
        </w:rPr>
      </w:pPr>
      <w:r w:rsidRPr="003D3615">
        <w:rPr>
          <w:rFonts w:ascii="Times New Roman" w:hAnsi="Times New Roman" w:cs="Times New Roman"/>
          <w:sz w:val="28"/>
          <w:szCs w:val="28"/>
          <w:lang w:eastAsia="ru-RU"/>
        </w:rPr>
        <w:lastRenderedPageBreak/>
        <w:t>Два пальца поставьте под ключицы (в том месте есть 2 ямки). Вторая рука расположена на пупке. Слегка массируйте ямки. Поменяйте руки.</w:t>
      </w:r>
    </w:p>
    <w:p w:rsidR="003D3615" w:rsidRPr="003D3615" w:rsidRDefault="003D3615" w:rsidP="003D3615">
      <w:pPr>
        <w:pStyle w:val="a4"/>
        <w:spacing w:line="360" w:lineRule="auto"/>
        <w:rPr>
          <w:rFonts w:ascii="Times New Roman" w:hAnsi="Times New Roman" w:cs="Times New Roman"/>
          <w:sz w:val="28"/>
          <w:szCs w:val="28"/>
          <w:lang w:eastAsia="ru-RU"/>
        </w:rPr>
      </w:pPr>
      <w:r w:rsidRPr="003D3615">
        <w:rPr>
          <w:rFonts w:ascii="Times New Roman" w:hAnsi="Times New Roman" w:cs="Times New Roman"/>
          <w:sz w:val="28"/>
          <w:szCs w:val="28"/>
          <w:lang w:eastAsia="ru-RU"/>
        </w:rPr>
        <w:t>Также нужно массировать ямочки, расположенные между 1 и 2 ребром под ключицами. Это мощная нейролимфатическая зона с крупными сосудами, идущими от сердца</w:t>
      </w:r>
      <w:r>
        <w:rPr>
          <w:rFonts w:ascii="Times New Roman" w:hAnsi="Times New Roman" w:cs="Times New Roman"/>
          <w:sz w:val="28"/>
          <w:szCs w:val="28"/>
          <w:lang w:eastAsia="ru-RU"/>
        </w:rPr>
        <w:t>.</w:t>
      </w:r>
    </w:p>
    <w:p w:rsidR="003D3615" w:rsidRPr="003D3615" w:rsidRDefault="003D3615" w:rsidP="003D3615">
      <w:pPr>
        <w:pStyle w:val="a4"/>
        <w:spacing w:line="360" w:lineRule="auto"/>
        <w:rPr>
          <w:rFonts w:ascii="Times New Roman" w:hAnsi="Times New Roman" w:cs="Times New Roman"/>
          <w:b/>
          <w:sz w:val="28"/>
          <w:szCs w:val="28"/>
        </w:rPr>
      </w:pPr>
      <w:r w:rsidRPr="003D3615">
        <w:rPr>
          <w:rFonts w:ascii="Times New Roman" w:hAnsi="Times New Roman" w:cs="Times New Roman"/>
          <w:b/>
          <w:sz w:val="28"/>
          <w:szCs w:val="28"/>
        </w:rPr>
        <w:t>Гимнастика для мозга + учим (закрепляем) алфавит</w:t>
      </w:r>
    </w:p>
    <w:p w:rsidR="003D3615" w:rsidRPr="003D3615" w:rsidRDefault="003D3615" w:rsidP="003D3615">
      <w:pPr>
        <w:pStyle w:val="a4"/>
        <w:spacing w:line="360" w:lineRule="auto"/>
        <w:rPr>
          <w:rFonts w:ascii="Times New Roman" w:hAnsi="Times New Roman" w:cs="Times New Roman"/>
          <w:sz w:val="28"/>
          <w:szCs w:val="28"/>
        </w:rPr>
      </w:pPr>
      <w:r w:rsidRPr="003D3615">
        <w:rPr>
          <w:rFonts w:ascii="Times New Roman" w:hAnsi="Times New Roman" w:cs="Times New Roman"/>
          <w:sz w:val="28"/>
          <w:szCs w:val="28"/>
        </w:rPr>
        <w:t>В этой игре надо одновременно называть буквы и производить манипуляции руками. Для школьников и дошкольников условия немного различаются. Школьники могут называть буквы так, как их научил учитель. Дошкольники произносят звуки (к примеру, не «ЭМ», а коротко «М»).</w:t>
      </w:r>
    </w:p>
    <w:p w:rsidR="003D3615" w:rsidRPr="003D3615" w:rsidRDefault="003D3615" w:rsidP="003D3615">
      <w:pPr>
        <w:pStyle w:val="a4"/>
        <w:spacing w:line="360" w:lineRule="auto"/>
        <w:rPr>
          <w:rFonts w:ascii="Times New Roman" w:hAnsi="Times New Roman" w:cs="Times New Roman"/>
          <w:b/>
          <w:sz w:val="28"/>
          <w:szCs w:val="28"/>
        </w:rPr>
      </w:pPr>
      <w:r w:rsidRPr="003D3615">
        <w:rPr>
          <w:rFonts w:ascii="Times New Roman" w:hAnsi="Times New Roman" w:cs="Times New Roman"/>
          <w:b/>
          <w:sz w:val="28"/>
          <w:szCs w:val="28"/>
        </w:rPr>
        <w:t>Материалы к гимнастике для мозга</w:t>
      </w:r>
    </w:p>
    <w:p w:rsidR="003D3615" w:rsidRPr="003D3615" w:rsidRDefault="003D3615" w:rsidP="003D3615">
      <w:pPr>
        <w:pStyle w:val="a4"/>
        <w:spacing w:line="360" w:lineRule="auto"/>
        <w:rPr>
          <w:rFonts w:ascii="Times New Roman" w:hAnsi="Times New Roman" w:cs="Times New Roman"/>
          <w:sz w:val="28"/>
          <w:szCs w:val="28"/>
        </w:rPr>
      </w:pPr>
      <w:r w:rsidRPr="003D3615">
        <w:rPr>
          <w:rFonts w:ascii="Times New Roman" w:hAnsi="Times New Roman" w:cs="Times New Roman"/>
          <w:sz w:val="28"/>
          <w:szCs w:val="28"/>
        </w:rPr>
        <w:t xml:space="preserve">Подготовьте карточки из плотной бумаги размером 10х4 см. Они будут трёх видов. На каждой карточке две буквы. Вверху – любая буква алфавита. Внизу – буквы </w:t>
      </w:r>
      <w:proofErr w:type="gramStart"/>
      <w:r w:rsidRPr="003D3615">
        <w:rPr>
          <w:rFonts w:ascii="Times New Roman" w:hAnsi="Times New Roman" w:cs="Times New Roman"/>
          <w:sz w:val="28"/>
          <w:szCs w:val="28"/>
        </w:rPr>
        <w:t>О</w:t>
      </w:r>
      <w:proofErr w:type="gramEnd"/>
      <w:r w:rsidRPr="003D3615">
        <w:rPr>
          <w:rFonts w:ascii="Times New Roman" w:hAnsi="Times New Roman" w:cs="Times New Roman"/>
          <w:sz w:val="28"/>
          <w:szCs w:val="28"/>
        </w:rPr>
        <w:t>, Л, П.</w:t>
      </w:r>
    </w:p>
    <w:p w:rsidR="008923A9" w:rsidRDefault="003D3615" w:rsidP="008923A9">
      <w:pPr>
        <w:pStyle w:val="a3"/>
        <w:shd w:val="clear" w:color="auto" w:fill="FFFFFF"/>
        <w:rPr>
          <w:color w:val="7F7F7F"/>
          <w:sz w:val="28"/>
          <w:szCs w:val="28"/>
        </w:rPr>
      </w:pPr>
      <w:r w:rsidRPr="003D3615">
        <w:rPr>
          <w:noProof/>
          <w:color w:val="4E58CB"/>
          <w:sz w:val="28"/>
          <w:szCs w:val="28"/>
        </w:rPr>
        <w:drawing>
          <wp:inline distT="0" distB="0" distL="0" distR="0" wp14:anchorId="7E16D334" wp14:editId="4CB16475">
            <wp:extent cx="1647825" cy="1183649"/>
            <wp:effectExtent l="0" t="0" r="0" b="0"/>
            <wp:docPr id="9" name="Рисунок 9" descr="Карточки к гимнастике для мозга">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арточки к гимнастике для мозга">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56472" cy="1189860"/>
                    </a:xfrm>
                    <a:prstGeom prst="rect">
                      <a:avLst/>
                    </a:prstGeom>
                    <a:noFill/>
                    <a:ln>
                      <a:noFill/>
                    </a:ln>
                  </pic:spPr>
                </pic:pic>
              </a:graphicData>
            </a:graphic>
          </wp:inline>
        </w:drawing>
      </w:r>
      <w:r w:rsidRPr="003D3615">
        <w:rPr>
          <w:color w:val="7F7F7F"/>
          <w:sz w:val="28"/>
          <w:szCs w:val="28"/>
        </w:rPr>
        <w:t> </w:t>
      </w:r>
    </w:p>
    <w:p w:rsidR="003D3615" w:rsidRPr="008923A9" w:rsidRDefault="003D3615" w:rsidP="008923A9">
      <w:pPr>
        <w:pStyle w:val="a4"/>
        <w:spacing w:line="360" w:lineRule="auto"/>
        <w:rPr>
          <w:rFonts w:ascii="Times New Roman" w:hAnsi="Times New Roman" w:cs="Times New Roman"/>
          <w:color w:val="7F7F7F"/>
          <w:sz w:val="28"/>
          <w:szCs w:val="28"/>
        </w:rPr>
      </w:pPr>
      <w:r w:rsidRPr="008923A9">
        <w:rPr>
          <w:rFonts w:ascii="Times New Roman" w:hAnsi="Times New Roman" w:cs="Times New Roman"/>
          <w:sz w:val="28"/>
          <w:szCs w:val="28"/>
        </w:rPr>
        <w:t>Взрослый показывает ребёнку карточку.</w:t>
      </w:r>
    </w:p>
    <w:p w:rsidR="003D3615" w:rsidRPr="008923A9" w:rsidRDefault="003D3615" w:rsidP="008923A9">
      <w:pPr>
        <w:pStyle w:val="a4"/>
        <w:spacing w:line="360" w:lineRule="auto"/>
        <w:rPr>
          <w:rFonts w:ascii="Times New Roman" w:hAnsi="Times New Roman" w:cs="Times New Roman"/>
          <w:sz w:val="28"/>
          <w:szCs w:val="28"/>
        </w:rPr>
      </w:pPr>
      <w:r w:rsidRPr="008923A9">
        <w:rPr>
          <w:rFonts w:ascii="Times New Roman" w:hAnsi="Times New Roman" w:cs="Times New Roman"/>
          <w:sz w:val="28"/>
          <w:szCs w:val="28"/>
        </w:rPr>
        <w:t>Ребёнок называет букву вверху и поднимает руки в зависимости от буквы внизу:</w:t>
      </w:r>
    </w:p>
    <w:p w:rsidR="003D3615" w:rsidRPr="008923A9" w:rsidRDefault="003D3615" w:rsidP="008923A9">
      <w:pPr>
        <w:pStyle w:val="a4"/>
        <w:spacing w:line="360" w:lineRule="auto"/>
        <w:rPr>
          <w:rFonts w:ascii="Times New Roman" w:hAnsi="Times New Roman" w:cs="Times New Roman"/>
          <w:sz w:val="28"/>
          <w:szCs w:val="28"/>
        </w:rPr>
      </w:pPr>
      <w:r w:rsidRPr="008923A9">
        <w:rPr>
          <w:rFonts w:ascii="Times New Roman" w:hAnsi="Times New Roman" w:cs="Times New Roman"/>
          <w:sz w:val="28"/>
          <w:szCs w:val="28"/>
        </w:rPr>
        <w:t>П – правую руку,</w:t>
      </w:r>
      <w:r w:rsidR="008923A9" w:rsidRPr="008923A9">
        <w:rPr>
          <w:rFonts w:ascii="Times New Roman" w:hAnsi="Times New Roman" w:cs="Times New Roman"/>
          <w:sz w:val="28"/>
          <w:szCs w:val="28"/>
        </w:rPr>
        <w:t xml:space="preserve"> </w:t>
      </w:r>
      <w:r w:rsidRPr="008923A9">
        <w:rPr>
          <w:rFonts w:ascii="Times New Roman" w:hAnsi="Times New Roman" w:cs="Times New Roman"/>
          <w:sz w:val="28"/>
          <w:szCs w:val="28"/>
        </w:rPr>
        <w:t xml:space="preserve">Л – левую </w:t>
      </w:r>
      <w:proofErr w:type="gramStart"/>
      <w:r w:rsidRPr="008923A9">
        <w:rPr>
          <w:rFonts w:ascii="Times New Roman" w:hAnsi="Times New Roman" w:cs="Times New Roman"/>
          <w:sz w:val="28"/>
          <w:szCs w:val="28"/>
        </w:rPr>
        <w:t>руку,</w:t>
      </w:r>
      <w:r w:rsidR="008923A9" w:rsidRPr="008923A9">
        <w:rPr>
          <w:rFonts w:ascii="Times New Roman" w:hAnsi="Times New Roman" w:cs="Times New Roman"/>
          <w:sz w:val="28"/>
          <w:szCs w:val="28"/>
        </w:rPr>
        <w:t xml:space="preserve">  </w:t>
      </w:r>
      <w:r w:rsidRPr="008923A9">
        <w:rPr>
          <w:rFonts w:ascii="Times New Roman" w:hAnsi="Times New Roman" w:cs="Times New Roman"/>
          <w:sz w:val="28"/>
          <w:szCs w:val="28"/>
        </w:rPr>
        <w:t>О</w:t>
      </w:r>
      <w:proofErr w:type="gramEnd"/>
      <w:r w:rsidRPr="008923A9">
        <w:rPr>
          <w:rFonts w:ascii="Times New Roman" w:hAnsi="Times New Roman" w:cs="Times New Roman"/>
          <w:sz w:val="28"/>
          <w:szCs w:val="28"/>
        </w:rPr>
        <w:t xml:space="preserve"> – обе руки.</w:t>
      </w:r>
    </w:p>
    <w:p w:rsidR="003D3615" w:rsidRPr="008923A9" w:rsidRDefault="003D3615" w:rsidP="008923A9">
      <w:pPr>
        <w:pStyle w:val="a4"/>
        <w:spacing w:line="360" w:lineRule="auto"/>
        <w:rPr>
          <w:rFonts w:ascii="Times New Roman" w:hAnsi="Times New Roman" w:cs="Times New Roman"/>
          <w:sz w:val="28"/>
          <w:szCs w:val="28"/>
        </w:rPr>
      </w:pPr>
      <w:r w:rsidRPr="008923A9">
        <w:rPr>
          <w:rFonts w:ascii="Times New Roman" w:hAnsi="Times New Roman" w:cs="Times New Roman"/>
          <w:sz w:val="28"/>
          <w:szCs w:val="28"/>
        </w:rPr>
        <w:t>Поначалу это будет нелегко выполнить правильно, поэтому время демонстрации карточки надо подбирать в зависимости от темпа выполнения ребёнком задания. По мере проявления навыка демонстрационное время следует постепенно уменьшить.</w:t>
      </w:r>
    </w:p>
    <w:p w:rsidR="003D3615" w:rsidRPr="008923A9" w:rsidRDefault="003D3615" w:rsidP="008923A9">
      <w:pPr>
        <w:pStyle w:val="a4"/>
        <w:spacing w:line="360" w:lineRule="auto"/>
        <w:rPr>
          <w:rFonts w:ascii="Times New Roman" w:hAnsi="Times New Roman" w:cs="Times New Roman"/>
          <w:sz w:val="28"/>
          <w:szCs w:val="28"/>
        </w:rPr>
      </w:pPr>
      <w:r w:rsidRPr="008923A9">
        <w:rPr>
          <w:rFonts w:ascii="Times New Roman" w:hAnsi="Times New Roman" w:cs="Times New Roman"/>
          <w:sz w:val="28"/>
          <w:szCs w:val="28"/>
        </w:rPr>
        <w:t>Гимнастика для мозга такого рода подойдёт и дошколятам, и старшеклассникам. Упражнение не только синхронизирует деятельность полушарий, но и здорово тренирует зрительную память, концентрацию внимания, а также развивает умение делать несколько дел сразу.</w:t>
      </w:r>
    </w:p>
    <w:p w:rsidR="003D3615" w:rsidRPr="008923A9" w:rsidRDefault="003D3615" w:rsidP="008923A9">
      <w:pPr>
        <w:pStyle w:val="a4"/>
        <w:spacing w:line="360" w:lineRule="auto"/>
        <w:rPr>
          <w:rFonts w:ascii="Times New Roman" w:hAnsi="Times New Roman" w:cs="Times New Roman"/>
          <w:b/>
          <w:sz w:val="28"/>
          <w:szCs w:val="28"/>
        </w:rPr>
      </w:pPr>
      <w:r w:rsidRPr="008923A9">
        <w:rPr>
          <w:rFonts w:ascii="Times New Roman" w:hAnsi="Times New Roman" w:cs="Times New Roman"/>
          <w:b/>
          <w:sz w:val="28"/>
          <w:szCs w:val="28"/>
        </w:rPr>
        <w:t>Для усложнения:</w:t>
      </w:r>
    </w:p>
    <w:p w:rsidR="003D3615" w:rsidRPr="008923A9" w:rsidRDefault="003D3615" w:rsidP="008923A9">
      <w:pPr>
        <w:pStyle w:val="a4"/>
        <w:spacing w:line="360" w:lineRule="auto"/>
        <w:rPr>
          <w:rFonts w:ascii="Times New Roman" w:hAnsi="Times New Roman" w:cs="Times New Roman"/>
          <w:sz w:val="28"/>
          <w:szCs w:val="28"/>
        </w:rPr>
      </w:pPr>
      <w:r w:rsidRPr="008923A9">
        <w:rPr>
          <w:rFonts w:ascii="Times New Roman" w:hAnsi="Times New Roman" w:cs="Times New Roman"/>
          <w:sz w:val="28"/>
          <w:szCs w:val="28"/>
        </w:rPr>
        <w:t>увеличиваем скорость предъявления карточки,</w:t>
      </w:r>
    </w:p>
    <w:p w:rsidR="003D3615" w:rsidRDefault="003D3615" w:rsidP="008923A9">
      <w:pPr>
        <w:pStyle w:val="a4"/>
        <w:spacing w:line="360" w:lineRule="auto"/>
        <w:rPr>
          <w:rFonts w:ascii="Times New Roman" w:hAnsi="Times New Roman" w:cs="Times New Roman"/>
          <w:sz w:val="28"/>
          <w:szCs w:val="28"/>
        </w:rPr>
      </w:pPr>
      <w:r w:rsidRPr="008923A9">
        <w:rPr>
          <w:rFonts w:ascii="Times New Roman" w:hAnsi="Times New Roman" w:cs="Times New Roman"/>
          <w:sz w:val="28"/>
          <w:szCs w:val="28"/>
        </w:rPr>
        <w:t>букву алфавита заменяем слогом в следующем порядке: ТО-, СТО-,</w:t>
      </w:r>
      <w:r w:rsidR="008923A9">
        <w:rPr>
          <w:rFonts w:ascii="Times New Roman" w:hAnsi="Times New Roman" w:cs="Times New Roman"/>
          <w:sz w:val="28"/>
          <w:szCs w:val="28"/>
        </w:rPr>
        <w:t xml:space="preserve"> </w:t>
      </w:r>
      <w:r w:rsidRPr="008923A9">
        <w:rPr>
          <w:rFonts w:ascii="Times New Roman" w:hAnsi="Times New Roman" w:cs="Times New Roman"/>
          <w:sz w:val="28"/>
          <w:szCs w:val="28"/>
        </w:rPr>
        <w:t>или коротким словом.</w:t>
      </w:r>
    </w:p>
    <w:p w:rsidR="0048124F" w:rsidRPr="0048124F" w:rsidRDefault="0048124F" w:rsidP="0048124F">
      <w:pPr>
        <w:pStyle w:val="a3"/>
        <w:shd w:val="clear" w:color="auto" w:fill="FFFFFF"/>
        <w:spacing w:before="0" w:beforeAutospacing="0" w:after="0" w:afterAutospacing="0" w:line="360" w:lineRule="auto"/>
        <w:rPr>
          <w:color w:val="000000"/>
          <w:sz w:val="28"/>
          <w:szCs w:val="28"/>
        </w:rPr>
      </w:pPr>
      <w:r w:rsidRPr="0048124F">
        <w:rPr>
          <w:b/>
          <w:bCs/>
          <w:i/>
          <w:iCs/>
          <w:color w:val="333333"/>
          <w:sz w:val="28"/>
          <w:szCs w:val="28"/>
        </w:rPr>
        <w:lastRenderedPageBreak/>
        <w:t xml:space="preserve"> «Ленивые восьмерки»</w:t>
      </w:r>
      <w:r w:rsidRPr="0048124F">
        <w:rPr>
          <w:color w:val="333333"/>
          <w:sz w:val="28"/>
          <w:szCs w:val="28"/>
        </w:rPr>
        <w:t xml:space="preserve"> Происходит </w:t>
      </w:r>
      <w:proofErr w:type="spellStart"/>
      <w:r w:rsidRPr="0048124F">
        <w:rPr>
          <w:color w:val="333333"/>
          <w:sz w:val="28"/>
          <w:szCs w:val="28"/>
        </w:rPr>
        <w:t>миелинизация</w:t>
      </w:r>
      <w:proofErr w:type="spellEnd"/>
      <w:r w:rsidRPr="0048124F">
        <w:rPr>
          <w:color w:val="333333"/>
          <w:sz w:val="28"/>
          <w:szCs w:val="28"/>
        </w:rPr>
        <w:t xml:space="preserve"> нервных сетей, что способствует формированию умений, навыков, а это особенно важно в </w:t>
      </w:r>
      <w:proofErr w:type="spellStart"/>
      <w:r w:rsidRPr="0048124F">
        <w:rPr>
          <w:color w:val="333333"/>
          <w:sz w:val="28"/>
          <w:szCs w:val="28"/>
        </w:rPr>
        <w:t>сензитивный</w:t>
      </w:r>
      <w:proofErr w:type="spellEnd"/>
      <w:r w:rsidRPr="0048124F">
        <w:rPr>
          <w:color w:val="333333"/>
          <w:sz w:val="28"/>
          <w:szCs w:val="28"/>
        </w:rPr>
        <w:t xml:space="preserve"> период развития детей. Помогает в периоды творческого застоя, легче найти решение в сложной ситуации.</w:t>
      </w:r>
    </w:p>
    <w:p w:rsidR="0048124F" w:rsidRPr="0048124F" w:rsidRDefault="0048124F" w:rsidP="0048124F">
      <w:pPr>
        <w:pStyle w:val="a3"/>
        <w:shd w:val="clear" w:color="auto" w:fill="FFFFFF"/>
        <w:spacing w:before="0" w:beforeAutospacing="0" w:after="0" w:afterAutospacing="0" w:line="360" w:lineRule="auto"/>
        <w:rPr>
          <w:color w:val="000000"/>
          <w:sz w:val="28"/>
          <w:szCs w:val="28"/>
        </w:rPr>
      </w:pPr>
      <w:r w:rsidRPr="0048124F">
        <w:rPr>
          <w:i/>
          <w:iCs/>
          <w:color w:val="333333"/>
          <w:sz w:val="28"/>
          <w:szCs w:val="28"/>
        </w:rPr>
        <w:t>Исходное положение</w:t>
      </w:r>
      <w:r w:rsidRPr="0048124F">
        <w:rPr>
          <w:color w:val="333333"/>
          <w:sz w:val="28"/>
          <w:szCs w:val="28"/>
        </w:rPr>
        <w:t>: стоя или сидя. Вытянуть руку вперед, согнуть в локте, поднять большой палец руки на уровень переносицы, описывать восьмерки в горизонтальном поле видения. Следить при этом за движением большого пальца, только глазами. Рисовать восьмерки справа налево и слева направо, сверху вниз. Упражнения выполняется 8–10 раз.</w:t>
      </w:r>
    </w:p>
    <w:p w:rsidR="0048124F" w:rsidRPr="0048124F" w:rsidRDefault="0048124F" w:rsidP="0048124F">
      <w:pPr>
        <w:pStyle w:val="a3"/>
        <w:shd w:val="clear" w:color="auto" w:fill="FFFFFF"/>
        <w:spacing w:before="0" w:beforeAutospacing="0" w:after="0" w:afterAutospacing="0" w:line="360" w:lineRule="auto"/>
        <w:rPr>
          <w:color w:val="000000"/>
          <w:sz w:val="28"/>
          <w:szCs w:val="28"/>
        </w:rPr>
      </w:pPr>
      <w:r w:rsidRPr="0048124F">
        <w:rPr>
          <w:b/>
          <w:bCs/>
          <w:i/>
          <w:iCs/>
          <w:color w:val="333333"/>
          <w:sz w:val="28"/>
          <w:szCs w:val="28"/>
        </w:rPr>
        <w:t> «Энергетическая зевота».</w:t>
      </w:r>
      <w:r w:rsidRPr="0048124F">
        <w:rPr>
          <w:color w:val="333333"/>
          <w:sz w:val="28"/>
          <w:szCs w:val="28"/>
        </w:rPr>
        <w:t> Снимается напряжение с мышц лица, глаз, рта, шеи. Улучшаются функции голосовых связок, речь становится четче.</w:t>
      </w:r>
    </w:p>
    <w:p w:rsidR="0048124F" w:rsidRPr="0048124F" w:rsidRDefault="0048124F" w:rsidP="0048124F">
      <w:pPr>
        <w:pStyle w:val="a3"/>
        <w:shd w:val="clear" w:color="auto" w:fill="FFFFFF"/>
        <w:spacing w:before="0" w:beforeAutospacing="0" w:after="0" w:afterAutospacing="0" w:line="360" w:lineRule="auto"/>
        <w:rPr>
          <w:color w:val="000000"/>
          <w:sz w:val="28"/>
          <w:szCs w:val="28"/>
        </w:rPr>
      </w:pPr>
      <w:r w:rsidRPr="0048124F">
        <w:rPr>
          <w:i/>
          <w:iCs/>
          <w:color w:val="333333"/>
          <w:sz w:val="28"/>
          <w:szCs w:val="28"/>
        </w:rPr>
        <w:t>Исходное положение</w:t>
      </w:r>
      <w:r w:rsidRPr="0048124F">
        <w:rPr>
          <w:color w:val="333333"/>
          <w:sz w:val="28"/>
          <w:szCs w:val="28"/>
        </w:rPr>
        <w:t>: Сидя. Широко открыть рот и попытаться зевнуть, надавив при этом кончиками пальцев на натянутый сустав, соединяющий верхнюю и нижнюю челюсти. Выполняется 5–8 раз.</w:t>
      </w:r>
    </w:p>
    <w:p w:rsidR="0048124F" w:rsidRPr="0048124F" w:rsidRDefault="0048124F" w:rsidP="0048124F">
      <w:pPr>
        <w:pStyle w:val="a3"/>
        <w:shd w:val="clear" w:color="auto" w:fill="FFFFFF"/>
        <w:spacing w:before="0" w:beforeAutospacing="0" w:after="0" w:afterAutospacing="0" w:line="360" w:lineRule="auto"/>
        <w:rPr>
          <w:color w:val="000000"/>
          <w:sz w:val="28"/>
          <w:szCs w:val="28"/>
        </w:rPr>
      </w:pPr>
      <w:r w:rsidRPr="0048124F">
        <w:rPr>
          <w:b/>
          <w:bCs/>
          <w:i/>
          <w:iCs/>
          <w:color w:val="333333"/>
          <w:sz w:val="28"/>
          <w:szCs w:val="28"/>
        </w:rPr>
        <w:t> «Слон».</w:t>
      </w:r>
      <w:r w:rsidRPr="0048124F">
        <w:rPr>
          <w:color w:val="333333"/>
          <w:sz w:val="28"/>
          <w:szCs w:val="28"/>
        </w:rPr>
        <w:t xml:space="preserve"> Это наиболее интегрирующее упражнение. «Гимн </w:t>
      </w:r>
      <w:proofErr w:type="spellStart"/>
      <w:r w:rsidRPr="0048124F">
        <w:rPr>
          <w:color w:val="333333"/>
          <w:sz w:val="28"/>
          <w:szCs w:val="28"/>
        </w:rPr>
        <w:t>мозга</w:t>
      </w:r>
      <w:proofErr w:type="gramStart"/>
      <w:r w:rsidRPr="0048124F">
        <w:rPr>
          <w:color w:val="333333"/>
          <w:sz w:val="28"/>
          <w:szCs w:val="28"/>
        </w:rPr>
        <w:t>».Балансирует</w:t>
      </w:r>
      <w:proofErr w:type="spellEnd"/>
      <w:proofErr w:type="gramEnd"/>
      <w:r w:rsidRPr="0048124F">
        <w:rPr>
          <w:color w:val="333333"/>
          <w:sz w:val="28"/>
          <w:szCs w:val="28"/>
        </w:rPr>
        <w:t xml:space="preserve"> всю систему «интеллект – тело», стимулирует и восстанавливает нервные сети, способствует концентрации внимания.. Укрепляют наружные глазные </w:t>
      </w:r>
      <w:proofErr w:type="gramStart"/>
      <w:r w:rsidRPr="0048124F">
        <w:rPr>
          <w:color w:val="333333"/>
          <w:sz w:val="28"/>
          <w:szCs w:val="28"/>
        </w:rPr>
        <w:t>мышцы ,снимают</w:t>
      </w:r>
      <w:proofErr w:type="gramEnd"/>
      <w:r w:rsidRPr="0048124F">
        <w:rPr>
          <w:color w:val="333333"/>
          <w:sz w:val="28"/>
          <w:szCs w:val="28"/>
        </w:rPr>
        <w:t xml:space="preserve"> напряжение после работы на компьютере, снимают напряжение и боль в спине.</w:t>
      </w:r>
    </w:p>
    <w:p w:rsidR="0048124F" w:rsidRPr="0048124F" w:rsidRDefault="0048124F" w:rsidP="0048124F">
      <w:pPr>
        <w:pStyle w:val="a3"/>
        <w:shd w:val="clear" w:color="auto" w:fill="FFFFFF"/>
        <w:spacing w:before="0" w:beforeAutospacing="0" w:after="0" w:afterAutospacing="0" w:line="360" w:lineRule="auto"/>
        <w:rPr>
          <w:color w:val="000000"/>
          <w:sz w:val="28"/>
          <w:szCs w:val="28"/>
        </w:rPr>
      </w:pPr>
      <w:r w:rsidRPr="0048124F">
        <w:rPr>
          <w:i/>
          <w:iCs/>
          <w:color w:val="333333"/>
          <w:sz w:val="28"/>
          <w:szCs w:val="28"/>
        </w:rPr>
        <w:t>Исходное положение</w:t>
      </w:r>
      <w:r w:rsidRPr="0048124F">
        <w:rPr>
          <w:color w:val="333333"/>
          <w:sz w:val="28"/>
          <w:szCs w:val="28"/>
        </w:rPr>
        <w:t>: стоя. Встаньте в расслабленную поз. Колени слегка согнуты. Наклоните голову к плечу. От этого плеча вытяните руку вперед, как хобот. Рука рисует «Ленивую восьмерку», начиная то центра зрительного поля вверх и против часовой стрелки; при этом глаза следят за движением кончиков пальцев. Упражнение выполнять медленно от трех раз до пяти левой рукой, прижатой к левому уху и столько же раз правой рукой, прижатой к правому уху.</w:t>
      </w:r>
    </w:p>
    <w:p w:rsidR="007720C9" w:rsidRPr="007720C9" w:rsidRDefault="00BB67A0" w:rsidP="007720C9">
      <w:pPr>
        <w:pStyle w:val="a4"/>
        <w:spacing w:line="360" w:lineRule="auto"/>
        <w:ind w:firstLine="708"/>
        <w:rPr>
          <w:rFonts w:ascii="Times New Roman" w:hAnsi="Times New Roman" w:cs="Times New Roman"/>
          <w:sz w:val="28"/>
          <w:szCs w:val="28"/>
        </w:rPr>
      </w:pPr>
      <w:r w:rsidRPr="007720C9">
        <w:rPr>
          <w:rFonts w:ascii="Times New Roman" w:hAnsi="Times New Roman" w:cs="Times New Roman"/>
          <w:sz w:val="28"/>
          <w:szCs w:val="28"/>
        </w:rPr>
        <w:t xml:space="preserve">В школе не всегда есть возможность выделить в учебном плане специально урок для подобных занятий, поэтому оптимальный в условиях школы вариант - подобные упражнения проводить в начале учебного дня, как утренняя гимнастика и на всех уроках без исключения в качестве физкультминуток и динамических пауз. </w:t>
      </w:r>
      <w:proofErr w:type="gramStart"/>
      <w:r w:rsidR="007720C9" w:rsidRPr="007720C9">
        <w:rPr>
          <w:rFonts w:ascii="Times New Roman" w:hAnsi="Times New Roman" w:cs="Times New Roman"/>
          <w:sz w:val="28"/>
          <w:szCs w:val="28"/>
        </w:rPr>
        <w:t xml:space="preserve">Применение  </w:t>
      </w:r>
      <w:proofErr w:type="spellStart"/>
      <w:r w:rsidR="007720C9" w:rsidRPr="007720C9">
        <w:rPr>
          <w:rFonts w:ascii="Times New Roman" w:hAnsi="Times New Roman" w:cs="Times New Roman"/>
          <w:sz w:val="28"/>
          <w:szCs w:val="28"/>
        </w:rPr>
        <w:t>кинезиологических</w:t>
      </w:r>
      <w:proofErr w:type="spellEnd"/>
      <w:proofErr w:type="gramEnd"/>
      <w:r w:rsidR="007720C9" w:rsidRPr="007720C9">
        <w:rPr>
          <w:rFonts w:ascii="Times New Roman" w:hAnsi="Times New Roman" w:cs="Times New Roman"/>
          <w:sz w:val="28"/>
          <w:szCs w:val="28"/>
        </w:rPr>
        <w:t xml:space="preserve"> упражнений в начале занятий способствуют более быстрой настройке детей на урок, улучшает концентрацию внимания. После динамической паузы с применением телесных упражнений и упражнений на мелкую </w:t>
      </w:r>
      <w:r w:rsidR="0048124F" w:rsidRPr="007720C9">
        <w:rPr>
          <w:rFonts w:ascii="Times New Roman" w:hAnsi="Times New Roman" w:cs="Times New Roman"/>
          <w:sz w:val="28"/>
          <w:szCs w:val="28"/>
        </w:rPr>
        <w:t>моторику улучшается</w:t>
      </w:r>
      <w:r w:rsidR="007720C9" w:rsidRPr="007720C9">
        <w:rPr>
          <w:rFonts w:ascii="Times New Roman" w:hAnsi="Times New Roman" w:cs="Times New Roman"/>
          <w:sz w:val="28"/>
          <w:szCs w:val="28"/>
        </w:rPr>
        <w:t xml:space="preserve"> работоспособность, координация движений, снимается напряжение с мышц рук. </w:t>
      </w:r>
      <w:r w:rsidR="007720C9" w:rsidRPr="007720C9">
        <w:rPr>
          <w:rFonts w:ascii="Times New Roman" w:hAnsi="Times New Roman" w:cs="Times New Roman"/>
          <w:sz w:val="28"/>
          <w:szCs w:val="28"/>
        </w:rPr>
        <w:lastRenderedPageBreak/>
        <w:t xml:space="preserve">Использование </w:t>
      </w:r>
      <w:r w:rsidR="0048124F" w:rsidRPr="007720C9">
        <w:rPr>
          <w:rFonts w:ascii="Times New Roman" w:hAnsi="Times New Roman" w:cs="Times New Roman"/>
          <w:sz w:val="28"/>
          <w:szCs w:val="28"/>
        </w:rPr>
        <w:t>упражнений на</w:t>
      </w:r>
      <w:r w:rsidR="007720C9" w:rsidRPr="007720C9">
        <w:rPr>
          <w:rFonts w:ascii="Times New Roman" w:hAnsi="Times New Roman" w:cs="Times New Roman"/>
          <w:sz w:val="28"/>
          <w:szCs w:val="28"/>
        </w:rPr>
        <w:t xml:space="preserve"> релаксацию, дыхательных упражнений в конце занятия снимает напряжение и утомление после интенсивной интеллектуальной деятельности.</w:t>
      </w:r>
    </w:p>
    <w:p w:rsidR="00D84387" w:rsidRPr="0048124F" w:rsidRDefault="00BB67A0" w:rsidP="0048124F">
      <w:pPr>
        <w:pStyle w:val="a4"/>
        <w:spacing w:line="360" w:lineRule="auto"/>
        <w:rPr>
          <w:rFonts w:ascii="Times New Roman" w:eastAsia="Times New Roman" w:hAnsi="Times New Roman" w:cs="Times New Roman"/>
          <w:sz w:val="28"/>
          <w:szCs w:val="28"/>
          <w:lang w:eastAsia="ru-RU"/>
        </w:rPr>
      </w:pPr>
      <w:r w:rsidRPr="007720C9">
        <w:rPr>
          <w:rFonts w:ascii="Times New Roman" w:hAnsi="Times New Roman" w:cs="Times New Roman"/>
          <w:sz w:val="28"/>
          <w:szCs w:val="28"/>
        </w:rPr>
        <w:t xml:space="preserve"> </w:t>
      </w:r>
      <w:r w:rsidR="007720C9">
        <w:rPr>
          <w:rFonts w:ascii="Times New Roman" w:hAnsi="Times New Roman" w:cs="Times New Roman"/>
          <w:sz w:val="28"/>
          <w:szCs w:val="28"/>
        </w:rPr>
        <w:tab/>
      </w:r>
    </w:p>
    <w:p w:rsidR="00D84387" w:rsidRPr="003D3615" w:rsidRDefault="00D84387" w:rsidP="00606225">
      <w:pPr>
        <w:pStyle w:val="a3"/>
        <w:shd w:val="clear" w:color="auto" w:fill="FFFFFF"/>
        <w:spacing w:before="0" w:beforeAutospacing="0" w:after="0" w:afterAutospacing="0" w:line="360" w:lineRule="auto"/>
        <w:rPr>
          <w:color w:val="000000"/>
          <w:sz w:val="28"/>
          <w:szCs w:val="28"/>
        </w:rPr>
      </w:pPr>
    </w:p>
    <w:p w:rsidR="00D84387" w:rsidRPr="0048124F" w:rsidRDefault="00D84387" w:rsidP="0048124F">
      <w:pPr>
        <w:shd w:val="clear" w:color="auto" w:fill="FFFFFF"/>
        <w:spacing w:after="0" w:line="360" w:lineRule="auto"/>
        <w:ind w:firstLine="360"/>
        <w:rPr>
          <w:rFonts w:ascii="Times New Roman" w:eastAsia="Times New Roman" w:hAnsi="Times New Roman" w:cs="Times New Roman"/>
          <w:color w:val="111111"/>
          <w:sz w:val="28"/>
          <w:szCs w:val="28"/>
          <w:lang w:eastAsia="ru-RU"/>
        </w:rPr>
      </w:pPr>
      <w:r w:rsidRPr="0048124F">
        <w:rPr>
          <w:rFonts w:ascii="Times New Roman" w:eastAsia="Times New Roman" w:hAnsi="Times New Roman" w:cs="Times New Roman"/>
          <w:color w:val="111111"/>
          <w:sz w:val="28"/>
          <w:szCs w:val="28"/>
          <w:u w:val="single"/>
          <w:bdr w:val="none" w:sz="0" w:space="0" w:color="auto" w:frame="1"/>
          <w:lang w:eastAsia="ru-RU"/>
        </w:rPr>
        <w:t>Литература</w:t>
      </w:r>
      <w:r w:rsidRPr="0048124F">
        <w:rPr>
          <w:rFonts w:ascii="Times New Roman" w:eastAsia="Times New Roman" w:hAnsi="Times New Roman" w:cs="Times New Roman"/>
          <w:color w:val="111111"/>
          <w:sz w:val="28"/>
          <w:szCs w:val="28"/>
          <w:lang w:eastAsia="ru-RU"/>
        </w:rPr>
        <w:t>:</w:t>
      </w:r>
    </w:p>
    <w:p w:rsidR="00D84387" w:rsidRPr="00B07159" w:rsidRDefault="00D84387" w:rsidP="00B07159">
      <w:pPr>
        <w:pStyle w:val="a9"/>
        <w:numPr>
          <w:ilvl w:val="0"/>
          <w:numId w:val="12"/>
        </w:numPr>
        <w:shd w:val="clear" w:color="auto" w:fill="FFFFFF"/>
        <w:spacing w:after="0" w:line="360" w:lineRule="auto"/>
        <w:rPr>
          <w:rFonts w:ascii="Times New Roman" w:eastAsia="Times New Roman" w:hAnsi="Times New Roman" w:cs="Times New Roman"/>
          <w:color w:val="111111"/>
          <w:sz w:val="28"/>
          <w:szCs w:val="28"/>
          <w:lang w:eastAsia="ru-RU"/>
        </w:rPr>
      </w:pPr>
      <w:r w:rsidRPr="00B07159">
        <w:rPr>
          <w:rFonts w:ascii="Times New Roman" w:eastAsia="Times New Roman" w:hAnsi="Times New Roman" w:cs="Times New Roman"/>
          <w:color w:val="111111"/>
          <w:sz w:val="28"/>
          <w:szCs w:val="28"/>
          <w:lang w:eastAsia="ru-RU"/>
        </w:rPr>
        <w:t>Виктория Штельмах </w:t>
      </w:r>
      <w:r w:rsidRPr="00B07159">
        <w:rPr>
          <w:rFonts w:ascii="Times New Roman" w:eastAsia="Times New Roman" w:hAnsi="Times New Roman" w:cs="Times New Roman"/>
          <w:color w:val="111111"/>
          <w:sz w:val="28"/>
          <w:szCs w:val="28"/>
          <w:bdr w:val="none" w:sz="0" w:space="0" w:color="auto" w:frame="1"/>
          <w:lang w:eastAsia="ru-RU"/>
        </w:rPr>
        <w:t>http://kinesiovita.com/kineziologiya/gimnastika-mozga-obrazovatelnaya-kineziologiya</w:t>
      </w:r>
      <w:r w:rsidRPr="00B07159">
        <w:rPr>
          <w:rFonts w:ascii="Times New Roman" w:eastAsia="Times New Roman" w:hAnsi="Times New Roman" w:cs="Times New Roman"/>
          <w:color w:val="111111"/>
          <w:sz w:val="28"/>
          <w:szCs w:val="28"/>
          <w:lang w:eastAsia="ru-RU"/>
        </w:rPr>
        <w:t>;</w:t>
      </w:r>
    </w:p>
    <w:p w:rsidR="00D84387" w:rsidRPr="00B07159" w:rsidRDefault="00D84387" w:rsidP="00B07159">
      <w:pPr>
        <w:pStyle w:val="a9"/>
        <w:numPr>
          <w:ilvl w:val="0"/>
          <w:numId w:val="12"/>
        </w:numPr>
        <w:shd w:val="clear" w:color="auto" w:fill="FFFFFF"/>
        <w:spacing w:after="0" w:line="360" w:lineRule="auto"/>
        <w:rPr>
          <w:rFonts w:ascii="Times New Roman" w:eastAsia="Times New Roman" w:hAnsi="Times New Roman" w:cs="Times New Roman"/>
          <w:color w:val="111111"/>
          <w:sz w:val="28"/>
          <w:szCs w:val="28"/>
          <w:lang w:eastAsia="ru-RU"/>
        </w:rPr>
      </w:pPr>
      <w:r w:rsidRPr="00B07159">
        <w:rPr>
          <w:rFonts w:ascii="Times New Roman" w:eastAsia="Times New Roman" w:hAnsi="Times New Roman" w:cs="Times New Roman"/>
          <w:color w:val="111111"/>
          <w:sz w:val="28"/>
          <w:szCs w:val="28"/>
          <w:lang w:eastAsia="ru-RU"/>
        </w:rPr>
        <w:t xml:space="preserve">Пол И. </w:t>
      </w:r>
      <w:proofErr w:type="spellStart"/>
      <w:r w:rsidRPr="00B07159">
        <w:rPr>
          <w:rFonts w:ascii="Times New Roman" w:eastAsia="Times New Roman" w:hAnsi="Times New Roman" w:cs="Times New Roman"/>
          <w:color w:val="111111"/>
          <w:sz w:val="28"/>
          <w:szCs w:val="28"/>
          <w:lang w:eastAsia="ru-RU"/>
        </w:rPr>
        <w:t>Деннисон</w:t>
      </w:r>
      <w:proofErr w:type="spellEnd"/>
      <w:r w:rsidRPr="00B07159">
        <w:rPr>
          <w:rFonts w:ascii="Times New Roman" w:eastAsia="Times New Roman" w:hAnsi="Times New Roman" w:cs="Times New Roman"/>
          <w:color w:val="111111"/>
          <w:sz w:val="28"/>
          <w:szCs w:val="28"/>
          <w:lang w:eastAsia="ru-RU"/>
        </w:rPr>
        <w:t xml:space="preserve"> и Гейл </w:t>
      </w:r>
      <w:proofErr w:type="spellStart"/>
      <w:r w:rsidRPr="00B07159">
        <w:rPr>
          <w:rFonts w:ascii="Times New Roman" w:eastAsia="Times New Roman" w:hAnsi="Times New Roman" w:cs="Times New Roman"/>
          <w:color w:val="111111"/>
          <w:sz w:val="28"/>
          <w:szCs w:val="28"/>
          <w:lang w:eastAsia="ru-RU"/>
        </w:rPr>
        <w:t>Деннисон</w:t>
      </w:r>
      <w:proofErr w:type="spellEnd"/>
      <w:r w:rsidRPr="00B07159">
        <w:rPr>
          <w:rFonts w:ascii="Times New Roman" w:eastAsia="Times New Roman" w:hAnsi="Times New Roman" w:cs="Times New Roman"/>
          <w:color w:val="111111"/>
          <w:sz w:val="28"/>
          <w:szCs w:val="28"/>
          <w:lang w:eastAsia="ru-RU"/>
        </w:rPr>
        <w:t> </w:t>
      </w:r>
      <w:r w:rsidRPr="00B07159">
        <w:rPr>
          <w:rFonts w:ascii="Times New Roman" w:eastAsia="Times New Roman" w:hAnsi="Times New Roman" w:cs="Times New Roman"/>
          <w:i/>
          <w:iCs/>
          <w:color w:val="111111"/>
          <w:sz w:val="28"/>
          <w:szCs w:val="28"/>
          <w:bdr w:val="none" w:sz="0" w:space="0" w:color="auto" w:frame="1"/>
          <w:lang w:eastAsia="ru-RU"/>
        </w:rPr>
        <w:t>«</w:t>
      </w:r>
      <w:r w:rsidRPr="00B07159">
        <w:rPr>
          <w:rFonts w:ascii="Times New Roman" w:eastAsia="Times New Roman" w:hAnsi="Times New Roman" w:cs="Times New Roman"/>
          <w:b/>
          <w:bCs/>
          <w:i/>
          <w:iCs/>
          <w:color w:val="111111"/>
          <w:sz w:val="28"/>
          <w:szCs w:val="28"/>
          <w:bdr w:val="none" w:sz="0" w:space="0" w:color="auto" w:frame="1"/>
          <w:lang w:eastAsia="ru-RU"/>
        </w:rPr>
        <w:t>Гимнастика мозга</w:t>
      </w:r>
      <w:r w:rsidRPr="00B07159">
        <w:rPr>
          <w:rFonts w:ascii="Times New Roman" w:eastAsia="Times New Roman" w:hAnsi="Times New Roman" w:cs="Times New Roman"/>
          <w:i/>
          <w:iCs/>
          <w:color w:val="111111"/>
          <w:sz w:val="28"/>
          <w:szCs w:val="28"/>
          <w:bdr w:val="none" w:sz="0" w:space="0" w:color="auto" w:frame="1"/>
          <w:lang w:eastAsia="ru-RU"/>
        </w:rPr>
        <w:t>»</w:t>
      </w:r>
    </w:p>
    <w:p w:rsidR="00D84387" w:rsidRPr="00B07159" w:rsidRDefault="00D84387" w:rsidP="00B07159">
      <w:pPr>
        <w:pStyle w:val="a9"/>
        <w:numPr>
          <w:ilvl w:val="0"/>
          <w:numId w:val="12"/>
        </w:numPr>
        <w:shd w:val="clear" w:color="auto" w:fill="FFFFFF"/>
        <w:spacing w:before="225" w:after="225" w:line="360" w:lineRule="auto"/>
        <w:rPr>
          <w:rFonts w:ascii="Times New Roman" w:eastAsia="Times New Roman" w:hAnsi="Times New Roman" w:cs="Times New Roman"/>
          <w:color w:val="111111"/>
          <w:sz w:val="28"/>
          <w:szCs w:val="28"/>
          <w:lang w:eastAsia="ru-RU"/>
        </w:rPr>
      </w:pPr>
      <w:proofErr w:type="spellStart"/>
      <w:r w:rsidRPr="00B07159">
        <w:rPr>
          <w:rFonts w:ascii="Times New Roman" w:eastAsia="Times New Roman" w:hAnsi="Times New Roman" w:cs="Times New Roman"/>
          <w:color w:val="111111"/>
          <w:sz w:val="28"/>
          <w:szCs w:val="28"/>
          <w:lang w:eastAsia="ru-RU"/>
        </w:rPr>
        <w:t>Рашкова</w:t>
      </w:r>
      <w:proofErr w:type="spellEnd"/>
      <w:r w:rsidRPr="00B07159">
        <w:rPr>
          <w:rFonts w:ascii="Times New Roman" w:eastAsia="Times New Roman" w:hAnsi="Times New Roman" w:cs="Times New Roman"/>
          <w:color w:val="111111"/>
          <w:sz w:val="28"/>
          <w:szCs w:val="28"/>
          <w:lang w:eastAsia="ru-RU"/>
        </w:rPr>
        <w:t xml:space="preserve"> Татьяна "Все для детей", №5, сентябрь-ноябрь 2008</w:t>
      </w:r>
    </w:p>
    <w:p w:rsidR="00D84387" w:rsidRPr="00B07159" w:rsidRDefault="00D84387" w:rsidP="00B07159">
      <w:pPr>
        <w:pStyle w:val="a9"/>
        <w:numPr>
          <w:ilvl w:val="0"/>
          <w:numId w:val="12"/>
        </w:numPr>
        <w:shd w:val="clear" w:color="auto" w:fill="FFFFFF"/>
        <w:spacing w:after="0" w:line="360" w:lineRule="auto"/>
        <w:rPr>
          <w:rFonts w:ascii="Times New Roman" w:eastAsia="Times New Roman" w:hAnsi="Times New Roman" w:cs="Times New Roman"/>
          <w:color w:val="111111"/>
          <w:sz w:val="28"/>
          <w:szCs w:val="28"/>
          <w:lang w:eastAsia="ru-RU"/>
        </w:rPr>
      </w:pPr>
      <w:r w:rsidRPr="00B07159">
        <w:rPr>
          <w:rFonts w:ascii="Times New Roman" w:eastAsia="Times New Roman" w:hAnsi="Times New Roman" w:cs="Times New Roman"/>
          <w:color w:val="111111"/>
          <w:sz w:val="28"/>
          <w:szCs w:val="28"/>
          <w:lang w:eastAsia="ru-RU"/>
        </w:rPr>
        <w:t xml:space="preserve">Усанова Н. В. Проведение </w:t>
      </w:r>
      <w:proofErr w:type="spellStart"/>
      <w:r w:rsidRPr="00B07159">
        <w:rPr>
          <w:rFonts w:ascii="Times New Roman" w:eastAsia="Times New Roman" w:hAnsi="Times New Roman" w:cs="Times New Roman"/>
          <w:color w:val="111111"/>
          <w:sz w:val="28"/>
          <w:szCs w:val="28"/>
          <w:lang w:eastAsia="ru-RU"/>
        </w:rPr>
        <w:t>кинезиологических</w:t>
      </w:r>
      <w:proofErr w:type="spellEnd"/>
      <w:r w:rsidRPr="00B07159">
        <w:rPr>
          <w:rFonts w:ascii="Times New Roman" w:eastAsia="Times New Roman" w:hAnsi="Times New Roman" w:cs="Times New Roman"/>
          <w:color w:val="111111"/>
          <w:sz w:val="28"/>
          <w:szCs w:val="28"/>
          <w:lang w:eastAsia="ru-RU"/>
        </w:rPr>
        <w:t> </w:t>
      </w:r>
      <w:r w:rsidRPr="00B07159">
        <w:rPr>
          <w:rFonts w:ascii="Times New Roman" w:eastAsia="Times New Roman" w:hAnsi="Times New Roman" w:cs="Times New Roman"/>
          <w:b/>
          <w:bCs/>
          <w:color w:val="111111"/>
          <w:sz w:val="28"/>
          <w:szCs w:val="28"/>
          <w:bdr w:val="none" w:sz="0" w:space="0" w:color="auto" w:frame="1"/>
          <w:lang w:eastAsia="ru-RU"/>
        </w:rPr>
        <w:t>упражнений</w:t>
      </w:r>
      <w:r w:rsidRPr="00B07159">
        <w:rPr>
          <w:rFonts w:ascii="Times New Roman" w:eastAsia="Times New Roman" w:hAnsi="Times New Roman" w:cs="Times New Roman"/>
          <w:color w:val="111111"/>
          <w:sz w:val="28"/>
          <w:szCs w:val="28"/>
          <w:lang w:eastAsia="ru-RU"/>
        </w:rPr>
        <w:t> при подготовке к школе//справочник педагога-психолога №9, 2015 год.</w:t>
      </w:r>
    </w:p>
    <w:p w:rsidR="00D84387" w:rsidRPr="00B07159" w:rsidRDefault="00D84387" w:rsidP="00B07159">
      <w:pPr>
        <w:pStyle w:val="a9"/>
        <w:numPr>
          <w:ilvl w:val="0"/>
          <w:numId w:val="12"/>
        </w:numPr>
        <w:shd w:val="clear" w:color="auto" w:fill="FFFFFF"/>
        <w:spacing w:after="0" w:line="360" w:lineRule="auto"/>
        <w:rPr>
          <w:rFonts w:ascii="Times New Roman" w:eastAsia="Times New Roman" w:hAnsi="Times New Roman" w:cs="Times New Roman"/>
          <w:color w:val="111111"/>
          <w:sz w:val="28"/>
          <w:szCs w:val="28"/>
          <w:lang w:eastAsia="ru-RU"/>
        </w:rPr>
      </w:pPr>
      <w:r w:rsidRPr="00B07159">
        <w:rPr>
          <w:rFonts w:ascii="Times New Roman" w:eastAsia="Times New Roman" w:hAnsi="Times New Roman" w:cs="Times New Roman"/>
          <w:color w:val="111111"/>
          <w:sz w:val="28"/>
          <w:szCs w:val="28"/>
          <w:lang w:eastAsia="ru-RU"/>
        </w:rPr>
        <w:t>Игнатова Е. М. Методическая разработка </w:t>
      </w:r>
      <w:r w:rsidRPr="00B07159">
        <w:rPr>
          <w:rFonts w:ascii="Times New Roman" w:eastAsia="Times New Roman" w:hAnsi="Times New Roman" w:cs="Times New Roman"/>
          <w:i/>
          <w:iCs/>
          <w:color w:val="111111"/>
          <w:sz w:val="28"/>
          <w:szCs w:val="28"/>
          <w:bdr w:val="none" w:sz="0" w:space="0" w:color="auto" w:frame="1"/>
          <w:lang w:eastAsia="ru-RU"/>
        </w:rPr>
        <w:t xml:space="preserve">«Зарядка для </w:t>
      </w:r>
      <w:proofErr w:type="gramStart"/>
      <w:r w:rsidRPr="00B07159">
        <w:rPr>
          <w:rFonts w:ascii="Times New Roman" w:eastAsia="Times New Roman" w:hAnsi="Times New Roman" w:cs="Times New Roman"/>
          <w:i/>
          <w:iCs/>
          <w:color w:val="111111"/>
          <w:sz w:val="28"/>
          <w:szCs w:val="28"/>
          <w:bdr w:val="none" w:sz="0" w:space="0" w:color="auto" w:frame="1"/>
          <w:lang w:eastAsia="ru-RU"/>
        </w:rPr>
        <w:t>ума»</w:t>
      </w:r>
      <w:r w:rsidRPr="00B07159">
        <w:rPr>
          <w:rFonts w:ascii="Times New Roman" w:eastAsia="Times New Roman" w:hAnsi="Times New Roman" w:cs="Times New Roman"/>
          <w:color w:val="111111"/>
          <w:sz w:val="28"/>
          <w:szCs w:val="28"/>
          <w:lang w:eastAsia="ru-RU"/>
        </w:rPr>
        <w:t>/</w:t>
      </w:r>
      <w:proofErr w:type="gramEnd"/>
      <w:r w:rsidRPr="00B07159">
        <w:rPr>
          <w:rFonts w:ascii="Times New Roman" w:eastAsia="Times New Roman" w:hAnsi="Times New Roman" w:cs="Times New Roman"/>
          <w:color w:val="111111"/>
          <w:sz w:val="28"/>
          <w:szCs w:val="28"/>
          <w:lang w:eastAsia="ru-RU"/>
        </w:rPr>
        <w:t>/ Справочник педагога-психолога №2, 2015 год.</w:t>
      </w:r>
    </w:p>
    <w:p w:rsidR="000568D6" w:rsidRPr="00B07159" w:rsidRDefault="007720C9" w:rsidP="00B07159">
      <w:pPr>
        <w:pStyle w:val="a3"/>
        <w:numPr>
          <w:ilvl w:val="0"/>
          <w:numId w:val="12"/>
        </w:numPr>
        <w:shd w:val="clear" w:color="auto" w:fill="FFFFFF"/>
        <w:spacing w:before="0" w:beforeAutospacing="0" w:after="0" w:afterAutospacing="0" w:line="360" w:lineRule="auto"/>
        <w:rPr>
          <w:color w:val="000000"/>
          <w:sz w:val="28"/>
          <w:szCs w:val="28"/>
        </w:rPr>
      </w:pPr>
      <w:r w:rsidRPr="0048124F">
        <w:rPr>
          <w:sz w:val="28"/>
          <w:szCs w:val="28"/>
        </w:rPr>
        <w:t xml:space="preserve">Сиротюк А. Л. Обучение детей с учётом психофизиологии: Практическое руководство для учителей и родителей. М.: ТЦ. Сфера, 2001. 3. </w:t>
      </w:r>
      <w:proofErr w:type="spellStart"/>
      <w:r w:rsidRPr="0048124F">
        <w:rPr>
          <w:sz w:val="28"/>
          <w:szCs w:val="28"/>
        </w:rPr>
        <w:t>Ханнафорд</w:t>
      </w:r>
      <w:proofErr w:type="spellEnd"/>
      <w:r w:rsidRPr="0048124F">
        <w:rPr>
          <w:sz w:val="28"/>
          <w:szCs w:val="28"/>
        </w:rPr>
        <w:t xml:space="preserve"> К. Мудрое движение. Мы учимся не только головой. Пер. с англ. М., 1999 г.</w:t>
      </w:r>
    </w:p>
    <w:p w:rsidR="00595B2B" w:rsidRDefault="00595B2B" w:rsidP="00B07159">
      <w:pPr>
        <w:pStyle w:val="a3"/>
        <w:shd w:val="clear" w:color="auto" w:fill="FFFFFF"/>
        <w:spacing w:line="360" w:lineRule="auto"/>
        <w:ind w:firstLine="708"/>
        <w:rPr>
          <w:sz w:val="28"/>
          <w:szCs w:val="28"/>
        </w:rPr>
      </w:pPr>
      <w:bookmarkStart w:id="0" w:name="_GoBack"/>
      <w:bookmarkEnd w:id="0"/>
    </w:p>
    <w:p w:rsidR="00595B2B" w:rsidRPr="00595B2B" w:rsidRDefault="00595B2B" w:rsidP="00595B2B">
      <w:pPr>
        <w:pStyle w:val="a3"/>
        <w:shd w:val="clear" w:color="auto" w:fill="FFFFFF"/>
        <w:spacing w:line="360" w:lineRule="auto"/>
        <w:ind w:firstLine="708"/>
        <w:rPr>
          <w:sz w:val="28"/>
          <w:szCs w:val="28"/>
        </w:rPr>
      </w:pPr>
    </w:p>
    <w:p w:rsidR="00595B2B" w:rsidRPr="00595B2B" w:rsidRDefault="00595B2B" w:rsidP="00595B2B">
      <w:pPr>
        <w:jc w:val="center"/>
        <w:rPr>
          <w:rFonts w:ascii="Times New Roman" w:hAnsi="Times New Roman" w:cs="Times New Roman"/>
          <w:b/>
          <w:sz w:val="28"/>
          <w:szCs w:val="28"/>
        </w:rPr>
      </w:pPr>
    </w:p>
    <w:sectPr w:rsidR="00595B2B" w:rsidRPr="00595B2B" w:rsidSect="00595B2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B0AC7"/>
    <w:multiLevelType w:val="multilevel"/>
    <w:tmpl w:val="53DCA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650988"/>
    <w:multiLevelType w:val="multilevel"/>
    <w:tmpl w:val="B65C7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254309"/>
    <w:multiLevelType w:val="multilevel"/>
    <w:tmpl w:val="01380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5A6864"/>
    <w:multiLevelType w:val="hybridMultilevel"/>
    <w:tmpl w:val="119CE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5C42B9"/>
    <w:multiLevelType w:val="multilevel"/>
    <w:tmpl w:val="E432E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70241"/>
    <w:multiLevelType w:val="multilevel"/>
    <w:tmpl w:val="28A4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634D05"/>
    <w:multiLevelType w:val="multilevel"/>
    <w:tmpl w:val="D85C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6997B71"/>
    <w:multiLevelType w:val="hybridMultilevel"/>
    <w:tmpl w:val="C30E68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C0C051A"/>
    <w:multiLevelType w:val="hybridMultilevel"/>
    <w:tmpl w:val="B77A68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461F32"/>
    <w:multiLevelType w:val="hybridMultilevel"/>
    <w:tmpl w:val="053C4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935342"/>
    <w:multiLevelType w:val="multilevel"/>
    <w:tmpl w:val="9F38A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EB537B"/>
    <w:multiLevelType w:val="multilevel"/>
    <w:tmpl w:val="D8C80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B77F83"/>
    <w:multiLevelType w:val="multilevel"/>
    <w:tmpl w:val="22D0C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1576A20"/>
    <w:multiLevelType w:val="hybridMultilevel"/>
    <w:tmpl w:val="33C0DB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2"/>
  </w:num>
  <w:num w:numId="2">
    <w:abstractNumId w:val="5"/>
  </w:num>
  <w:num w:numId="3">
    <w:abstractNumId w:val="1"/>
  </w:num>
  <w:num w:numId="4">
    <w:abstractNumId w:val="4"/>
  </w:num>
  <w:num w:numId="5">
    <w:abstractNumId w:val="11"/>
  </w:num>
  <w:num w:numId="6">
    <w:abstractNumId w:val="3"/>
  </w:num>
  <w:num w:numId="7">
    <w:abstractNumId w:val="7"/>
  </w:num>
  <w:num w:numId="8">
    <w:abstractNumId w:val="10"/>
  </w:num>
  <w:num w:numId="9">
    <w:abstractNumId w:val="6"/>
  </w:num>
  <w:num w:numId="10">
    <w:abstractNumId w:val="2"/>
  </w:num>
  <w:num w:numId="11">
    <w:abstractNumId w:val="0"/>
  </w:num>
  <w:num w:numId="12">
    <w:abstractNumId w:val="13"/>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61"/>
    <w:rsid w:val="000033FF"/>
    <w:rsid w:val="00003FE0"/>
    <w:rsid w:val="00010A18"/>
    <w:rsid w:val="000143BC"/>
    <w:rsid w:val="0002425D"/>
    <w:rsid w:val="00024AB7"/>
    <w:rsid w:val="00035ECD"/>
    <w:rsid w:val="00036C1C"/>
    <w:rsid w:val="00040CF5"/>
    <w:rsid w:val="00040EDF"/>
    <w:rsid w:val="00042101"/>
    <w:rsid w:val="000422F2"/>
    <w:rsid w:val="00052A6B"/>
    <w:rsid w:val="00053A73"/>
    <w:rsid w:val="000568D6"/>
    <w:rsid w:val="00056ECA"/>
    <w:rsid w:val="000640D4"/>
    <w:rsid w:val="00065E49"/>
    <w:rsid w:val="00066E6F"/>
    <w:rsid w:val="00067D43"/>
    <w:rsid w:val="0007377D"/>
    <w:rsid w:val="00074A30"/>
    <w:rsid w:val="000756E0"/>
    <w:rsid w:val="00075D88"/>
    <w:rsid w:val="00082DEA"/>
    <w:rsid w:val="00083C14"/>
    <w:rsid w:val="000A2B3A"/>
    <w:rsid w:val="000A346F"/>
    <w:rsid w:val="000A6614"/>
    <w:rsid w:val="000A6F3A"/>
    <w:rsid w:val="000A7C53"/>
    <w:rsid w:val="000B0BB8"/>
    <w:rsid w:val="000B2236"/>
    <w:rsid w:val="000B5BAB"/>
    <w:rsid w:val="000B67F1"/>
    <w:rsid w:val="000B6B3C"/>
    <w:rsid w:val="000C002E"/>
    <w:rsid w:val="000C0CD4"/>
    <w:rsid w:val="000C46EB"/>
    <w:rsid w:val="000D06EA"/>
    <w:rsid w:val="000D714A"/>
    <w:rsid w:val="000E515F"/>
    <w:rsid w:val="000E5E0E"/>
    <w:rsid w:val="000F1010"/>
    <w:rsid w:val="000F3FFF"/>
    <w:rsid w:val="000F469C"/>
    <w:rsid w:val="000F74E3"/>
    <w:rsid w:val="000F7B45"/>
    <w:rsid w:val="00100CC5"/>
    <w:rsid w:val="00104DF2"/>
    <w:rsid w:val="0010774F"/>
    <w:rsid w:val="00113313"/>
    <w:rsid w:val="00114037"/>
    <w:rsid w:val="00124C62"/>
    <w:rsid w:val="00126E8F"/>
    <w:rsid w:val="0012714D"/>
    <w:rsid w:val="00131CC6"/>
    <w:rsid w:val="001336C2"/>
    <w:rsid w:val="00146142"/>
    <w:rsid w:val="00157526"/>
    <w:rsid w:val="00162995"/>
    <w:rsid w:val="00167193"/>
    <w:rsid w:val="00171DEA"/>
    <w:rsid w:val="00177CA4"/>
    <w:rsid w:val="00182F45"/>
    <w:rsid w:val="00185D32"/>
    <w:rsid w:val="001868C4"/>
    <w:rsid w:val="001921F1"/>
    <w:rsid w:val="001925A9"/>
    <w:rsid w:val="00192E33"/>
    <w:rsid w:val="0019369A"/>
    <w:rsid w:val="00194D2E"/>
    <w:rsid w:val="0019632D"/>
    <w:rsid w:val="001A7911"/>
    <w:rsid w:val="001B05CF"/>
    <w:rsid w:val="001B3BA1"/>
    <w:rsid w:val="001B3BC4"/>
    <w:rsid w:val="001B6E89"/>
    <w:rsid w:val="001C5D86"/>
    <w:rsid w:val="001D0DB5"/>
    <w:rsid w:val="001D4F99"/>
    <w:rsid w:val="001D7A93"/>
    <w:rsid w:val="001E0BD1"/>
    <w:rsid w:val="001E7D78"/>
    <w:rsid w:val="001F039D"/>
    <w:rsid w:val="001F1A6D"/>
    <w:rsid w:val="001F3B16"/>
    <w:rsid w:val="001F3C06"/>
    <w:rsid w:val="001F51E7"/>
    <w:rsid w:val="001F5F21"/>
    <w:rsid w:val="001F5F67"/>
    <w:rsid w:val="001F72DC"/>
    <w:rsid w:val="00205496"/>
    <w:rsid w:val="002065E3"/>
    <w:rsid w:val="00213E57"/>
    <w:rsid w:val="00223B6E"/>
    <w:rsid w:val="00224158"/>
    <w:rsid w:val="00224772"/>
    <w:rsid w:val="00224B74"/>
    <w:rsid w:val="002258E4"/>
    <w:rsid w:val="00226F41"/>
    <w:rsid w:val="0023302C"/>
    <w:rsid w:val="00234659"/>
    <w:rsid w:val="00235C48"/>
    <w:rsid w:val="00241D26"/>
    <w:rsid w:val="00243767"/>
    <w:rsid w:val="002455F6"/>
    <w:rsid w:val="0024728A"/>
    <w:rsid w:val="00253467"/>
    <w:rsid w:val="002555CA"/>
    <w:rsid w:val="00255CC9"/>
    <w:rsid w:val="00256D53"/>
    <w:rsid w:val="00257BB0"/>
    <w:rsid w:val="00261670"/>
    <w:rsid w:val="002616C8"/>
    <w:rsid w:val="002622B9"/>
    <w:rsid w:val="00266997"/>
    <w:rsid w:val="002717C2"/>
    <w:rsid w:val="00276118"/>
    <w:rsid w:val="0028252B"/>
    <w:rsid w:val="00286014"/>
    <w:rsid w:val="00286811"/>
    <w:rsid w:val="00286A99"/>
    <w:rsid w:val="00292CE9"/>
    <w:rsid w:val="0029620B"/>
    <w:rsid w:val="00296411"/>
    <w:rsid w:val="002B5292"/>
    <w:rsid w:val="002B7D61"/>
    <w:rsid w:val="002C0A52"/>
    <w:rsid w:val="002C0E4E"/>
    <w:rsid w:val="002C1771"/>
    <w:rsid w:val="002C5780"/>
    <w:rsid w:val="002D2628"/>
    <w:rsid w:val="002E20E0"/>
    <w:rsid w:val="002E232B"/>
    <w:rsid w:val="002E2D08"/>
    <w:rsid w:val="002F1AB1"/>
    <w:rsid w:val="002F294F"/>
    <w:rsid w:val="002F2D68"/>
    <w:rsid w:val="002F3227"/>
    <w:rsid w:val="002F7659"/>
    <w:rsid w:val="00300AFC"/>
    <w:rsid w:val="00304077"/>
    <w:rsid w:val="003045ED"/>
    <w:rsid w:val="00315FF4"/>
    <w:rsid w:val="00317CC0"/>
    <w:rsid w:val="00317E89"/>
    <w:rsid w:val="003212FB"/>
    <w:rsid w:val="003221D2"/>
    <w:rsid w:val="00324961"/>
    <w:rsid w:val="00325122"/>
    <w:rsid w:val="00326300"/>
    <w:rsid w:val="00332A81"/>
    <w:rsid w:val="00334152"/>
    <w:rsid w:val="0033613A"/>
    <w:rsid w:val="0034055D"/>
    <w:rsid w:val="00340F79"/>
    <w:rsid w:val="00344197"/>
    <w:rsid w:val="00344976"/>
    <w:rsid w:val="00351962"/>
    <w:rsid w:val="003543B3"/>
    <w:rsid w:val="00354C96"/>
    <w:rsid w:val="00365631"/>
    <w:rsid w:val="003741AD"/>
    <w:rsid w:val="003756EB"/>
    <w:rsid w:val="00381DFE"/>
    <w:rsid w:val="00382C68"/>
    <w:rsid w:val="00383926"/>
    <w:rsid w:val="00385D19"/>
    <w:rsid w:val="003878A9"/>
    <w:rsid w:val="00390206"/>
    <w:rsid w:val="00396DA1"/>
    <w:rsid w:val="003A1B96"/>
    <w:rsid w:val="003B5651"/>
    <w:rsid w:val="003C0A48"/>
    <w:rsid w:val="003C2B98"/>
    <w:rsid w:val="003D06ED"/>
    <w:rsid w:val="003D137F"/>
    <w:rsid w:val="003D1BD8"/>
    <w:rsid w:val="003D3615"/>
    <w:rsid w:val="003E04A4"/>
    <w:rsid w:val="003E1818"/>
    <w:rsid w:val="003E250C"/>
    <w:rsid w:val="003E4065"/>
    <w:rsid w:val="003E708A"/>
    <w:rsid w:val="003F2C15"/>
    <w:rsid w:val="004035A4"/>
    <w:rsid w:val="00403B4F"/>
    <w:rsid w:val="004066ED"/>
    <w:rsid w:val="00412FB9"/>
    <w:rsid w:val="00414502"/>
    <w:rsid w:val="00417D02"/>
    <w:rsid w:val="00420F91"/>
    <w:rsid w:val="00426E06"/>
    <w:rsid w:val="00427C64"/>
    <w:rsid w:val="00434C10"/>
    <w:rsid w:val="00443228"/>
    <w:rsid w:val="00444C5D"/>
    <w:rsid w:val="00445BC2"/>
    <w:rsid w:val="00450D84"/>
    <w:rsid w:val="00451BA0"/>
    <w:rsid w:val="004562D2"/>
    <w:rsid w:val="00457697"/>
    <w:rsid w:val="00461624"/>
    <w:rsid w:val="00462A69"/>
    <w:rsid w:val="00464AEF"/>
    <w:rsid w:val="00466B12"/>
    <w:rsid w:val="0047152E"/>
    <w:rsid w:val="004717AF"/>
    <w:rsid w:val="004762FA"/>
    <w:rsid w:val="0048124F"/>
    <w:rsid w:val="00482092"/>
    <w:rsid w:val="00484640"/>
    <w:rsid w:val="00484CEC"/>
    <w:rsid w:val="00485627"/>
    <w:rsid w:val="00487821"/>
    <w:rsid w:val="00490438"/>
    <w:rsid w:val="00493B5A"/>
    <w:rsid w:val="00495308"/>
    <w:rsid w:val="004A0D06"/>
    <w:rsid w:val="004A3FD5"/>
    <w:rsid w:val="004A4350"/>
    <w:rsid w:val="004B39B0"/>
    <w:rsid w:val="004C5E8C"/>
    <w:rsid w:val="004C79EF"/>
    <w:rsid w:val="004D3897"/>
    <w:rsid w:val="004D633C"/>
    <w:rsid w:val="004E1C14"/>
    <w:rsid w:val="004F082A"/>
    <w:rsid w:val="004F1147"/>
    <w:rsid w:val="004F4B78"/>
    <w:rsid w:val="004F7076"/>
    <w:rsid w:val="004F7791"/>
    <w:rsid w:val="00504F7B"/>
    <w:rsid w:val="00505276"/>
    <w:rsid w:val="005062B0"/>
    <w:rsid w:val="00517579"/>
    <w:rsid w:val="005231DA"/>
    <w:rsid w:val="00523872"/>
    <w:rsid w:val="005241CA"/>
    <w:rsid w:val="005271A2"/>
    <w:rsid w:val="00527E3F"/>
    <w:rsid w:val="00530D5E"/>
    <w:rsid w:val="00536659"/>
    <w:rsid w:val="00541681"/>
    <w:rsid w:val="005418B4"/>
    <w:rsid w:val="00543130"/>
    <w:rsid w:val="00543875"/>
    <w:rsid w:val="00546986"/>
    <w:rsid w:val="0055300A"/>
    <w:rsid w:val="00553E9B"/>
    <w:rsid w:val="0056433E"/>
    <w:rsid w:val="005742C4"/>
    <w:rsid w:val="00574546"/>
    <w:rsid w:val="00577111"/>
    <w:rsid w:val="00581EF6"/>
    <w:rsid w:val="005820ED"/>
    <w:rsid w:val="00582C61"/>
    <w:rsid w:val="00587057"/>
    <w:rsid w:val="005873D3"/>
    <w:rsid w:val="005874EF"/>
    <w:rsid w:val="005916A5"/>
    <w:rsid w:val="00593EA6"/>
    <w:rsid w:val="00595B2B"/>
    <w:rsid w:val="005A0F48"/>
    <w:rsid w:val="005A1805"/>
    <w:rsid w:val="005B3693"/>
    <w:rsid w:val="005B7FDC"/>
    <w:rsid w:val="005C0B34"/>
    <w:rsid w:val="005C4788"/>
    <w:rsid w:val="005D3F7E"/>
    <w:rsid w:val="005E1B67"/>
    <w:rsid w:val="005E2701"/>
    <w:rsid w:val="005E6FE4"/>
    <w:rsid w:val="005F5998"/>
    <w:rsid w:val="005F632A"/>
    <w:rsid w:val="0060278D"/>
    <w:rsid w:val="00602D8D"/>
    <w:rsid w:val="00606225"/>
    <w:rsid w:val="006109B7"/>
    <w:rsid w:val="006140A7"/>
    <w:rsid w:val="006144AE"/>
    <w:rsid w:val="006207E2"/>
    <w:rsid w:val="0062193D"/>
    <w:rsid w:val="006239D4"/>
    <w:rsid w:val="00624649"/>
    <w:rsid w:val="00626666"/>
    <w:rsid w:val="00626B5E"/>
    <w:rsid w:val="0062778C"/>
    <w:rsid w:val="00632770"/>
    <w:rsid w:val="00633B67"/>
    <w:rsid w:val="00635243"/>
    <w:rsid w:val="00637029"/>
    <w:rsid w:val="00640B81"/>
    <w:rsid w:val="00652A46"/>
    <w:rsid w:val="00654185"/>
    <w:rsid w:val="006554C8"/>
    <w:rsid w:val="00661237"/>
    <w:rsid w:val="00661B92"/>
    <w:rsid w:val="006667B5"/>
    <w:rsid w:val="00666B5C"/>
    <w:rsid w:val="006743D9"/>
    <w:rsid w:val="006763A7"/>
    <w:rsid w:val="006838F2"/>
    <w:rsid w:val="006856B1"/>
    <w:rsid w:val="00685AE6"/>
    <w:rsid w:val="00686415"/>
    <w:rsid w:val="00697C2E"/>
    <w:rsid w:val="006A208B"/>
    <w:rsid w:val="006A5730"/>
    <w:rsid w:val="006A5769"/>
    <w:rsid w:val="006A5AD1"/>
    <w:rsid w:val="006A6B38"/>
    <w:rsid w:val="006A7DD3"/>
    <w:rsid w:val="006B20C7"/>
    <w:rsid w:val="006B7522"/>
    <w:rsid w:val="006C0D7A"/>
    <w:rsid w:val="006C1D26"/>
    <w:rsid w:val="006C25C6"/>
    <w:rsid w:val="006C4C6E"/>
    <w:rsid w:val="006D01F2"/>
    <w:rsid w:val="006D1D4F"/>
    <w:rsid w:val="006D58E0"/>
    <w:rsid w:val="006E0CBD"/>
    <w:rsid w:val="006E1EC7"/>
    <w:rsid w:val="006E23EB"/>
    <w:rsid w:val="006E4466"/>
    <w:rsid w:val="006E7D9D"/>
    <w:rsid w:val="006F0751"/>
    <w:rsid w:val="006F12E1"/>
    <w:rsid w:val="006F1581"/>
    <w:rsid w:val="006F180F"/>
    <w:rsid w:val="006F1861"/>
    <w:rsid w:val="0070089A"/>
    <w:rsid w:val="0070547F"/>
    <w:rsid w:val="00705985"/>
    <w:rsid w:val="00710848"/>
    <w:rsid w:val="00717A44"/>
    <w:rsid w:val="00721C3C"/>
    <w:rsid w:val="007276AF"/>
    <w:rsid w:val="00730193"/>
    <w:rsid w:val="0073135B"/>
    <w:rsid w:val="00731998"/>
    <w:rsid w:val="00732CFA"/>
    <w:rsid w:val="00733EE4"/>
    <w:rsid w:val="00736ED4"/>
    <w:rsid w:val="00737084"/>
    <w:rsid w:val="00743B39"/>
    <w:rsid w:val="007471CA"/>
    <w:rsid w:val="0074777B"/>
    <w:rsid w:val="00753157"/>
    <w:rsid w:val="00762ABB"/>
    <w:rsid w:val="007640AF"/>
    <w:rsid w:val="00766A47"/>
    <w:rsid w:val="007720C9"/>
    <w:rsid w:val="007724C3"/>
    <w:rsid w:val="00777269"/>
    <w:rsid w:val="00782AD5"/>
    <w:rsid w:val="00790857"/>
    <w:rsid w:val="00790DFF"/>
    <w:rsid w:val="007969CA"/>
    <w:rsid w:val="00796F58"/>
    <w:rsid w:val="00797C96"/>
    <w:rsid w:val="007A09A5"/>
    <w:rsid w:val="007A40B9"/>
    <w:rsid w:val="007B29AA"/>
    <w:rsid w:val="007B6CE9"/>
    <w:rsid w:val="007C3383"/>
    <w:rsid w:val="007D2961"/>
    <w:rsid w:val="007D5C65"/>
    <w:rsid w:val="007E7701"/>
    <w:rsid w:val="007F317D"/>
    <w:rsid w:val="007F61C5"/>
    <w:rsid w:val="00802AFE"/>
    <w:rsid w:val="008040D5"/>
    <w:rsid w:val="00817C23"/>
    <w:rsid w:val="008266B9"/>
    <w:rsid w:val="00827EA9"/>
    <w:rsid w:val="00827FCD"/>
    <w:rsid w:val="008324EB"/>
    <w:rsid w:val="008405C3"/>
    <w:rsid w:val="008406A8"/>
    <w:rsid w:val="00840A69"/>
    <w:rsid w:val="00842C8D"/>
    <w:rsid w:val="0084376E"/>
    <w:rsid w:val="00847005"/>
    <w:rsid w:val="0085472B"/>
    <w:rsid w:val="00855067"/>
    <w:rsid w:val="008563BB"/>
    <w:rsid w:val="00863C03"/>
    <w:rsid w:val="00866BC2"/>
    <w:rsid w:val="00870FF9"/>
    <w:rsid w:val="0087253E"/>
    <w:rsid w:val="00872DDB"/>
    <w:rsid w:val="0088388C"/>
    <w:rsid w:val="0088421A"/>
    <w:rsid w:val="00890646"/>
    <w:rsid w:val="00890D76"/>
    <w:rsid w:val="008923A9"/>
    <w:rsid w:val="00892B24"/>
    <w:rsid w:val="00895E7F"/>
    <w:rsid w:val="008A1117"/>
    <w:rsid w:val="008A69AD"/>
    <w:rsid w:val="008B01B6"/>
    <w:rsid w:val="008B3C4B"/>
    <w:rsid w:val="008B4D7B"/>
    <w:rsid w:val="008B4FA9"/>
    <w:rsid w:val="008C0D5B"/>
    <w:rsid w:val="008C726B"/>
    <w:rsid w:val="008D1C2E"/>
    <w:rsid w:val="008D2B78"/>
    <w:rsid w:val="008E3478"/>
    <w:rsid w:val="008E3677"/>
    <w:rsid w:val="008E54EF"/>
    <w:rsid w:val="008E571F"/>
    <w:rsid w:val="008E5A92"/>
    <w:rsid w:val="008E6097"/>
    <w:rsid w:val="008E6159"/>
    <w:rsid w:val="008F1096"/>
    <w:rsid w:val="008F43DA"/>
    <w:rsid w:val="008F7F14"/>
    <w:rsid w:val="0090303B"/>
    <w:rsid w:val="009031B3"/>
    <w:rsid w:val="00905811"/>
    <w:rsid w:val="00910546"/>
    <w:rsid w:val="0091491B"/>
    <w:rsid w:val="00916A54"/>
    <w:rsid w:val="00917838"/>
    <w:rsid w:val="00917DEE"/>
    <w:rsid w:val="00922440"/>
    <w:rsid w:val="0092385F"/>
    <w:rsid w:val="00925610"/>
    <w:rsid w:val="00931EDA"/>
    <w:rsid w:val="00934448"/>
    <w:rsid w:val="00935EE9"/>
    <w:rsid w:val="00937BAD"/>
    <w:rsid w:val="0094398C"/>
    <w:rsid w:val="00951230"/>
    <w:rsid w:val="00952F92"/>
    <w:rsid w:val="00955408"/>
    <w:rsid w:val="00956F98"/>
    <w:rsid w:val="00957A66"/>
    <w:rsid w:val="009620ED"/>
    <w:rsid w:val="00963984"/>
    <w:rsid w:val="00963E65"/>
    <w:rsid w:val="00973776"/>
    <w:rsid w:val="00974348"/>
    <w:rsid w:val="009802A2"/>
    <w:rsid w:val="00982EE8"/>
    <w:rsid w:val="00984257"/>
    <w:rsid w:val="00987A0E"/>
    <w:rsid w:val="00992441"/>
    <w:rsid w:val="00996BF1"/>
    <w:rsid w:val="009A2A43"/>
    <w:rsid w:val="009A6D68"/>
    <w:rsid w:val="009A72C7"/>
    <w:rsid w:val="009A7874"/>
    <w:rsid w:val="009B74F9"/>
    <w:rsid w:val="009C0054"/>
    <w:rsid w:val="009C3AA9"/>
    <w:rsid w:val="009C4E68"/>
    <w:rsid w:val="009C602A"/>
    <w:rsid w:val="009D0243"/>
    <w:rsid w:val="009D46B9"/>
    <w:rsid w:val="009D4FCE"/>
    <w:rsid w:val="009D66A5"/>
    <w:rsid w:val="009D6EDE"/>
    <w:rsid w:val="009E449D"/>
    <w:rsid w:val="009E6E7D"/>
    <w:rsid w:val="009E762A"/>
    <w:rsid w:val="009F0661"/>
    <w:rsid w:val="009F2489"/>
    <w:rsid w:val="009F269A"/>
    <w:rsid w:val="009F34FD"/>
    <w:rsid w:val="009F4D04"/>
    <w:rsid w:val="009F5D76"/>
    <w:rsid w:val="009F67A0"/>
    <w:rsid w:val="009F7A35"/>
    <w:rsid w:val="00A13BB8"/>
    <w:rsid w:val="00A20B73"/>
    <w:rsid w:val="00A326EE"/>
    <w:rsid w:val="00A33E8F"/>
    <w:rsid w:val="00A375C2"/>
    <w:rsid w:val="00A40CB3"/>
    <w:rsid w:val="00A4276C"/>
    <w:rsid w:val="00A442D6"/>
    <w:rsid w:val="00A5036E"/>
    <w:rsid w:val="00A514BC"/>
    <w:rsid w:val="00A5314C"/>
    <w:rsid w:val="00A61934"/>
    <w:rsid w:val="00A63E73"/>
    <w:rsid w:val="00A67CED"/>
    <w:rsid w:val="00A76B5D"/>
    <w:rsid w:val="00A848CC"/>
    <w:rsid w:val="00A8491C"/>
    <w:rsid w:val="00A850BE"/>
    <w:rsid w:val="00A851A2"/>
    <w:rsid w:val="00A85C64"/>
    <w:rsid w:val="00A86637"/>
    <w:rsid w:val="00A9022A"/>
    <w:rsid w:val="00A91A13"/>
    <w:rsid w:val="00A91A47"/>
    <w:rsid w:val="00A92C28"/>
    <w:rsid w:val="00A93C9B"/>
    <w:rsid w:val="00A94E1F"/>
    <w:rsid w:val="00A97F28"/>
    <w:rsid w:val="00AA3932"/>
    <w:rsid w:val="00AB1593"/>
    <w:rsid w:val="00AB269C"/>
    <w:rsid w:val="00AB5B04"/>
    <w:rsid w:val="00AD17F7"/>
    <w:rsid w:val="00AD23C6"/>
    <w:rsid w:val="00AD4C60"/>
    <w:rsid w:val="00AF1F61"/>
    <w:rsid w:val="00B01FC9"/>
    <w:rsid w:val="00B023C9"/>
    <w:rsid w:val="00B02AE8"/>
    <w:rsid w:val="00B037C4"/>
    <w:rsid w:val="00B07159"/>
    <w:rsid w:val="00B11AD6"/>
    <w:rsid w:val="00B20077"/>
    <w:rsid w:val="00B2795C"/>
    <w:rsid w:val="00B30047"/>
    <w:rsid w:val="00B34950"/>
    <w:rsid w:val="00B40DF5"/>
    <w:rsid w:val="00B42DBA"/>
    <w:rsid w:val="00B43391"/>
    <w:rsid w:val="00B471CC"/>
    <w:rsid w:val="00B47E58"/>
    <w:rsid w:val="00B561D5"/>
    <w:rsid w:val="00B5696F"/>
    <w:rsid w:val="00B614E0"/>
    <w:rsid w:val="00B615C0"/>
    <w:rsid w:val="00B6467F"/>
    <w:rsid w:val="00B66CDE"/>
    <w:rsid w:val="00B67DD9"/>
    <w:rsid w:val="00B71609"/>
    <w:rsid w:val="00B75786"/>
    <w:rsid w:val="00B75FE4"/>
    <w:rsid w:val="00B76D2B"/>
    <w:rsid w:val="00B82B87"/>
    <w:rsid w:val="00B82CBA"/>
    <w:rsid w:val="00B91D44"/>
    <w:rsid w:val="00B92652"/>
    <w:rsid w:val="00B93205"/>
    <w:rsid w:val="00B95447"/>
    <w:rsid w:val="00B95E04"/>
    <w:rsid w:val="00B97B1A"/>
    <w:rsid w:val="00BA0F3E"/>
    <w:rsid w:val="00BA20D3"/>
    <w:rsid w:val="00BA4389"/>
    <w:rsid w:val="00BA6F17"/>
    <w:rsid w:val="00BA7518"/>
    <w:rsid w:val="00BB1939"/>
    <w:rsid w:val="00BB1951"/>
    <w:rsid w:val="00BB67A0"/>
    <w:rsid w:val="00BB6926"/>
    <w:rsid w:val="00BC4974"/>
    <w:rsid w:val="00BC7115"/>
    <w:rsid w:val="00BD5860"/>
    <w:rsid w:val="00BD5CF6"/>
    <w:rsid w:val="00BF1E70"/>
    <w:rsid w:val="00BF55E2"/>
    <w:rsid w:val="00BF72D4"/>
    <w:rsid w:val="00BF7317"/>
    <w:rsid w:val="00C044A4"/>
    <w:rsid w:val="00C077E6"/>
    <w:rsid w:val="00C105E9"/>
    <w:rsid w:val="00C112F0"/>
    <w:rsid w:val="00C131C5"/>
    <w:rsid w:val="00C133C1"/>
    <w:rsid w:val="00C2304D"/>
    <w:rsid w:val="00C23855"/>
    <w:rsid w:val="00C25523"/>
    <w:rsid w:val="00C267F1"/>
    <w:rsid w:val="00C26CE6"/>
    <w:rsid w:val="00C3145E"/>
    <w:rsid w:val="00C4168E"/>
    <w:rsid w:val="00C45AB6"/>
    <w:rsid w:val="00C50E59"/>
    <w:rsid w:val="00C526BA"/>
    <w:rsid w:val="00C528A6"/>
    <w:rsid w:val="00C56C38"/>
    <w:rsid w:val="00C6586F"/>
    <w:rsid w:val="00C71474"/>
    <w:rsid w:val="00C726E6"/>
    <w:rsid w:val="00C72873"/>
    <w:rsid w:val="00C816F7"/>
    <w:rsid w:val="00C85267"/>
    <w:rsid w:val="00C85544"/>
    <w:rsid w:val="00C85617"/>
    <w:rsid w:val="00C860E3"/>
    <w:rsid w:val="00C933F9"/>
    <w:rsid w:val="00C949FD"/>
    <w:rsid w:val="00C960E9"/>
    <w:rsid w:val="00C96861"/>
    <w:rsid w:val="00CA5B92"/>
    <w:rsid w:val="00CA5B9E"/>
    <w:rsid w:val="00CA6505"/>
    <w:rsid w:val="00CA6F4F"/>
    <w:rsid w:val="00CB3A83"/>
    <w:rsid w:val="00CC6211"/>
    <w:rsid w:val="00CD49AA"/>
    <w:rsid w:val="00CF0AF4"/>
    <w:rsid w:val="00CF4644"/>
    <w:rsid w:val="00D00E34"/>
    <w:rsid w:val="00D01664"/>
    <w:rsid w:val="00D01CAC"/>
    <w:rsid w:val="00D046CA"/>
    <w:rsid w:val="00D0548A"/>
    <w:rsid w:val="00D06E63"/>
    <w:rsid w:val="00D13126"/>
    <w:rsid w:val="00D20119"/>
    <w:rsid w:val="00D22AD8"/>
    <w:rsid w:val="00D2306B"/>
    <w:rsid w:val="00D27FC5"/>
    <w:rsid w:val="00D36454"/>
    <w:rsid w:val="00D47375"/>
    <w:rsid w:val="00D605AA"/>
    <w:rsid w:val="00D609FD"/>
    <w:rsid w:val="00D61AEC"/>
    <w:rsid w:val="00D61C86"/>
    <w:rsid w:val="00D63621"/>
    <w:rsid w:val="00D653D1"/>
    <w:rsid w:val="00D6671B"/>
    <w:rsid w:val="00D67861"/>
    <w:rsid w:val="00D70740"/>
    <w:rsid w:val="00D70C4C"/>
    <w:rsid w:val="00D83FE3"/>
    <w:rsid w:val="00D84387"/>
    <w:rsid w:val="00D843CA"/>
    <w:rsid w:val="00D87D2A"/>
    <w:rsid w:val="00D97BEF"/>
    <w:rsid w:val="00DB1CDD"/>
    <w:rsid w:val="00DB25D2"/>
    <w:rsid w:val="00DB3C18"/>
    <w:rsid w:val="00DB4296"/>
    <w:rsid w:val="00DB4564"/>
    <w:rsid w:val="00DC1BA7"/>
    <w:rsid w:val="00DC3154"/>
    <w:rsid w:val="00DC75D5"/>
    <w:rsid w:val="00DD0D63"/>
    <w:rsid w:val="00DD3A6B"/>
    <w:rsid w:val="00DD582C"/>
    <w:rsid w:val="00DD663C"/>
    <w:rsid w:val="00DE1637"/>
    <w:rsid w:val="00DE44DE"/>
    <w:rsid w:val="00DE4877"/>
    <w:rsid w:val="00DE4939"/>
    <w:rsid w:val="00DE49DB"/>
    <w:rsid w:val="00DF27D3"/>
    <w:rsid w:val="00DF766E"/>
    <w:rsid w:val="00E11EAB"/>
    <w:rsid w:val="00E1331B"/>
    <w:rsid w:val="00E20DFD"/>
    <w:rsid w:val="00E212F3"/>
    <w:rsid w:val="00E21FB1"/>
    <w:rsid w:val="00E23820"/>
    <w:rsid w:val="00E246A1"/>
    <w:rsid w:val="00E248CF"/>
    <w:rsid w:val="00E3054A"/>
    <w:rsid w:val="00E34724"/>
    <w:rsid w:val="00E369CC"/>
    <w:rsid w:val="00E40963"/>
    <w:rsid w:val="00E40C4F"/>
    <w:rsid w:val="00E420D0"/>
    <w:rsid w:val="00E42134"/>
    <w:rsid w:val="00E44D94"/>
    <w:rsid w:val="00E56ACD"/>
    <w:rsid w:val="00E579E8"/>
    <w:rsid w:val="00E61E00"/>
    <w:rsid w:val="00E672B8"/>
    <w:rsid w:val="00E67C5F"/>
    <w:rsid w:val="00E70625"/>
    <w:rsid w:val="00E73539"/>
    <w:rsid w:val="00E73954"/>
    <w:rsid w:val="00E7434A"/>
    <w:rsid w:val="00E74878"/>
    <w:rsid w:val="00E75C02"/>
    <w:rsid w:val="00E77954"/>
    <w:rsid w:val="00E801F2"/>
    <w:rsid w:val="00E81D44"/>
    <w:rsid w:val="00E82FBB"/>
    <w:rsid w:val="00E830AA"/>
    <w:rsid w:val="00E835F5"/>
    <w:rsid w:val="00E90F00"/>
    <w:rsid w:val="00E93797"/>
    <w:rsid w:val="00E97D16"/>
    <w:rsid w:val="00EA3A3D"/>
    <w:rsid w:val="00EB308C"/>
    <w:rsid w:val="00EB4D07"/>
    <w:rsid w:val="00EB6124"/>
    <w:rsid w:val="00EC77F0"/>
    <w:rsid w:val="00ED043A"/>
    <w:rsid w:val="00ED24F6"/>
    <w:rsid w:val="00ED291C"/>
    <w:rsid w:val="00ED330A"/>
    <w:rsid w:val="00ED4EEC"/>
    <w:rsid w:val="00ED5380"/>
    <w:rsid w:val="00ED5CBA"/>
    <w:rsid w:val="00ED60D0"/>
    <w:rsid w:val="00EE6A7F"/>
    <w:rsid w:val="00EE738A"/>
    <w:rsid w:val="00EF0B25"/>
    <w:rsid w:val="00EF3CB1"/>
    <w:rsid w:val="00EF53C8"/>
    <w:rsid w:val="00EF681A"/>
    <w:rsid w:val="00F015A0"/>
    <w:rsid w:val="00F10ECC"/>
    <w:rsid w:val="00F14259"/>
    <w:rsid w:val="00F16F7F"/>
    <w:rsid w:val="00F23F15"/>
    <w:rsid w:val="00F3176E"/>
    <w:rsid w:val="00F33896"/>
    <w:rsid w:val="00F36CD8"/>
    <w:rsid w:val="00F36F8D"/>
    <w:rsid w:val="00F4033F"/>
    <w:rsid w:val="00F41133"/>
    <w:rsid w:val="00F47962"/>
    <w:rsid w:val="00F54E29"/>
    <w:rsid w:val="00F56F4F"/>
    <w:rsid w:val="00F604AC"/>
    <w:rsid w:val="00F65F9C"/>
    <w:rsid w:val="00F706E0"/>
    <w:rsid w:val="00F73383"/>
    <w:rsid w:val="00F739BF"/>
    <w:rsid w:val="00F744F1"/>
    <w:rsid w:val="00F8148A"/>
    <w:rsid w:val="00F844C4"/>
    <w:rsid w:val="00F85A22"/>
    <w:rsid w:val="00F87534"/>
    <w:rsid w:val="00F90500"/>
    <w:rsid w:val="00F91123"/>
    <w:rsid w:val="00F923F4"/>
    <w:rsid w:val="00F926E2"/>
    <w:rsid w:val="00F92DC5"/>
    <w:rsid w:val="00FA18D2"/>
    <w:rsid w:val="00FA3358"/>
    <w:rsid w:val="00FA4A57"/>
    <w:rsid w:val="00FA6B01"/>
    <w:rsid w:val="00FB731A"/>
    <w:rsid w:val="00FC64DC"/>
    <w:rsid w:val="00FC7A2E"/>
    <w:rsid w:val="00FD7CB4"/>
    <w:rsid w:val="00FE2307"/>
    <w:rsid w:val="00FE354A"/>
    <w:rsid w:val="00FE703C"/>
    <w:rsid w:val="00FF3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6CFAF4-B2BA-49F2-81B7-FAF47647B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071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071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931E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931ED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5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595B2B"/>
    <w:pPr>
      <w:spacing w:after="0" w:line="240" w:lineRule="auto"/>
    </w:pPr>
  </w:style>
  <w:style w:type="table" w:styleId="a5">
    <w:name w:val="Table Grid"/>
    <w:basedOn w:val="a1"/>
    <w:uiPriority w:val="39"/>
    <w:rsid w:val="00931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931ED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931EDA"/>
    <w:rPr>
      <w:rFonts w:asciiTheme="majorHAnsi" w:eastAsiaTheme="majorEastAsia" w:hAnsiTheme="majorHAnsi" w:cstheme="majorBidi"/>
      <w:i/>
      <w:iCs/>
      <w:color w:val="2E74B5" w:themeColor="accent1" w:themeShade="BF"/>
    </w:rPr>
  </w:style>
  <w:style w:type="character" w:styleId="a6">
    <w:name w:val="Strong"/>
    <w:basedOn w:val="a0"/>
    <w:uiPriority w:val="22"/>
    <w:qFormat/>
    <w:rsid w:val="00931EDA"/>
    <w:rPr>
      <w:b/>
      <w:bCs/>
    </w:rPr>
  </w:style>
  <w:style w:type="character" w:styleId="a7">
    <w:name w:val="Hyperlink"/>
    <w:basedOn w:val="a0"/>
    <w:uiPriority w:val="99"/>
    <w:unhideWhenUsed/>
    <w:rsid w:val="00587057"/>
    <w:rPr>
      <w:color w:val="0000FF"/>
      <w:u w:val="single"/>
    </w:rPr>
  </w:style>
  <w:style w:type="character" w:styleId="a8">
    <w:name w:val="Emphasis"/>
    <w:basedOn w:val="a0"/>
    <w:uiPriority w:val="20"/>
    <w:qFormat/>
    <w:rsid w:val="009F5D76"/>
    <w:rPr>
      <w:i/>
      <w:iCs/>
    </w:rPr>
  </w:style>
  <w:style w:type="paragraph" w:styleId="a9">
    <w:name w:val="List Paragraph"/>
    <w:basedOn w:val="a"/>
    <w:uiPriority w:val="34"/>
    <w:qFormat/>
    <w:rsid w:val="00D84387"/>
    <w:pPr>
      <w:ind w:left="720"/>
      <w:contextualSpacing/>
    </w:pPr>
  </w:style>
  <w:style w:type="character" w:customStyle="1" w:styleId="10">
    <w:name w:val="Заголовок 1 Знак"/>
    <w:basedOn w:val="a0"/>
    <w:link w:val="1"/>
    <w:uiPriority w:val="9"/>
    <w:rsid w:val="00B0715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0715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112522">
      <w:bodyDiv w:val="1"/>
      <w:marLeft w:val="0"/>
      <w:marRight w:val="0"/>
      <w:marTop w:val="0"/>
      <w:marBottom w:val="0"/>
      <w:divBdr>
        <w:top w:val="none" w:sz="0" w:space="0" w:color="auto"/>
        <w:left w:val="none" w:sz="0" w:space="0" w:color="auto"/>
        <w:bottom w:val="none" w:sz="0" w:space="0" w:color="auto"/>
        <w:right w:val="none" w:sz="0" w:space="0" w:color="auto"/>
      </w:divBdr>
    </w:div>
    <w:div w:id="498011220">
      <w:bodyDiv w:val="1"/>
      <w:marLeft w:val="0"/>
      <w:marRight w:val="0"/>
      <w:marTop w:val="0"/>
      <w:marBottom w:val="0"/>
      <w:divBdr>
        <w:top w:val="none" w:sz="0" w:space="0" w:color="auto"/>
        <w:left w:val="none" w:sz="0" w:space="0" w:color="auto"/>
        <w:bottom w:val="none" w:sz="0" w:space="0" w:color="auto"/>
        <w:right w:val="none" w:sz="0" w:space="0" w:color="auto"/>
      </w:divBdr>
    </w:div>
    <w:div w:id="607663090">
      <w:bodyDiv w:val="1"/>
      <w:marLeft w:val="0"/>
      <w:marRight w:val="0"/>
      <w:marTop w:val="0"/>
      <w:marBottom w:val="0"/>
      <w:divBdr>
        <w:top w:val="none" w:sz="0" w:space="0" w:color="auto"/>
        <w:left w:val="none" w:sz="0" w:space="0" w:color="auto"/>
        <w:bottom w:val="none" w:sz="0" w:space="0" w:color="auto"/>
        <w:right w:val="none" w:sz="0" w:space="0" w:color="auto"/>
      </w:divBdr>
    </w:div>
    <w:div w:id="831991521">
      <w:bodyDiv w:val="1"/>
      <w:marLeft w:val="0"/>
      <w:marRight w:val="0"/>
      <w:marTop w:val="0"/>
      <w:marBottom w:val="0"/>
      <w:divBdr>
        <w:top w:val="none" w:sz="0" w:space="0" w:color="auto"/>
        <w:left w:val="none" w:sz="0" w:space="0" w:color="auto"/>
        <w:bottom w:val="none" w:sz="0" w:space="0" w:color="auto"/>
        <w:right w:val="none" w:sz="0" w:space="0" w:color="auto"/>
      </w:divBdr>
    </w:div>
    <w:div w:id="1314985618">
      <w:bodyDiv w:val="1"/>
      <w:marLeft w:val="0"/>
      <w:marRight w:val="0"/>
      <w:marTop w:val="0"/>
      <w:marBottom w:val="0"/>
      <w:divBdr>
        <w:top w:val="none" w:sz="0" w:space="0" w:color="auto"/>
        <w:left w:val="none" w:sz="0" w:space="0" w:color="auto"/>
        <w:bottom w:val="none" w:sz="0" w:space="0" w:color="auto"/>
        <w:right w:val="none" w:sz="0" w:space="0" w:color="auto"/>
      </w:divBdr>
    </w:div>
    <w:div w:id="1571453629">
      <w:bodyDiv w:val="1"/>
      <w:marLeft w:val="0"/>
      <w:marRight w:val="0"/>
      <w:marTop w:val="0"/>
      <w:marBottom w:val="0"/>
      <w:divBdr>
        <w:top w:val="none" w:sz="0" w:space="0" w:color="auto"/>
        <w:left w:val="none" w:sz="0" w:space="0" w:color="auto"/>
        <w:bottom w:val="none" w:sz="0" w:space="0" w:color="auto"/>
        <w:right w:val="none" w:sz="0" w:space="0" w:color="auto"/>
      </w:divBdr>
    </w:div>
    <w:div w:id="1800488707">
      <w:bodyDiv w:val="1"/>
      <w:marLeft w:val="0"/>
      <w:marRight w:val="0"/>
      <w:marTop w:val="0"/>
      <w:marBottom w:val="0"/>
      <w:divBdr>
        <w:top w:val="none" w:sz="0" w:space="0" w:color="auto"/>
        <w:left w:val="none" w:sz="0" w:space="0" w:color="auto"/>
        <w:bottom w:val="none" w:sz="0" w:space="0" w:color="auto"/>
        <w:right w:val="none" w:sz="0" w:space="0" w:color="auto"/>
      </w:divBdr>
    </w:div>
    <w:div w:id="194834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mama-pomogi.ru/jml/images/OldImages/2015/09/gimnastika-dlya-mozga3.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A87D4-56A2-4164-BC9B-7E889CEBE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10</Pages>
  <Words>2432</Words>
  <Characters>13865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5</cp:revision>
  <dcterms:created xsi:type="dcterms:W3CDTF">2020-03-14T06:39:00Z</dcterms:created>
  <dcterms:modified xsi:type="dcterms:W3CDTF">2020-03-14T11:19:00Z</dcterms:modified>
</cp:coreProperties>
</file>