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73" w:rsidRPr="00C01381" w:rsidRDefault="00C01381" w:rsidP="00C013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iCs/>
          <w:caps/>
          <w:sz w:val="24"/>
          <w:szCs w:val="24"/>
        </w:rPr>
      </w:pPr>
      <w:r>
        <w:rPr>
          <w:rFonts w:ascii="Times New Roman" w:hAnsi="Times New Roman" w:cs="Times New Roman"/>
          <w:iCs/>
          <w:caps/>
          <w:sz w:val="24"/>
          <w:szCs w:val="24"/>
        </w:rPr>
        <w:t>приложение № _____</w:t>
      </w:r>
    </w:p>
    <w:p w:rsidR="00161273" w:rsidRDefault="00161273" w:rsidP="00161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iCs/>
          <w:caps/>
          <w:sz w:val="32"/>
          <w:szCs w:val="32"/>
        </w:rPr>
      </w:pPr>
    </w:p>
    <w:p w:rsidR="00161273" w:rsidRDefault="00161273" w:rsidP="00161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iCs/>
          <w:caps/>
          <w:sz w:val="32"/>
          <w:szCs w:val="32"/>
        </w:rPr>
      </w:pPr>
    </w:p>
    <w:p w:rsidR="00161273" w:rsidRDefault="00161273" w:rsidP="00161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iCs/>
          <w:caps/>
          <w:sz w:val="32"/>
          <w:szCs w:val="32"/>
        </w:rPr>
      </w:pPr>
    </w:p>
    <w:p w:rsidR="00F26085" w:rsidRDefault="00F26085" w:rsidP="00161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iCs/>
          <w:caps/>
          <w:sz w:val="32"/>
          <w:szCs w:val="32"/>
        </w:rPr>
      </w:pPr>
    </w:p>
    <w:p w:rsidR="00F26085" w:rsidRDefault="00F26085" w:rsidP="00161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iCs/>
          <w:caps/>
          <w:sz w:val="32"/>
          <w:szCs w:val="32"/>
        </w:rPr>
      </w:pPr>
    </w:p>
    <w:p w:rsidR="00C01381" w:rsidRDefault="00161273" w:rsidP="00C013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iCs/>
          <w:caps/>
          <w:sz w:val="32"/>
          <w:szCs w:val="32"/>
        </w:rPr>
      </w:pPr>
      <w:r w:rsidRPr="00940E25">
        <w:rPr>
          <w:b/>
          <w:i/>
          <w:iCs/>
          <w:caps/>
          <w:sz w:val="32"/>
          <w:szCs w:val="32"/>
        </w:rPr>
        <w:t xml:space="preserve">ПРОГРАММа </w:t>
      </w:r>
    </w:p>
    <w:p w:rsidR="00161273" w:rsidRPr="00940E25" w:rsidRDefault="00161273" w:rsidP="00C013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iCs/>
          <w:caps/>
          <w:sz w:val="32"/>
          <w:szCs w:val="32"/>
        </w:rPr>
      </w:pPr>
      <w:r w:rsidRPr="00940E25">
        <w:rPr>
          <w:b/>
          <w:i/>
          <w:iCs/>
          <w:caps/>
          <w:sz w:val="32"/>
          <w:szCs w:val="32"/>
        </w:rPr>
        <w:t>профессионального модуля</w:t>
      </w:r>
    </w:p>
    <w:p w:rsidR="00161273" w:rsidRPr="00940E25" w:rsidRDefault="00161273" w:rsidP="00161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iCs/>
          <w:caps/>
          <w:sz w:val="32"/>
          <w:szCs w:val="32"/>
        </w:rPr>
      </w:pPr>
    </w:p>
    <w:p w:rsidR="00161273" w:rsidRPr="00940E25" w:rsidRDefault="00161273" w:rsidP="001612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32"/>
          <w:szCs w:val="32"/>
        </w:rPr>
      </w:pPr>
    </w:p>
    <w:p w:rsidR="00161273" w:rsidRPr="00CD0731" w:rsidRDefault="00161273" w:rsidP="0016127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731">
        <w:rPr>
          <w:rFonts w:ascii="Times New Roman" w:hAnsi="Times New Roman" w:cs="Times New Roman"/>
          <w:b/>
          <w:sz w:val="28"/>
          <w:szCs w:val="28"/>
        </w:rPr>
        <w:t>ПМ.01 «</w:t>
      </w:r>
      <w:r w:rsidRPr="00CD0731">
        <w:rPr>
          <w:rFonts w:ascii="Times New Roman" w:hAnsi="Times New Roman" w:cs="Times New Roman"/>
          <w:b/>
          <w:bCs/>
          <w:sz w:val="28"/>
          <w:szCs w:val="28"/>
        </w:rPr>
        <w:t>Организация и выполнение работ в составе аварийно-спасательных подразделений в чрезвычайных ситуациях (ЧС)</w:t>
      </w:r>
      <w:r w:rsidRPr="00CD0731">
        <w:rPr>
          <w:rFonts w:ascii="Times New Roman" w:hAnsi="Times New Roman" w:cs="Times New Roman"/>
          <w:b/>
          <w:sz w:val="28"/>
          <w:szCs w:val="28"/>
        </w:rPr>
        <w:t>»</w:t>
      </w:r>
    </w:p>
    <w:p w:rsidR="00161273" w:rsidRPr="00CD0731" w:rsidRDefault="00161273" w:rsidP="0016127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731">
        <w:rPr>
          <w:rFonts w:ascii="Times New Roman" w:hAnsi="Times New Roman" w:cs="Times New Roman"/>
          <w:b/>
          <w:sz w:val="28"/>
          <w:szCs w:val="28"/>
        </w:rPr>
        <w:t>МДК.01.01. Тактика спасательных работ.</w:t>
      </w:r>
    </w:p>
    <w:p w:rsidR="00161273" w:rsidRDefault="00161273" w:rsidP="00161273">
      <w:pPr>
        <w:spacing w:line="360" w:lineRule="auto"/>
        <w:jc w:val="center"/>
        <w:rPr>
          <w:b/>
          <w:sz w:val="28"/>
          <w:szCs w:val="28"/>
        </w:rPr>
      </w:pPr>
    </w:p>
    <w:p w:rsidR="00CD0731" w:rsidRDefault="00CD0731" w:rsidP="00CD073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1381" w:rsidRDefault="00C01381" w:rsidP="00CD073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1381" w:rsidRDefault="00C01381" w:rsidP="00CD073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1381" w:rsidRPr="00CD0731" w:rsidRDefault="00C01381" w:rsidP="00CD073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0731" w:rsidRPr="00CD0731" w:rsidRDefault="00CD0731" w:rsidP="00CD073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0731" w:rsidRPr="00CD0731" w:rsidRDefault="00CD0731" w:rsidP="00CD073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0731" w:rsidRPr="00CD0731" w:rsidRDefault="00CD0731" w:rsidP="00CD073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0731" w:rsidRPr="00CD0731" w:rsidRDefault="00CD0731" w:rsidP="00CD073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29BD" w:rsidRPr="00CD0731" w:rsidRDefault="00C01381" w:rsidP="00F260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  <w:r w:rsidR="00CD0731" w:rsidRPr="00CD0731">
        <w:rPr>
          <w:rFonts w:ascii="Times New Roman" w:hAnsi="Times New Roman" w:cs="Times New Roman"/>
          <w:sz w:val="28"/>
          <w:szCs w:val="28"/>
        </w:rPr>
        <w:t>г.</w:t>
      </w:r>
    </w:p>
    <w:p w:rsidR="00CD0731" w:rsidRPr="00C01381" w:rsidRDefault="00C01381" w:rsidP="00C32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CD0731" w:rsidRPr="00C01381">
        <w:rPr>
          <w:rFonts w:ascii="Times New Roman" w:eastAsia="Times New Roman" w:hAnsi="Times New Roman" w:cs="Times New Roman"/>
          <w:sz w:val="24"/>
          <w:szCs w:val="24"/>
        </w:rPr>
        <w:t>рограмма профессионального модуля разработана на основе Федерального государственного образовательного стандарта  (далее – ФГОС) по специальности среднего профессионального образования (далее – СПО)</w:t>
      </w:r>
      <w:r w:rsidR="00C329BD" w:rsidRPr="00C01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29BD" w:rsidRPr="00C01381">
        <w:rPr>
          <w:rFonts w:ascii="Times New Roman" w:eastAsia="Times New Roman" w:hAnsi="Times New Roman" w:cs="Times New Roman"/>
          <w:bCs/>
          <w:sz w:val="24"/>
          <w:szCs w:val="24"/>
        </w:rPr>
        <w:t>20.02.02</w:t>
      </w:r>
      <w:r w:rsidR="00CD0731" w:rsidRPr="00C0138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Защита в чрезвычайных ситуациях</w:t>
      </w:r>
      <w:r w:rsidR="00CD0731" w:rsidRPr="00C01381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CD073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         Организация-разработчик: Государственное  бюджетное профессиональное образовательное учреждение </w:t>
      </w:r>
      <w:r w:rsidR="00C329BD" w:rsidRPr="00C01381">
        <w:rPr>
          <w:rFonts w:ascii="Times New Roman" w:eastAsia="Times New Roman" w:hAnsi="Times New Roman" w:cs="Times New Roman"/>
          <w:sz w:val="24"/>
          <w:szCs w:val="24"/>
        </w:rPr>
        <w:t xml:space="preserve">РС (Я) </w:t>
      </w:r>
      <w:r w:rsidRPr="00C01381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C01381">
        <w:rPr>
          <w:rFonts w:ascii="Times New Roman" w:eastAsia="Times New Roman" w:hAnsi="Times New Roman" w:cs="Times New Roman"/>
          <w:sz w:val="24"/>
          <w:szCs w:val="24"/>
        </w:rPr>
        <w:t>Усть-Алданский</w:t>
      </w:r>
      <w:proofErr w:type="spellEnd"/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 техникум»</w:t>
      </w:r>
      <w:r w:rsidR="00C013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01381">
        <w:rPr>
          <w:rFonts w:ascii="Times New Roman" w:eastAsia="Times New Roman" w:hAnsi="Times New Roman" w:cs="Times New Roman"/>
          <w:sz w:val="24"/>
          <w:szCs w:val="24"/>
        </w:rPr>
        <w:t>Усть-Алданский</w:t>
      </w:r>
      <w:proofErr w:type="spellEnd"/>
      <w:r w:rsidR="00C01381">
        <w:rPr>
          <w:rFonts w:ascii="Times New Roman" w:eastAsia="Times New Roman" w:hAnsi="Times New Roman" w:cs="Times New Roman"/>
          <w:sz w:val="24"/>
          <w:szCs w:val="24"/>
        </w:rPr>
        <w:t xml:space="preserve"> улус, с. </w:t>
      </w:r>
      <w:proofErr w:type="spellStart"/>
      <w:r w:rsidR="00C01381">
        <w:rPr>
          <w:rFonts w:ascii="Times New Roman" w:eastAsia="Times New Roman" w:hAnsi="Times New Roman" w:cs="Times New Roman"/>
          <w:sz w:val="24"/>
          <w:szCs w:val="24"/>
        </w:rPr>
        <w:t>Хоногор</w:t>
      </w:r>
      <w:proofErr w:type="spellEnd"/>
      <w:r w:rsidR="00C01381">
        <w:rPr>
          <w:rFonts w:ascii="Times New Roman" w:eastAsia="Times New Roman" w:hAnsi="Times New Roman" w:cs="Times New Roman"/>
          <w:sz w:val="24"/>
          <w:szCs w:val="24"/>
        </w:rPr>
        <w:t xml:space="preserve">, ул. Т.Татаринова 84, тел/факс 8(411616) 23-380. </w:t>
      </w:r>
      <w:hyperlink r:id="rId9" w:history="1">
        <w:r w:rsidR="00C01381" w:rsidRPr="0015171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PI</w:t>
        </w:r>
        <w:r w:rsidR="00C01381" w:rsidRPr="00D0206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-19@</w:t>
        </w:r>
        <w:proofErr w:type="spellStart"/>
        <w:r w:rsidR="00C01381" w:rsidRPr="0015171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yandex</w:t>
        </w:r>
        <w:proofErr w:type="spellEnd"/>
        <w:r w:rsidR="00C01381" w:rsidRPr="00D0206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C01381" w:rsidRPr="0015171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01381" w:rsidRPr="00C01381" w:rsidRDefault="00C0138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C0138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  <w:u w:val="single"/>
        </w:rPr>
        <w:t>Разработчик:</w:t>
      </w:r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1381" w:rsidRDefault="00CD073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C01381">
        <w:rPr>
          <w:rFonts w:ascii="Times New Roman" w:eastAsia="Times New Roman" w:hAnsi="Times New Roman" w:cs="Times New Roman"/>
          <w:sz w:val="24"/>
          <w:szCs w:val="24"/>
        </w:rPr>
        <w:t>Винокурова</w:t>
      </w:r>
      <w:proofErr w:type="spellEnd"/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1381">
        <w:rPr>
          <w:rFonts w:ascii="Times New Roman" w:eastAsia="Times New Roman" w:hAnsi="Times New Roman" w:cs="Times New Roman"/>
          <w:sz w:val="24"/>
          <w:szCs w:val="24"/>
        </w:rPr>
        <w:t>Нь</w:t>
      </w:r>
      <w:proofErr w:type="spellEnd"/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01381">
        <w:rPr>
          <w:rFonts w:ascii="Times New Roman" w:eastAsia="Times New Roman" w:hAnsi="Times New Roman" w:cs="Times New Roman"/>
          <w:sz w:val="24"/>
          <w:szCs w:val="24"/>
        </w:rPr>
        <w:t>Нь</w:t>
      </w:r>
      <w:proofErr w:type="spellEnd"/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. Преподаватель по специальным </w:t>
      </w:r>
      <w:r w:rsidR="00E243E2" w:rsidRPr="00C01381">
        <w:rPr>
          <w:rFonts w:ascii="Times New Roman" w:eastAsia="Times New Roman" w:hAnsi="Times New Roman" w:cs="Times New Roman"/>
          <w:sz w:val="24"/>
          <w:szCs w:val="24"/>
        </w:rPr>
        <w:t xml:space="preserve">дисциплинам </w:t>
      </w:r>
      <w:r w:rsidR="00C01381">
        <w:rPr>
          <w:rFonts w:ascii="Times New Roman" w:eastAsia="Times New Roman" w:hAnsi="Times New Roman" w:cs="Times New Roman"/>
          <w:sz w:val="24"/>
          <w:szCs w:val="24"/>
        </w:rPr>
        <w:t>ГБПОУ РС (Я) «</w:t>
      </w:r>
      <w:proofErr w:type="spellStart"/>
      <w:r w:rsidR="00C01381">
        <w:rPr>
          <w:rFonts w:ascii="Times New Roman" w:eastAsia="Times New Roman" w:hAnsi="Times New Roman" w:cs="Times New Roman"/>
          <w:sz w:val="24"/>
          <w:szCs w:val="24"/>
        </w:rPr>
        <w:t>Усть-Алданский</w:t>
      </w:r>
      <w:proofErr w:type="spellEnd"/>
      <w:r w:rsidR="00C01381">
        <w:rPr>
          <w:rFonts w:ascii="Times New Roman" w:eastAsia="Times New Roman" w:hAnsi="Times New Roman" w:cs="Times New Roman"/>
          <w:sz w:val="24"/>
          <w:szCs w:val="24"/>
        </w:rPr>
        <w:t xml:space="preserve"> техникум»</w:t>
      </w:r>
    </w:p>
    <w:p w:rsidR="00C01381" w:rsidRDefault="00C0138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Программа рекомендовано к использованию методическим советом ГПБОУ РС (Я)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Усть-Алданский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техникум» </w:t>
      </w:r>
    </w:p>
    <w:p w:rsidR="00C01381" w:rsidRDefault="00C0138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Протокол № _____ от « _____»  _________________ 2016 г.</w:t>
      </w:r>
    </w:p>
    <w:p w:rsidR="00C01381" w:rsidRDefault="00C0138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381" w:rsidRDefault="00C0138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381" w:rsidRDefault="00C0138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381" w:rsidRDefault="00C0138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Председатель: ______________________________________ /А.П. Ноговицына/</w:t>
      </w:r>
    </w:p>
    <w:p w:rsidR="00C01381" w:rsidRDefault="00C0138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381" w:rsidRDefault="00C0138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C01381" w:rsidRDefault="00C01381" w:rsidP="00C01381">
      <w:pPr>
        <w:tabs>
          <w:tab w:val="left" w:pos="91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М.П. </w:t>
      </w:r>
      <w:r w:rsidRPr="00C0138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D0731" w:rsidRPr="00CD073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vertAlign w:val="superscript"/>
        </w:rPr>
      </w:pPr>
    </w:p>
    <w:p w:rsidR="00CD0731" w:rsidRPr="00CD0731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CD0731" w:rsidRPr="00CD073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0731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CD0731" w:rsidRPr="009D4A09" w:rsidRDefault="00CD0731" w:rsidP="00CD07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СОДЕРЖАНИЕ </w:t>
      </w:r>
    </w:p>
    <w:p w:rsidR="00CD0731" w:rsidRPr="009D4A09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1" w:type="dxa"/>
        <w:tblInd w:w="288" w:type="dxa"/>
        <w:tblLook w:val="01E0" w:firstRow="1" w:lastRow="1" w:firstColumn="1" w:lastColumn="1" w:noHBand="0" w:noVBand="0"/>
      </w:tblPr>
      <w:tblGrid>
        <w:gridCol w:w="8719"/>
        <w:gridCol w:w="882"/>
      </w:tblGrid>
      <w:tr w:rsidR="00CD0731" w:rsidRPr="009D4A09" w:rsidTr="00CD0731">
        <w:trPr>
          <w:trHeight w:val="931"/>
        </w:trPr>
        <w:tc>
          <w:tcPr>
            <w:tcW w:w="8719" w:type="dxa"/>
          </w:tcPr>
          <w:p w:rsidR="00CD0731" w:rsidRPr="009D4A09" w:rsidRDefault="00CD0731" w:rsidP="00CD0731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CD0731" w:rsidRPr="009D4A09" w:rsidRDefault="00CD0731" w:rsidP="00CD0731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1. ПАСПОРТ </w:t>
            </w:r>
            <w:r w:rsidR="0005184C" w:rsidRPr="009D4A0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рабочей </w:t>
            </w:r>
            <w:r w:rsidRPr="009D4A0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ПРОГРАММЫ ПРОФЕССИОНАЛЬНОГО МОДУЛЯ</w:t>
            </w:r>
          </w:p>
          <w:p w:rsidR="00CD0731" w:rsidRPr="009D4A09" w:rsidRDefault="00CD0731" w:rsidP="00CD07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05184C" w:rsidRPr="009D4A09" w:rsidRDefault="0005184C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42E3A"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020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0731" w:rsidRPr="009D4A09" w:rsidTr="00CD0731">
        <w:trPr>
          <w:trHeight w:val="720"/>
        </w:trPr>
        <w:tc>
          <w:tcPr>
            <w:tcW w:w="8719" w:type="dxa"/>
          </w:tcPr>
          <w:p w:rsidR="00CD0731" w:rsidRPr="009D4A09" w:rsidRDefault="00CD0731" w:rsidP="00CD07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 результаты освоения ПРОФЕССИОНАЛЬНОГО МОДУЛЯ</w:t>
            </w:r>
          </w:p>
          <w:p w:rsidR="00CD0731" w:rsidRPr="009D4A09" w:rsidRDefault="00CD0731" w:rsidP="00CD07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82" w:type="dxa"/>
            <w:hideMark/>
          </w:tcPr>
          <w:p w:rsidR="00CD0731" w:rsidRPr="009D4A09" w:rsidRDefault="00D02068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D0731" w:rsidRPr="009D4A09" w:rsidTr="00CD0731">
        <w:trPr>
          <w:trHeight w:val="594"/>
        </w:trPr>
        <w:tc>
          <w:tcPr>
            <w:tcW w:w="8719" w:type="dxa"/>
          </w:tcPr>
          <w:p w:rsidR="00CD0731" w:rsidRPr="009D4A09" w:rsidRDefault="00CD0731" w:rsidP="00CD0731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CD0731" w:rsidRPr="009D4A09" w:rsidRDefault="00CD0731" w:rsidP="00CD07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82" w:type="dxa"/>
            <w:hideMark/>
          </w:tcPr>
          <w:p w:rsidR="00CD0731" w:rsidRPr="009D4A09" w:rsidRDefault="00D02068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42E3A"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D0731" w:rsidRPr="009D4A09" w:rsidTr="00CD0731">
        <w:trPr>
          <w:trHeight w:val="692"/>
        </w:trPr>
        <w:tc>
          <w:tcPr>
            <w:tcW w:w="8719" w:type="dxa"/>
          </w:tcPr>
          <w:p w:rsidR="00CD0731" w:rsidRPr="009D4A09" w:rsidRDefault="00CD0731" w:rsidP="00CD0731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 условия реализации  ПРОФЕССИОНАЛЬНОГО МОДУЛЯ</w:t>
            </w:r>
          </w:p>
          <w:p w:rsidR="00CD0731" w:rsidRPr="009D4A09" w:rsidRDefault="00CD0731" w:rsidP="00CD07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82" w:type="dxa"/>
            <w:hideMark/>
          </w:tcPr>
          <w:p w:rsidR="00CD0731" w:rsidRPr="009D4A09" w:rsidRDefault="00D02068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142E3A"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731" w:rsidRPr="009D4A09" w:rsidTr="00CD0731">
        <w:trPr>
          <w:trHeight w:val="692"/>
        </w:trPr>
        <w:tc>
          <w:tcPr>
            <w:tcW w:w="8719" w:type="dxa"/>
          </w:tcPr>
          <w:p w:rsidR="00CD0731" w:rsidRPr="009D4A09" w:rsidRDefault="00CD0731" w:rsidP="00CD07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9D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CD0731" w:rsidRPr="009D4A09" w:rsidRDefault="00CD0731" w:rsidP="00CD07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82" w:type="dxa"/>
            <w:hideMark/>
          </w:tcPr>
          <w:p w:rsidR="00CD0731" w:rsidRPr="009D4A09" w:rsidRDefault="00D02068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142E3A"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D0731" w:rsidRPr="00CD073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CD0731" w:rsidRPr="00CD0731" w:rsidSect="0072051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567" w:bottom="851" w:left="1418" w:header="708" w:footer="708" w:gutter="0"/>
          <w:cols w:space="720"/>
          <w:titlePg/>
          <w:docGrid w:linePitch="299"/>
        </w:sectPr>
      </w:pPr>
    </w:p>
    <w:p w:rsidR="00CD0731" w:rsidRPr="009D4A0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1. паспорт ПРОГРАММЫ </w:t>
      </w:r>
    </w:p>
    <w:p w:rsidR="00CD0731" w:rsidRPr="009D4A0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CD0731" w:rsidRPr="00CD0731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0731" w:rsidRPr="00C01381" w:rsidRDefault="0005184C" w:rsidP="00CD0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ПМ.01 </w:t>
      </w:r>
      <w:r w:rsidR="00CD0731" w:rsidRPr="00C01381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и выполнение работ в составе аварийно-спасательных подразделений на чрезвычайных ситуациях (ЧС)</w:t>
      </w:r>
    </w:p>
    <w:p w:rsidR="00CD0731" w:rsidRPr="00C01381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D0731" w:rsidRPr="00C01381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0731" w:rsidRPr="00C01381" w:rsidRDefault="00CD0731" w:rsidP="00C01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 программы</w:t>
      </w:r>
    </w:p>
    <w:p w:rsidR="00CD0731" w:rsidRPr="00C01381" w:rsidRDefault="0005184C" w:rsidP="00CD0731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="00CD0731" w:rsidRPr="00C01381">
        <w:rPr>
          <w:rFonts w:ascii="Times New Roman" w:eastAsia="Times New Roman" w:hAnsi="Times New Roman" w:cs="Times New Roman"/>
          <w:sz w:val="24"/>
          <w:szCs w:val="24"/>
        </w:rPr>
        <w:t xml:space="preserve">рограмма профессионального модуля (далее - программа) – является частью </w:t>
      </w:r>
      <w:r w:rsidR="00C01381">
        <w:rPr>
          <w:rFonts w:ascii="Times New Roman" w:eastAsia="Times New Roman" w:hAnsi="Times New Roman" w:cs="Times New Roman"/>
          <w:sz w:val="24"/>
          <w:szCs w:val="24"/>
        </w:rPr>
        <w:t xml:space="preserve">ППССЗ </w:t>
      </w:r>
      <w:r w:rsidR="00CD0731" w:rsidRPr="00C0138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ФГОС по специальности (специальностям) СПО </w:t>
      </w:r>
    </w:p>
    <w:p w:rsidR="00CD0731" w:rsidRPr="00C01381" w:rsidRDefault="00CD0731" w:rsidP="00F26085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b/>
          <w:sz w:val="24"/>
          <w:szCs w:val="24"/>
        </w:rPr>
        <w:t xml:space="preserve">20.02.02 Защита в чрезвычайных ситуациях </w:t>
      </w:r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(базовой подготовки) в части освоения основного вида профессиональной деятельности (ВПД): </w:t>
      </w:r>
    </w:p>
    <w:p w:rsidR="00CD0731" w:rsidRPr="00C01381" w:rsidRDefault="00CD0731" w:rsidP="00E243E2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b/>
          <w:sz w:val="24"/>
          <w:szCs w:val="24"/>
        </w:rPr>
        <w:t>Организация и выполнение работ в составе аварийно-спасательных подразделений в чрезвычайных ситуациях и соответствующих профессиональных компетенций (ПК):</w:t>
      </w:r>
    </w:p>
    <w:p w:rsidR="00CD0731" w:rsidRPr="00C01381" w:rsidRDefault="0005184C" w:rsidP="00CD07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ПК 1.</w:t>
      </w:r>
      <w:r w:rsidR="00CD0731" w:rsidRPr="00C01381">
        <w:rPr>
          <w:rFonts w:ascii="Times New Roman" w:eastAsia="Times New Roman" w:hAnsi="Times New Roman" w:cs="Times New Roman"/>
          <w:sz w:val="24"/>
          <w:szCs w:val="24"/>
        </w:rPr>
        <w:t>1. Собирать и обрабатывать оперативную информацию о чрезвычайных ситуациях (ЧС).</w:t>
      </w:r>
    </w:p>
    <w:p w:rsidR="00CD0731" w:rsidRPr="00C01381" w:rsidRDefault="0005184C" w:rsidP="00CD07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ПК 1.</w:t>
      </w:r>
      <w:r w:rsidR="00CD0731" w:rsidRPr="00C01381">
        <w:rPr>
          <w:rFonts w:ascii="Times New Roman" w:eastAsia="Times New Roman" w:hAnsi="Times New Roman" w:cs="Times New Roman"/>
          <w:sz w:val="24"/>
          <w:szCs w:val="24"/>
        </w:rPr>
        <w:t>2. Собирать информацию и оценивать обстановку на месте чрезвычайной ситуации.</w:t>
      </w:r>
    </w:p>
    <w:p w:rsidR="00CD0731" w:rsidRPr="00C01381" w:rsidRDefault="0005184C" w:rsidP="00CD07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ПК 1.</w:t>
      </w:r>
      <w:r w:rsidR="00CD0731" w:rsidRPr="00C01381">
        <w:rPr>
          <w:rFonts w:ascii="Times New Roman" w:eastAsia="Times New Roman" w:hAnsi="Times New Roman" w:cs="Times New Roman"/>
          <w:sz w:val="24"/>
          <w:szCs w:val="24"/>
        </w:rPr>
        <w:t>3. Осуществлять оперативное планирование мероприятий по ликвидации последствий чрезвычайных ситуаций (ЧС).</w:t>
      </w:r>
    </w:p>
    <w:p w:rsidR="00CD0731" w:rsidRPr="00C01381" w:rsidRDefault="0005184C" w:rsidP="00CD07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ПК 1.</w:t>
      </w:r>
      <w:r w:rsidR="00CD0731" w:rsidRPr="00C01381">
        <w:rPr>
          <w:rFonts w:ascii="Times New Roman" w:eastAsia="Times New Roman" w:hAnsi="Times New Roman" w:cs="Times New Roman"/>
          <w:sz w:val="24"/>
          <w:szCs w:val="24"/>
        </w:rPr>
        <w:t>4. Организовывать и выполнять действия по ликвидации последствий чрезвычайных ситуаций (ЧС).</w:t>
      </w:r>
    </w:p>
    <w:p w:rsidR="00CD0731" w:rsidRPr="00C01381" w:rsidRDefault="0005184C" w:rsidP="00CD07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ПК 1.</w:t>
      </w:r>
      <w:r w:rsidR="00CD0731" w:rsidRPr="00C01381">
        <w:rPr>
          <w:rFonts w:ascii="Times New Roman" w:eastAsia="Times New Roman" w:hAnsi="Times New Roman" w:cs="Times New Roman"/>
          <w:sz w:val="24"/>
          <w:szCs w:val="24"/>
        </w:rPr>
        <w:t>5. Обеспечивать безопасность личного состава при выполнении аварийно-спасательных работ.</w:t>
      </w:r>
    </w:p>
    <w:p w:rsidR="00CD0731" w:rsidRPr="00C01381" w:rsidRDefault="00CD0731" w:rsidP="00CD07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C01381" w:rsidRDefault="0005184C" w:rsidP="00051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="00CD0731" w:rsidRPr="00C01381">
        <w:rPr>
          <w:rFonts w:ascii="Times New Roman" w:eastAsia="Times New Roman" w:hAnsi="Times New Roman" w:cs="Times New Roman"/>
          <w:sz w:val="24"/>
          <w:szCs w:val="24"/>
        </w:rPr>
        <w:t>рограмма профессионального модуля может быть использована:</w:t>
      </w:r>
    </w:p>
    <w:p w:rsidR="0005184C" w:rsidRPr="00C01381" w:rsidRDefault="0005184C" w:rsidP="000518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C01381" w:rsidRDefault="00CD0731" w:rsidP="000518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для подготовки студентов по специальности 20.02.02 Защита в чрезвычайных ситуациях на базе среднего (полного) общего образования;</w:t>
      </w:r>
    </w:p>
    <w:p w:rsidR="00CD0731" w:rsidRPr="00C01381" w:rsidRDefault="00CD0731" w:rsidP="000518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в дополнительном профессиональном образовании для подготовки обучающихся по профессии «</w:t>
      </w:r>
      <w:r w:rsidR="00C329BD" w:rsidRPr="00C01381">
        <w:rPr>
          <w:rFonts w:ascii="Times New Roman" w:eastAsia="Times New Roman" w:hAnsi="Times New Roman" w:cs="Times New Roman"/>
          <w:sz w:val="24"/>
          <w:szCs w:val="24"/>
        </w:rPr>
        <w:t xml:space="preserve">Техник - </w:t>
      </w:r>
      <w:r w:rsidRPr="00C01381">
        <w:rPr>
          <w:rFonts w:ascii="Times New Roman" w:eastAsia="Times New Roman" w:hAnsi="Times New Roman" w:cs="Times New Roman"/>
          <w:sz w:val="24"/>
          <w:szCs w:val="24"/>
        </w:rPr>
        <w:t>Спасатель»</w:t>
      </w:r>
      <w:r w:rsidR="0005184C" w:rsidRPr="00C0138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0731" w:rsidRPr="00C01381" w:rsidRDefault="00CD0731" w:rsidP="00CD07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на базе основного  общего образования</w:t>
      </w:r>
      <w:r w:rsidR="0005184C" w:rsidRPr="00C0138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0731" w:rsidRPr="00C01381" w:rsidRDefault="00CD0731" w:rsidP="000518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опыт работы не предусмотрен;</w:t>
      </w:r>
    </w:p>
    <w:p w:rsidR="00CD0731" w:rsidRPr="00C01381" w:rsidRDefault="00CD0731" w:rsidP="00CD07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в профессиональной подготовке работник</w:t>
      </w:r>
      <w:r w:rsidR="0005184C" w:rsidRPr="00C01381">
        <w:rPr>
          <w:rFonts w:ascii="Times New Roman" w:eastAsia="Times New Roman" w:hAnsi="Times New Roman" w:cs="Times New Roman"/>
          <w:sz w:val="24"/>
          <w:szCs w:val="24"/>
        </w:rPr>
        <w:t>ов МЧС по профессии «Спасатель»;</w:t>
      </w:r>
    </w:p>
    <w:p w:rsidR="00CD0731" w:rsidRPr="00C01381" w:rsidRDefault="00CD0731" w:rsidP="00CD07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на базе основного общего образования и среднего (полного) общего образования</w:t>
      </w:r>
      <w:r w:rsidR="0005184C" w:rsidRPr="00C0138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0731" w:rsidRPr="00C01381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0731" w:rsidRPr="00C01381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b/>
          <w:sz w:val="24"/>
          <w:szCs w:val="24"/>
        </w:rPr>
        <w:t>1.2. Цели и задачи профессионального модуля – требования к результатам освоения профессионального модуля</w:t>
      </w:r>
    </w:p>
    <w:p w:rsidR="00CD0731" w:rsidRPr="00C01381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C01381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 в ходе освоения профессионального модуля должен:</w:t>
      </w:r>
    </w:p>
    <w:p w:rsidR="00CD0731" w:rsidRPr="00C01381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b/>
          <w:sz w:val="24"/>
          <w:szCs w:val="24"/>
        </w:rPr>
        <w:t>иметь практический опыт: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участия в аварийно-спасательных работах, в том числе с использованием средств индивидуальной защиты;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мониторинга, прогнозирования и оценки обстановки в зонах чрезвычайных ситуаций;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разработки тактических схем и расчета сил и сре</w:t>
      </w:r>
      <w:proofErr w:type="gramStart"/>
      <w:r w:rsidRPr="00C01381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C01381">
        <w:rPr>
          <w:rFonts w:ascii="Times New Roman" w:eastAsia="Times New Roman" w:hAnsi="Times New Roman" w:cs="Times New Roman"/>
          <w:sz w:val="24"/>
          <w:szCs w:val="24"/>
        </w:rPr>
        <w:t>я проведения поисковых и аварийно-спасательных работ.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01381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определять источники получения информации на местах чрезвычайных ситуаций (ЧС);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организовывать и проводить работу по сбору оперативной информации, в т.ч. осуществлять разведку в зоне чрезвычайных ситуаций (ЧС);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планировать и рассчитывать доставку личного состава на места чрезвычайных ситуаций (ЧС);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lastRenderedPageBreak/>
        <w:t>- использовать средства связи и оповещения, приборы, и технические средства для сбора и обработки оперативной информации;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осуществлять расчеты вероятного развития чрезвычайных ситуаций;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применять аварийно-спасательную и инженерную технику и оборудование при проведении аварийно-спасательных работ;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поддерживать групповое взаимодействие и работать в команде;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идентифицировать поражающие факторы и анализировать информацию об угрозах природного и техногенного характера;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определять зоны безопасности при выполнении аварийно-спасательных работ;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определять параметры опасных зон, масштабов и опасности чрезвычайных ситуаций (ЧС);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организовывать мероприятия по обеспечению безопасности работ, защите личного состава от поражающих факторов;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принимать решения на использование и использовать средства индивидуальной защиты;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оказывать помощь с учетом психологического состояния, возможных травм и иных нарушений здоровья, этнокультурных особенностей пострадавших;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рассчитывать и математическое  моделирование нагрузки на конструкции зданий;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применять штатные системы безопасности зданий, сооружений и объектов транспорта;</w:t>
      </w:r>
    </w:p>
    <w:p w:rsidR="00CD0731" w:rsidRPr="00C0138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причины, последствия характер, и условия возникновения чрезвычайных ситуаций;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технические возможности и условия применения различных видов транспорта, инженерной и аварийно-спасательной техники и оборудования;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источники оперативного получения информации;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основы организации кинологического обследования объектов и местности;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способы организации и основные технологии проведения спасательных работ в чрезвычайных ситуациях, методы локализации чрезвычайных ситуаций;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технические возможности и правила применения сре</w:t>
      </w:r>
      <w:proofErr w:type="gramStart"/>
      <w:r w:rsidRPr="00C01381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C01381">
        <w:rPr>
          <w:rFonts w:ascii="Times New Roman" w:eastAsia="Times New Roman" w:hAnsi="Times New Roman" w:cs="Times New Roman"/>
          <w:sz w:val="24"/>
          <w:szCs w:val="24"/>
        </w:rPr>
        <w:t>язи;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устройство, принцип действия, правила и безопасные приемы эксплуатации аварийно-спасательной техники и оборудования;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нормативные требования проведения спасательных работ на воздушном транспорте и акваториях;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характеристики стихийных экологических бедствий, техногенных аварий и катастроф, их воздействие на население, объекты экономики, окружающую среду;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поражающие факторы при чрезвычайных ситуациях (ЧС);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нормативные требования по обеспеченности транспортных средств, зданий и сооружений средствами защиты и системами безопасности и технические возможности данных систем;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порядок организации мероприятий по охране труда и меры безопасности при выполнении работ в чрезвычайных ситуациях (ЧС);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>- психологические  основы работы спасателей в чрезвычайных ситуациях;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bookmarkStart w:id="0" w:name="OLE_LINK2"/>
      <w:bookmarkStart w:id="1" w:name="OLE_LINK1"/>
      <w:r w:rsidRPr="00C01381">
        <w:rPr>
          <w:rFonts w:ascii="Times New Roman" w:eastAsia="Times New Roman" w:hAnsi="Times New Roman" w:cs="Times New Roman"/>
          <w:sz w:val="24"/>
          <w:szCs w:val="24"/>
        </w:rPr>
        <w:t xml:space="preserve">методики расчета и прогнозирования последствий чрезвычайных ситуаций </w:t>
      </w:r>
      <w:bookmarkEnd w:id="0"/>
      <w:bookmarkEnd w:id="1"/>
      <w:r w:rsidRPr="00C01381">
        <w:rPr>
          <w:rFonts w:ascii="Times New Roman" w:eastAsia="Times New Roman" w:hAnsi="Times New Roman" w:cs="Times New Roman"/>
          <w:sz w:val="24"/>
          <w:szCs w:val="24"/>
        </w:rPr>
        <w:t>(ЧС) и определения зон безопасности при проведении аварийно-спасательных работ.</w:t>
      </w:r>
    </w:p>
    <w:p w:rsidR="00CD0731" w:rsidRPr="00C01381" w:rsidRDefault="00CD0731" w:rsidP="00CD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C01381" w:rsidRDefault="00C0138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1.3. К</w:t>
      </w:r>
      <w:r w:rsidR="00CD0731" w:rsidRPr="00C01381">
        <w:rPr>
          <w:rFonts w:ascii="Times New Roman" w:eastAsia="Times New Roman" w:hAnsi="Times New Roman" w:cs="Times New Roman"/>
          <w:b/>
          <w:sz w:val="24"/>
          <w:szCs w:val="24"/>
        </w:rPr>
        <w:t>оличество часов на освоение программы профессионального модуля:</w:t>
      </w:r>
    </w:p>
    <w:p w:rsidR="00D92AAF" w:rsidRPr="00C01381" w:rsidRDefault="00D92AAF" w:rsidP="00D92AAF">
      <w:pPr>
        <w:pStyle w:val="26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C01381">
        <w:rPr>
          <w:sz w:val="24"/>
          <w:szCs w:val="24"/>
        </w:rPr>
        <w:t>максимальная учебная нагрузка обучающегося –</w:t>
      </w:r>
      <w:r w:rsidR="009A0EB5" w:rsidRPr="00C01381">
        <w:rPr>
          <w:sz w:val="24"/>
          <w:szCs w:val="24"/>
        </w:rPr>
        <w:t xml:space="preserve"> 554</w:t>
      </w:r>
      <w:r w:rsidRPr="00C01381">
        <w:rPr>
          <w:b/>
          <w:sz w:val="24"/>
          <w:szCs w:val="24"/>
        </w:rPr>
        <w:t xml:space="preserve"> </w:t>
      </w:r>
      <w:r w:rsidRPr="00C01381">
        <w:rPr>
          <w:sz w:val="24"/>
          <w:szCs w:val="24"/>
        </w:rPr>
        <w:t>часов</w:t>
      </w:r>
      <w:r w:rsidR="009A0EB5" w:rsidRPr="00C01381">
        <w:rPr>
          <w:sz w:val="24"/>
          <w:szCs w:val="24"/>
        </w:rPr>
        <w:t>;</w:t>
      </w:r>
    </w:p>
    <w:p w:rsidR="00D92AAF" w:rsidRPr="00C01381" w:rsidRDefault="00D92AAF" w:rsidP="00D92AAF">
      <w:pPr>
        <w:pStyle w:val="26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C01381">
        <w:rPr>
          <w:sz w:val="24"/>
          <w:szCs w:val="24"/>
        </w:rPr>
        <w:t>обязательная аудиторная уче</w:t>
      </w:r>
      <w:r w:rsidR="009A0EB5" w:rsidRPr="00C01381">
        <w:rPr>
          <w:sz w:val="24"/>
          <w:szCs w:val="24"/>
        </w:rPr>
        <w:t xml:space="preserve">бная нагрузка </w:t>
      </w:r>
      <w:proofErr w:type="gramStart"/>
      <w:r w:rsidR="009A0EB5" w:rsidRPr="00C01381">
        <w:rPr>
          <w:sz w:val="24"/>
          <w:szCs w:val="24"/>
        </w:rPr>
        <w:t>обучающегося</w:t>
      </w:r>
      <w:proofErr w:type="gramEnd"/>
      <w:r w:rsidR="009A0EB5" w:rsidRPr="00C01381">
        <w:rPr>
          <w:sz w:val="24"/>
          <w:szCs w:val="24"/>
        </w:rPr>
        <w:t xml:space="preserve"> – 368</w:t>
      </w:r>
      <w:r w:rsidRPr="00C01381">
        <w:rPr>
          <w:sz w:val="24"/>
          <w:szCs w:val="24"/>
        </w:rPr>
        <w:t xml:space="preserve"> часов;</w:t>
      </w:r>
    </w:p>
    <w:p w:rsidR="00D92AAF" w:rsidRPr="00C01381" w:rsidRDefault="009A0EB5" w:rsidP="00D92AAF">
      <w:pPr>
        <w:pStyle w:val="26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C01381">
        <w:rPr>
          <w:sz w:val="24"/>
          <w:szCs w:val="24"/>
        </w:rPr>
        <w:t>теоретическое обучение – 93</w:t>
      </w:r>
      <w:r w:rsidR="00D92AAF" w:rsidRPr="00C01381">
        <w:rPr>
          <w:sz w:val="24"/>
          <w:szCs w:val="24"/>
        </w:rPr>
        <w:t xml:space="preserve"> часов;</w:t>
      </w:r>
    </w:p>
    <w:p w:rsidR="00D92AAF" w:rsidRPr="00C01381" w:rsidRDefault="009A0EB5" w:rsidP="00D92AAF">
      <w:pPr>
        <w:pStyle w:val="26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C01381">
        <w:rPr>
          <w:sz w:val="24"/>
          <w:szCs w:val="24"/>
        </w:rPr>
        <w:t>практическое занятие – 245</w:t>
      </w:r>
      <w:r w:rsidR="00D92AAF" w:rsidRPr="00C01381">
        <w:rPr>
          <w:sz w:val="24"/>
          <w:szCs w:val="24"/>
        </w:rPr>
        <w:t xml:space="preserve"> часов;</w:t>
      </w:r>
    </w:p>
    <w:p w:rsidR="00D92AAF" w:rsidRPr="00C01381" w:rsidRDefault="00D92AAF" w:rsidP="00D92AAF">
      <w:pPr>
        <w:pStyle w:val="26"/>
        <w:shd w:val="clear" w:color="auto" w:fill="auto"/>
        <w:spacing w:before="0" w:after="0" w:line="240" w:lineRule="auto"/>
        <w:ind w:right="20" w:firstLine="540"/>
        <w:jc w:val="both"/>
        <w:rPr>
          <w:sz w:val="24"/>
          <w:szCs w:val="24"/>
        </w:rPr>
      </w:pPr>
      <w:r w:rsidRPr="00C01381">
        <w:rPr>
          <w:sz w:val="24"/>
          <w:szCs w:val="24"/>
        </w:rPr>
        <w:t>самостоятельная р</w:t>
      </w:r>
      <w:r w:rsidR="00340A16" w:rsidRPr="00C01381">
        <w:rPr>
          <w:sz w:val="24"/>
          <w:szCs w:val="24"/>
        </w:rPr>
        <w:t>аб</w:t>
      </w:r>
      <w:r w:rsidR="009A0EB5" w:rsidRPr="00C01381">
        <w:rPr>
          <w:sz w:val="24"/>
          <w:szCs w:val="24"/>
        </w:rPr>
        <w:t xml:space="preserve">ота </w:t>
      </w:r>
      <w:r w:rsidR="00FF516A">
        <w:rPr>
          <w:sz w:val="24"/>
          <w:szCs w:val="24"/>
        </w:rPr>
        <w:t>–</w:t>
      </w:r>
      <w:r w:rsidR="009A0EB5" w:rsidRPr="00C01381">
        <w:rPr>
          <w:sz w:val="24"/>
          <w:szCs w:val="24"/>
        </w:rPr>
        <w:t xml:space="preserve"> 1</w:t>
      </w:r>
      <w:r w:rsidR="00FF516A">
        <w:rPr>
          <w:sz w:val="24"/>
          <w:szCs w:val="24"/>
        </w:rPr>
        <w:t xml:space="preserve">84 </w:t>
      </w:r>
      <w:r w:rsidR="00C329BD" w:rsidRPr="00C01381">
        <w:rPr>
          <w:sz w:val="24"/>
          <w:szCs w:val="24"/>
        </w:rPr>
        <w:t>часов.</w:t>
      </w:r>
    </w:p>
    <w:p w:rsidR="00CD0731" w:rsidRPr="009D4A09" w:rsidRDefault="00CD0731" w:rsidP="00CD07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CD0731"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  <w:r w:rsidRPr="009D4A09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2. результаты освоения ПРОФЕССИОНАЛЬНОГО МОДУЛЯ </w:t>
      </w:r>
    </w:p>
    <w:p w:rsidR="00CD0731" w:rsidRPr="00CD073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D0731" w:rsidRPr="009D4A0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sz w:val="24"/>
          <w:szCs w:val="24"/>
        </w:rPr>
        <w:t>Результатом освоения профессионального модуля является овладение обучающимися видом профессиональной деятельности Организация и выполнение работ в составе аварийно-спасательных подразделений в чрезвычайных ситуациях, в том числе профессиональными (ПК) и общими (ОК) компетенциями:</w:t>
      </w:r>
    </w:p>
    <w:p w:rsidR="00CD0731" w:rsidRPr="00CD073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950"/>
      </w:tblGrid>
      <w:tr w:rsidR="00CD0731" w:rsidRPr="009D4A09" w:rsidTr="00CD0731">
        <w:trPr>
          <w:trHeight w:val="651"/>
        </w:trPr>
        <w:tc>
          <w:tcPr>
            <w:tcW w:w="5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D0731" w:rsidRPr="009D4A0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D0731" w:rsidRPr="009D4A0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Собирать и обрабатывать оперативную информацию о чрезвычайных ситуациях (ЧС). 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Собирать, информацию и оценивать обстановку на месте чрезвычайной ситуации.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оперативное планирование мероприятий по ликвидации последствий чрезвычайных ситуаций (ЧС).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выполнять действия по ликвидации последствий чрезвычайных ситуаций (ЧС).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Обеспечивать безопасность личного состава при выполнении аварийно-спасательных работ 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пострадавшими и находящимися в зонах чрезвычайных ситуаций.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 результат выполнения заданий.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D0731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6F350E" w:rsidRPr="009D4A09" w:rsidTr="00CD0731"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0E" w:rsidRPr="009D4A09" w:rsidRDefault="006F350E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 10.</w:t>
            </w:r>
          </w:p>
          <w:p w:rsidR="006F350E" w:rsidRPr="009D4A09" w:rsidRDefault="006F350E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F350E" w:rsidRPr="009D4A09" w:rsidRDefault="006F350E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CD0731" w:rsidRPr="00CD073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CD0731" w:rsidRPr="00CD0731">
          <w:pgSz w:w="11907" w:h="16840"/>
          <w:pgMar w:top="851" w:right="567" w:bottom="851" w:left="1418" w:header="709" w:footer="709" w:gutter="0"/>
          <w:cols w:space="720"/>
        </w:sectPr>
      </w:pPr>
    </w:p>
    <w:p w:rsidR="00CD0731" w:rsidRPr="009D4A0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3. СТРУКТУРА и содержание профессионального модуля</w:t>
      </w:r>
    </w:p>
    <w:p w:rsidR="00CD0731" w:rsidRPr="00CD073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D0731" w:rsidRPr="009D4A09" w:rsidRDefault="00CD0731" w:rsidP="009D4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sz w:val="24"/>
          <w:szCs w:val="24"/>
        </w:rPr>
        <w:t xml:space="preserve">3.1. Тематический план профессионального модуля </w:t>
      </w:r>
      <w:r w:rsidR="009D4A09" w:rsidRPr="00C01381">
        <w:rPr>
          <w:rFonts w:ascii="Times New Roman" w:eastAsia="Times New Roman" w:hAnsi="Times New Roman" w:cs="Times New Roman"/>
          <w:b/>
          <w:bCs/>
          <w:sz w:val="24"/>
          <w:szCs w:val="24"/>
        </w:rPr>
        <w:t>ПМ.01 Организация и выполнение работ в составе аварийно-спасательных подразделений на чрезвычайных ситуациях (ЧС)</w:t>
      </w:r>
    </w:p>
    <w:p w:rsidR="00CD0731" w:rsidRPr="00CD0731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5029" w:type="pct"/>
        <w:tblLayout w:type="fixed"/>
        <w:tblLook w:val="01E0" w:firstRow="1" w:lastRow="1" w:firstColumn="1" w:lastColumn="1" w:noHBand="0" w:noVBand="0"/>
      </w:tblPr>
      <w:tblGrid>
        <w:gridCol w:w="2092"/>
        <w:gridCol w:w="2552"/>
        <w:gridCol w:w="1558"/>
        <w:gridCol w:w="1134"/>
        <w:gridCol w:w="1137"/>
        <w:gridCol w:w="1379"/>
        <w:gridCol w:w="36"/>
        <w:gridCol w:w="852"/>
        <w:gridCol w:w="155"/>
        <w:gridCol w:w="937"/>
        <w:gridCol w:w="48"/>
        <w:gridCol w:w="39"/>
        <w:gridCol w:w="1094"/>
        <w:gridCol w:w="24"/>
        <w:gridCol w:w="2107"/>
        <w:gridCol w:w="12"/>
      </w:tblGrid>
      <w:tr w:rsidR="00CD0731" w:rsidRPr="00CD0731" w:rsidTr="00CD0731">
        <w:trPr>
          <w:gridAfter w:val="1"/>
          <w:wAfter w:w="4" w:type="pct"/>
          <w:trHeight w:val="435"/>
        </w:trPr>
        <w:tc>
          <w:tcPr>
            <w:tcW w:w="6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</w:p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8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Всего часов</w:t>
            </w:r>
          </w:p>
          <w:p w:rsidR="00CD0731" w:rsidRPr="00CD0731" w:rsidRDefault="00CD0731" w:rsidP="009D4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87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7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Практика</w:t>
            </w:r>
          </w:p>
        </w:tc>
      </w:tr>
      <w:tr w:rsidR="00CD0731" w:rsidRPr="00CD0731" w:rsidTr="00CD0731">
        <w:trPr>
          <w:gridAfter w:val="1"/>
          <w:wAfter w:w="4" w:type="pct"/>
          <w:trHeight w:val="435"/>
        </w:trPr>
        <w:tc>
          <w:tcPr>
            <w:tcW w:w="6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6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обучающегося</w:t>
            </w:r>
            <w:proofErr w:type="gramEnd"/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</w:p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Учебная,</w:t>
            </w:r>
          </w:p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Производственная,</w:t>
            </w:r>
          </w:p>
          <w:p w:rsidR="00CD0731" w:rsidRPr="00CD0731" w:rsidRDefault="00CD0731" w:rsidP="00CD0731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часов</w:t>
            </w:r>
          </w:p>
          <w:p w:rsidR="00CD0731" w:rsidRPr="00CD0731" w:rsidRDefault="00CD0731" w:rsidP="00CD0731">
            <w:pPr>
              <w:widowControl w:val="0"/>
              <w:spacing w:after="0" w:line="240" w:lineRule="auto"/>
              <w:ind w:left="72" w:hanging="8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CD0731" w:rsidRPr="00CD0731" w:rsidTr="00CD0731">
        <w:trPr>
          <w:trHeight w:val="390"/>
        </w:trPr>
        <w:tc>
          <w:tcPr>
            <w:tcW w:w="6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Всего,</w:t>
            </w:r>
          </w:p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в т.ч. </w:t>
            </w:r>
          </w:p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лабораторные </w:t>
            </w:r>
          </w:p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работы и </w:t>
            </w:r>
          </w:p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практические </w:t>
            </w:r>
          </w:p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занятия,</w:t>
            </w:r>
          </w:p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CD0731" w:rsidRDefault="00CD0731" w:rsidP="00CD0731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 т.ч., курсовая работа (проект),  </w:t>
            </w:r>
            <w:r w:rsidRPr="00CD07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часов 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D0731" w:rsidRPr="00CD0731" w:rsidRDefault="00CD0731" w:rsidP="00CD07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Всего, часов</w:t>
            </w:r>
          </w:p>
        </w:tc>
        <w:tc>
          <w:tcPr>
            <w:tcW w:w="38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D0731" w:rsidRPr="00CD0731" w:rsidRDefault="00CD0731" w:rsidP="00CD0731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 т.ч., курсовая работа (проект),  </w:t>
            </w:r>
            <w:r w:rsidRPr="00CD0731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0731" w:rsidRPr="00CD0731" w:rsidTr="00CD0731"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CD0731" w:rsidRDefault="00CD0731" w:rsidP="00CD0731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8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CD0731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3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CD0731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10</w:t>
            </w:r>
          </w:p>
        </w:tc>
      </w:tr>
      <w:tr w:rsidR="00CD0731" w:rsidRPr="00CD0731" w:rsidTr="00CD0731"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ПК 1-5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Раздел 1. </w:t>
            </w: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Организация и выполнение работ в составе аварийно-спасательных подразделений на чрезвычайных ситуациях (ЧС)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9A0EB5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554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D92AAF" w:rsidRDefault="009A0EB5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368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CD0731" w:rsidRDefault="009A0EB5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4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CD0731" w:rsidRDefault="00C55D91" w:rsidP="009A0EB5">
            <w:pPr>
              <w:widowControl w:val="0"/>
              <w:spacing w:after="0" w:line="240" w:lineRule="auto"/>
              <w:ind w:hanging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="009A0EB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CD0731" w:rsidRDefault="009A0EB5" w:rsidP="00FF51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FF5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38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CD0731" w:rsidRDefault="00CD0731" w:rsidP="00CD0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____</w:t>
            </w:r>
          </w:p>
        </w:tc>
        <w:tc>
          <w:tcPr>
            <w:tcW w:w="3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F03EBF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softHyphen/>
            </w:r>
            <w:r w:rsidR="006431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8D3DC0" w:rsidP="008D3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</w:t>
            </w:r>
          </w:p>
        </w:tc>
      </w:tr>
      <w:tr w:rsidR="006431FE" w:rsidRPr="00CD0731" w:rsidTr="00FF516A">
        <w:trPr>
          <w:gridAfter w:val="1"/>
          <w:wAfter w:w="4" w:type="pct"/>
          <w:trHeight w:val="582"/>
        </w:trPr>
        <w:tc>
          <w:tcPr>
            <w:tcW w:w="1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FE" w:rsidRPr="00CD0731" w:rsidRDefault="006431FE" w:rsidP="00CD0731">
            <w:pPr>
              <w:tabs>
                <w:tab w:val="left" w:pos="21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Производственная практика, часов </w:t>
            </w:r>
            <w:r w:rsidRPr="00CD073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(</w:t>
            </w:r>
            <w:r w:rsidRPr="00CD07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итоговая (концентрированная) практика</w:t>
            </w:r>
            <w:r w:rsidRPr="00CD073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FE" w:rsidRPr="00CD0731" w:rsidRDefault="006431FE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2247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6431FE" w:rsidRPr="00CD0731" w:rsidRDefault="006431FE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FE" w:rsidRDefault="006431FE" w:rsidP="00CD0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0731" w:rsidRPr="00CD0731" w:rsidTr="00CD0731">
        <w:trPr>
          <w:gridAfter w:val="1"/>
          <w:wAfter w:w="4" w:type="pct"/>
        </w:trPr>
        <w:tc>
          <w:tcPr>
            <w:tcW w:w="1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0731" w:rsidRPr="00CD0731" w:rsidRDefault="00CD0731" w:rsidP="00CD0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6431FE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662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D0731" w:rsidRPr="00D92AAF" w:rsidRDefault="009A0EB5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368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D0731" w:rsidRPr="00CD0731" w:rsidRDefault="009A0EB5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245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9A0EB5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30</w:t>
            </w:r>
          </w:p>
        </w:tc>
        <w:tc>
          <w:tcPr>
            <w:tcW w:w="3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CD0731" w:rsidRDefault="009A0EB5" w:rsidP="00FF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FF51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84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CD0731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D07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 -----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8D3DC0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CD0731" w:rsidRDefault="008D3DC0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108</w:t>
            </w:r>
          </w:p>
        </w:tc>
      </w:tr>
    </w:tbl>
    <w:p w:rsidR="00CD0731" w:rsidRPr="00CD0731" w:rsidRDefault="00CD0731" w:rsidP="00CD0731">
      <w:pPr>
        <w:spacing w:after="0" w:line="220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D0731" w:rsidRPr="00CD0731" w:rsidRDefault="00CD0731" w:rsidP="00CD0731">
      <w:pPr>
        <w:spacing w:after="0" w:line="220" w:lineRule="exac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  <w:sectPr w:rsidR="00CD0731" w:rsidRPr="00CD0731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CD0731" w:rsidRPr="009D4A09" w:rsidRDefault="00CD0731" w:rsidP="009D4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3.2. Содержание </w:t>
      </w:r>
      <w:proofErr w:type="gramStart"/>
      <w:r w:rsidRPr="009D4A0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 по</w:t>
      </w:r>
      <w:proofErr w:type="gramEnd"/>
      <w:r w:rsidRPr="009D4A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профессиональному модулю (ПМ</w:t>
      </w:r>
      <w:r w:rsidRPr="009D4A0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.01</w:t>
      </w:r>
      <w:r w:rsidRPr="009D4A09">
        <w:rPr>
          <w:rFonts w:ascii="Times New Roman" w:eastAsia="Times New Roman" w:hAnsi="Times New Roman" w:cs="Times New Roman"/>
          <w:b/>
          <w:bCs/>
          <w:sz w:val="24"/>
          <w:szCs w:val="24"/>
        </w:rPr>
        <w:t>) Организация и выполнение работ в составе аварийно-спасательных подразделений на чрезвычайных ситуациях (ЧС)</w:t>
      </w:r>
      <w:r w:rsidR="009D4A09" w:rsidRPr="009D4A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9D4A09">
        <w:rPr>
          <w:rFonts w:ascii="Times New Roman" w:eastAsia="Times New Roman" w:hAnsi="Times New Roman" w:cs="Times New Roman"/>
          <w:b/>
          <w:bCs/>
          <w:sz w:val="24"/>
          <w:szCs w:val="24"/>
        </w:rPr>
        <w:t>МДК.01.01. Тактика спасательных работ</w:t>
      </w:r>
    </w:p>
    <w:p w:rsidR="00CD0731" w:rsidRPr="00CD0731" w:rsidRDefault="00CD0731" w:rsidP="00CD0731">
      <w:pPr>
        <w:spacing w:after="0" w:line="2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0"/>
        <w:tblW w:w="5000" w:type="pct"/>
        <w:tblLook w:val="01E0" w:firstRow="1" w:lastRow="1" w:firstColumn="1" w:lastColumn="1" w:noHBand="0" w:noVBand="0"/>
      </w:tblPr>
      <w:tblGrid>
        <w:gridCol w:w="3209"/>
        <w:gridCol w:w="549"/>
        <w:gridCol w:w="8939"/>
        <w:gridCol w:w="1094"/>
        <w:gridCol w:w="1278"/>
      </w:tblGrid>
      <w:tr w:rsidR="009A0EB5" w:rsidRPr="009D4A09" w:rsidTr="009A0EB5">
        <w:tc>
          <w:tcPr>
            <w:tcW w:w="1065" w:type="pct"/>
            <w:hideMark/>
          </w:tcPr>
          <w:p w:rsidR="009A0EB5" w:rsidRPr="009D4A09" w:rsidRDefault="009A0EB5" w:rsidP="009A0EB5">
            <w:pPr>
              <w:jc w:val="center"/>
              <w:rPr>
                <w:b/>
                <w:bCs/>
                <w:sz w:val="24"/>
                <w:szCs w:val="24"/>
              </w:rPr>
            </w:pPr>
            <w:r w:rsidRPr="009D4A09">
              <w:rPr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jc w:val="center"/>
              <w:rPr>
                <w:b/>
                <w:bCs/>
                <w:sz w:val="24"/>
                <w:szCs w:val="24"/>
              </w:rPr>
            </w:pPr>
            <w:r w:rsidRPr="009D4A09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9D4A09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D4A09">
              <w:rPr>
                <w:b/>
                <w:bCs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9A0EB5" w:rsidRPr="009D4A09" w:rsidTr="009A0EB5">
        <w:tc>
          <w:tcPr>
            <w:tcW w:w="1065" w:type="pct"/>
            <w:hideMark/>
          </w:tcPr>
          <w:p w:rsidR="009A0EB5" w:rsidRPr="009D4A09" w:rsidRDefault="009A0EB5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jc w:val="center"/>
              <w:rPr>
                <w:b/>
                <w:bCs/>
                <w:sz w:val="24"/>
                <w:szCs w:val="24"/>
              </w:rPr>
            </w:pPr>
            <w:r w:rsidRPr="009D4A0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</w:tr>
      <w:tr w:rsidR="009A0EB5" w:rsidRPr="009D4A09" w:rsidTr="009A0EB5">
        <w:trPr>
          <w:trHeight w:val="320"/>
        </w:trPr>
        <w:tc>
          <w:tcPr>
            <w:tcW w:w="4213" w:type="pct"/>
            <w:gridSpan w:val="3"/>
            <w:hideMark/>
          </w:tcPr>
          <w:p w:rsidR="009A0EB5" w:rsidRPr="009D4A09" w:rsidRDefault="009A0EB5" w:rsidP="009D4A09">
            <w:pPr>
              <w:pStyle w:val="af1"/>
              <w:jc w:val="center"/>
              <w:rPr>
                <w:b/>
              </w:rPr>
            </w:pPr>
            <w:r w:rsidRPr="009D4A09">
              <w:rPr>
                <w:rFonts w:eastAsia="Calibri"/>
                <w:b/>
              </w:rPr>
              <w:t xml:space="preserve">Раздел ПМ 1. </w:t>
            </w:r>
            <w:r w:rsidRPr="009D4A09">
              <w:rPr>
                <w:b/>
              </w:rPr>
              <w:t>Организация и выполнение работ в составе аварийно-спасательных подразделений на чрезвычайных ситуациях (ЧС)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vMerge w:val="restart"/>
            <w:shd w:val="clear" w:color="auto" w:fill="D9D9D9" w:themeFill="background1" w:themeFillShade="D9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6"/>
        </w:trPr>
        <w:tc>
          <w:tcPr>
            <w:tcW w:w="4213" w:type="pct"/>
            <w:gridSpan w:val="3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МДК.01.01. Тактика спасательных работ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3"/>
        </w:trPr>
        <w:tc>
          <w:tcPr>
            <w:tcW w:w="1065" w:type="pct"/>
            <w:vMerge w:val="restart"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Тема 1.1</w:t>
            </w:r>
            <w:r w:rsidRPr="009D4A09">
              <w:rPr>
                <w:b/>
                <w:bCs/>
                <w:sz w:val="24"/>
                <w:szCs w:val="24"/>
              </w:rPr>
              <w:t xml:space="preserve"> Организация спасательного дела в России</w:t>
            </w: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МЧС России.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39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Единая государственная система предупреждения и ликвидации последствий чрезвычайных ситуаций (РСЧС). Силы РСЧС, возлагаемые задачи.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36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Источники оперативного получения информации.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color w:val="008000"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Профессиональный отбор спасателей. Специальности, необходимые для эффективной работы, условия труда спасателей.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hideMark/>
          </w:tcPr>
          <w:p w:rsidR="009A0EB5" w:rsidRPr="009D4A09" w:rsidRDefault="00794EE7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и проведение медицинских осмотров спасателей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Аттестация спасателей.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color w:val="000000"/>
                <w:sz w:val="24"/>
                <w:szCs w:val="24"/>
                <w:shd w:val="clear" w:color="auto" w:fill="F7F7F7"/>
              </w:rPr>
              <w:t>Соревнования спасателей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Уровни профессионального роста спасателей.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9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Поисково-спасательные формирования региона, субъекта РФ, города.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Организационная структура спасательного дела, решаемые задачи.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Кадровый состав спасателей.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источников оперативного получения информации на местах ЧС.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Социально-правовые аспекты трудовой деятельности спасателей.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1065" w:type="pct"/>
            <w:vMerge w:val="restart"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 xml:space="preserve">Тема 1.2. </w:t>
            </w:r>
            <w:r w:rsidRPr="009D4A09">
              <w:rPr>
                <w:b/>
                <w:bCs/>
                <w:sz w:val="24"/>
                <w:szCs w:val="24"/>
              </w:rPr>
              <w:t>Организация повседневной деятельности ПСФ</w:t>
            </w: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b/>
                <w:bCs/>
                <w:sz w:val="24"/>
                <w:szCs w:val="24"/>
              </w:rPr>
            </w:pPr>
            <w:r w:rsidRPr="009D4A0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Устав поисково-спасательной службы.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24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График работы спасателей.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Профессиональная подготовка спасателей.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Табель технического оснащения спасателей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6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Обязанности спасателя при дежурстве у телефона на дому.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Организация сбора и выезда ПСФ на ЧС.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Освоение функциональных обязанностей спасателя при несении службы в составе дежурной смены, при  приеме и сдаче дежурства, вызове на ЧС.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2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Табельное оснащение ПСФ.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3" w:type="pct"/>
            <w:hideMark/>
          </w:tcPr>
          <w:p w:rsidR="009A0EB5" w:rsidRPr="009D4A09" w:rsidRDefault="00794EE7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Изучение документов, регламентирующих повседневную деятельность ПСФ.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45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966" w:type="pct"/>
            <w:shd w:val="clear" w:color="auto" w:fill="FFFFFF" w:themeFill="background1"/>
            <w:hideMark/>
          </w:tcPr>
          <w:p w:rsidR="009A0EB5" w:rsidRPr="009D4A09" w:rsidRDefault="009A0EB5" w:rsidP="009A0EB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D4A09">
              <w:rPr>
                <w:color w:val="000000" w:themeColor="text1"/>
                <w:sz w:val="24"/>
                <w:szCs w:val="24"/>
              </w:rPr>
              <w:t>Освоение функциональных обязанностей спасателя при несении службы в составе дежурной смены.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  <w:shd w:val="clear" w:color="auto" w:fill="FFFFFF" w:themeFill="background1"/>
            <w:hideMark/>
          </w:tcPr>
          <w:p w:rsidR="009A0EB5" w:rsidRPr="009D4A09" w:rsidRDefault="009A0EB5" w:rsidP="009A0EB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D4A09">
              <w:rPr>
                <w:color w:val="000000" w:themeColor="text1"/>
                <w:sz w:val="24"/>
                <w:szCs w:val="24"/>
              </w:rPr>
              <w:t>Освоение функциональных обязанностей спасателя при  приеме и сдаче дежурства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2966" w:type="pct"/>
            <w:shd w:val="clear" w:color="auto" w:fill="FFFFFF" w:themeFill="background1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Освоение функциональных обязанностей спасателя при  вызове на ЧС.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3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оповещения, связи и управления.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Отработка сбора и выезда на ЧС.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98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Ознакомление с табельным оснащением ПСФ.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1065" w:type="pct"/>
            <w:vMerge w:val="restart"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Тема 1.</w:t>
            </w:r>
            <w:r w:rsidRPr="009D4A09">
              <w:rPr>
                <w:b/>
                <w:bCs/>
                <w:sz w:val="24"/>
                <w:szCs w:val="24"/>
              </w:rPr>
              <w:t xml:space="preserve"> 3. Классификация аварий, катастроф, стихийных бедствий. Причины и последствия</w:t>
            </w: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63" w:type="pct"/>
            <w:hideMark/>
          </w:tcPr>
          <w:p w:rsidR="009A0EB5" w:rsidRPr="009D4A09" w:rsidRDefault="002F0B35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4" w:type="pct"/>
            <w:vMerge/>
            <w:shd w:val="clear" w:color="auto" w:fill="BFBFBF" w:themeFill="background1" w:themeFillShade="BF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ЧС природного и техногенного характера.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color w:val="FF0000"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Причина возникновения чрезвычайной ситуации.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62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Сущность процессов и явлений, лежащих в основе ЧС, особенности протекания.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B34AA6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</w:t>
            </w:r>
            <w:r w:rsidR="009A0EB5" w:rsidRPr="009D4A0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Условия спасения людей при  ЧС природного и техногенного характера.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2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B34AA6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5</w:t>
            </w:r>
            <w:r w:rsidR="009A0EB5" w:rsidRPr="009D4A0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Виды аварий, катастроф, стихийных бедствий, характерных для региона, области, города.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0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B34AA6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6</w:t>
            </w:r>
            <w:r w:rsidR="009A0EB5" w:rsidRPr="009D4A0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color w:val="FF0000"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Статистические данные о чрезвычайных ситуациях за последние годы.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B34AA6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7</w:t>
            </w:r>
            <w:r w:rsidR="009A0EB5" w:rsidRPr="009D4A0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Необходимые силы и средства для их ликвидации ЧС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6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B34AA6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8</w:t>
            </w:r>
            <w:r w:rsidR="009A0EB5" w:rsidRPr="009D4A0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ПСФ в полном составе и в составе дежурной смены.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7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3" w:type="pct"/>
            <w:hideMark/>
          </w:tcPr>
          <w:p w:rsidR="009A0EB5" w:rsidRPr="009D4A09" w:rsidRDefault="00794EE7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 xml:space="preserve">   1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Охват территории ЧС.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Географические координаты при ЧС.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8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Условия спасения людей при  ЧС.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color w:val="FF0000"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Идентификация поражающих факторов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color w:val="D9D9D9" w:themeColor="background1" w:themeShade="D9"/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Анализ информации об угрозах природного и техногенного   характера.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color w:val="D9D9D9" w:themeColor="background1" w:themeShade="D9"/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Необходимые силы и средства для  ликвидации ЧС. 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Объем работ, который может выполнять ПСФ в полном составе.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9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Объем работ, который может выполнять ПСФ  в составе дежурной смены.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зоны безопасности при выполнении аварийно-спасательных работ.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1065" w:type="pct"/>
            <w:vMerge w:val="restart"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Тема 1.</w:t>
            </w:r>
            <w:r w:rsidRPr="009D4A09">
              <w:rPr>
                <w:b/>
                <w:bCs/>
                <w:sz w:val="24"/>
                <w:szCs w:val="24"/>
              </w:rPr>
              <w:t xml:space="preserve"> 4. Зона ответственности ПСФ</w:t>
            </w: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63" w:type="pct"/>
            <w:hideMark/>
          </w:tcPr>
          <w:p w:rsidR="009A0EB5" w:rsidRPr="009D4A09" w:rsidRDefault="002F0B35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2</w:t>
            </w:r>
            <w:r w:rsidR="00184751" w:rsidRPr="009D4A0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4" w:type="pct"/>
            <w:vMerge/>
            <w:shd w:val="clear" w:color="auto" w:fill="BFBFBF" w:themeFill="background1" w:themeFillShade="BF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Общая характеристика зоны ответственности.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86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Географическое положение. Климатические и метеорологические условия.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Численность и занятость населения. Места массового отдыха.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36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Туристические маршруты. Культурно-исторические объекты.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23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Экологическая обстановка,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74"/>
        </w:trPr>
        <w:tc>
          <w:tcPr>
            <w:tcW w:w="0" w:type="auto"/>
            <w:vMerge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6.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Природные и промышленные объекты.</w:t>
            </w:r>
          </w:p>
        </w:tc>
        <w:tc>
          <w:tcPr>
            <w:tcW w:w="363" w:type="pct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4" w:type="pct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  <w:lang w:val="en-US"/>
              </w:rPr>
            </w:pPr>
            <w:r w:rsidRPr="009D4A09">
              <w:rPr>
                <w:sz w:val="24"/>
                <w:szCs w:val="24"/>
                <w:lang w:val="en-US"/>
              </w:rPr>
              <w:t>2</w:t>
            </w:r>
          </w:p>
        </w:tc>
      </w:tr>
      <w:tr w:rsidR="009A0EB5" w:rsidRPr="009D4A09" w:rsidTr="009A0EB5">
        <w:trPr>
          <w:trHeight w:val="292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Характеристика зон и объектов повышенной опасности.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7"/>
        </w:trPr>
        <w:tc>
          <w:tcPr>
            <w:tcW w:w="0" w:type="auto"/>
            <w:vMerge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8.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Характеристика зон и объектов пожарной безопасности </w:t>
            </w:r>
          </w:p>
        </w:tc>
        <w:tc>
          <w:tcPr>
            <w:tcW w:w="363" w:type="pct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  <w:lang w:val="en-US"/>
              </w:rPr>
            </w:pPr>
            <w:r w:rsidRPr="009D4A09">
              <w:rPr>
                <w:sz w:val="24"/>
                <w:szCs w:val="24"/>
                <w:lang w:val="en-US"/>
              </w:rPr>
              <w:t>2</w:t>
            </w:r>
          </w:p>
        </w:tc>
      </w:tr>
      <w:tr w:rsidR="009A0EB5" w:rsidRPr="009D4A09" w:rsidTr="009A0EB5">
        <w:trPr>
          <w:trHeight w:val="262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9.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Зоны и объекты природной среды.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10.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Объекты природной среды 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11.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Особенности зон  и объектов природной среды  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12.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Разные времена года, их влияние на возникновение ЧС.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36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13.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Опасные объекты экономики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14.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ПСФ в зоне ответственности 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15.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Места дислокации других ПСФ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16.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взаимодействия с другими ПСФ.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17.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Разновидность транспортных путей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7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18.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Взаимодействие ПСФ с другими ведомствами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328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19.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Проведение профилактических мероприятий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20.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Вклад спасателей в ликвидации ЧС 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21.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Изучение конкретных ЧС в зоне ответственности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43"/>
        </w:trPr>
        <w:tc>
          <w:tcPr>
            <w:tcW w:w="0" w:type="auto"/>
            <w:vMerge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22.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Статистические данные о ЧС</w:t>
            </w:r>
          </w:p>
        </w:tc>
        <w:tc>
          <w:tcPr>
            <w:tcW w:w="363" w:type="pct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4" w:type="pct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  <w:lang w:val="en-US"/>
              </w:rPr>
            </w:pPr>
            <w:r w:rsidRPr="009D4A09">
              <w:rPr>
                <w:sz w:val="24"/>
                <w:szCs w:val="24"/>
                <w:lang w:val="en-US"/>
              </w:rPr>
              <w:t>2</w:t>
            </w:r>
          </w:p>
        </w:tc>
      </w:tr>
      <w:tr w:rsidR="009A0EB5" w:rsidRPr="009D4A09" w:rsidTr="009A0EB5">
        <w:trPr>
          <w:trHeight w:val="37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23.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  <w:lang w:val="en-US"/>
              </w:rPr>
            </w:pPr>
            <w:r w:rsidRPr="009D4A09">
              <w:rPr>
                <w:sz w:val="24"/>
                <w:szCs w:val="24"/>
              </w:rPr>
              <w:t>Эффективность ведения ПС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375"/>
        </w:trPr>
        <w:tc>
          <w:tcPr>
            <w:tcW w:w="0" w:type="auto"/>
            <w:vMerge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24.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Мониторинг и прогноз ЧС</w:t>
            </w:r>
          </w:p>
        </w:tc>
        <w:tc>
          <w:tcPr>
            <w:tcW w:w="363" w:type="pct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4" w:type="pct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  <w:lang w:val="en-US"/>
              </w:rPr>
            </w:pPr>
            <w:r w:rsidRPr="009D4A09">
              <w:rPr>
                <w:sz w:val="24"/>
                <w:szCs w:val="24"/>
                <w:lang w:val="en-US"/>
              </w:rPr>
              <w:t>2</w:t>
            </w:r>
          </w:p>
        </w:tc>
      </w:tr>
      <w:tr w:rsidR="009A0EB5" w:rsidRPr="009D4A09" w:rsidTr="009A0EB5">
        <w:trPr>
          <w:trHeight w:val="23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b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hideMark/>
          </w:tcPr>
          <w:p w:rsidR="009A0EB5" w:rsidRPr="009D4A09" w:rsidRDefault="00184751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14</w:t>
            </w:r>
            <w:r w:rsidR="009A0EB5" w:rsidRPr="009D4A09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зон ответственности.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FFFFFF" w:themeFill="background1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2966" w:type="pct"/>
            <w:shd w:val="clear" w:color="auto" w:fill="FFFFFF" w:themeFill="background1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Причины травматизма  </w:t>
            </w:r>
          </w:p>
        </w:tc>
        <w:tc>
          <w:tcPr>
            <w:tcW w:w="363" w:type="pct"/>
            <w:shd w:val="clear" w:color="auto" w:fill="FFFFFF" w:themeFill="background1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параметров опасных зон.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взаимодействия ПСФ.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взаимодействия  спасательных формирований других министерств и ведомств в зоне ответственности.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4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6.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источников получения информации на местах ЧС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7.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Ведение ПСР, время прибытия на место ЧС с момента ее возникновения.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8.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Последовательность действий спасателей на месте ЧС.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9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9.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Поддержание группового взаимодействия и работа в команде.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1065" w:type="pct"/>
            <w:vMerge w:val="restart"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Тема 1.</w:t>
            </w:r>
            <w:r w:rsidR="00A4077B" w:rsidRPr="009D4A09">
              <w:rPr>
                <w:b/>
                <w:bCs/>
                <w:sz w:val="24"/>
                <w:szCs w:val="24"/>
              </w:rPr>
              <w:t xml:space="preserve"> 5</w:t>
            </w:r>
            <w:r w:rsidRPr="009D4A09">
              <w:rPr>
                <w:b/>
                <w:bCs/>
                <w:sz w:val="24"/>
                <w:szCs w:val="24"/>
              </w:rPr>
              <w:t>. Действия спасателя при приведении дежурной смены, ПСФ в готовность к выполнению задач</w:t>
            </w: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63" w:type="pct"/>
            <w:hideMark/>
          </w:tcPr>
          <w:p w:rsidR="009A0EB5" w:rsidRPr="009D4A09" w:rsidRDefault="00184751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4" w:type="pct"/>
            <w:vMerge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ind w:left="-113" w:right="-289" w:firstLine="9"/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Обязанности спасателя при получении сигнала о возникновении ЧС. Порядок получения информации, ее уяснение.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ind w:left="-113" w:right="-289" w:firstLine="9"/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Подготовка к ведению ПСР инструментов, механизмов, приспособлений, приборов, экипировки спасателя.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48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Приведение личного состава дежурной смены, ПСФ в готовность к выполнению задачи. Оценка ситуации. Оповещение, сбор.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количества и номенклатуры оборудования, необходимого для ведения ПСР, подготовка транспортных средств, средств малой механизации, приборов контроля, средств защиты, жизнеобеспечения, продуктов питания, медикаментов.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3" w:type="pct"/>
            <w:hideMark/>
          </w:tcPr>
          <w:p w:rsidR="009A0EB5" w:rsidRPr="009D4A09" w:rsidRDefault="00184751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tabs>
                <w:tab w:val="left" w:pos="136"/>
              </w:tabs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Подготовка инструментов к ведению ПСР.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02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Подготовка  механизмов к ведению ПСР.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Подготовка  приспособлений к ведению ПСР.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Подготовка  приборов к ведению ПСР.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Подготовка  экипировки спасателя к ведению ПСР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Приведение личного состава дежурной смены, ПСФ в готовность к выполнению задачи.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Оценка ситуации. Оповещение, сбор.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46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Использование сре</w:t>
            </w:r>
            <w:proofErr w:type="gramStart"/>
            <w:r w:rsidRPr="009D4A09">
              <w:rPr>
                <w:sz w:val="24"/>
                <w:szCs w:val="24"/>
              </w:rPr>
              <w:t>дств св</w:t>
            </w:r>
            <w:proofErr w:type="gramEnd"/>
            <w:r w:rsidRPr="009D4A09">
              <w:rPr>
                <w:sz w:val="24"/>
                <w:szCs w:val="24"/>
              </w:rPr>
              <w:t>язи и оповещения, приборов и технических средств для сбора и обработки оперативной информации.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1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количества и номенклатуры оборудования, необходимого для ведения ПСР.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43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10.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Подготовка транспортных средств, средств малой механизации, приборов контроля, средств защиты, жизнеобеспечения, продуктов питания, медикаментов.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Планирование и расчет доставки личного состава на места ЧС.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45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Погрузка в наземные транспортные средства  приборов контроля, средств защиты, жизнеобеспечения, продуктов питания, медикаментов.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48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Погрузка  в водные транспортные  средства  приборов контроля, средств защиты, жизнеобеспечения, продуктов питания, медикаментов.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46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Погрузка в железнодорожные транспортные средства, приборов контроля, средств защиты, жизнеобеспечения, продуктов питания, медикаментов.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5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Погрузка  в воздушные транспортные средства, приборов контроля, средств защиты, жизнеобеспечения, продуктов питания, медикаментов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1065" w:type="pct"/>
            <w:vMerge w:val="restart"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 xml:space="preserve">Тема </w:t>
            </w:r>
            <w:r w:rsidR="00A4077B" w:rsidRPr="009D4A09">
              <w:rPr>
                <w:b/>
                <w:bCs/>
                <w:sz w:val="24"/>
                <w:szCs w:val="24"/>
              </w:rPr>
              <w:t xml:space="preserve">1.6. </w:t>
            </w:r>
            <w:r w:rsidRPr="009D4A09">
              <w:rPr>
                <w:b/>
                <w:bCs/>
                <w:sz w:val="24"/>
                <w:szCs w:val="24"/>
              </w:rPr>
              <w:t>Основы выживания в различных чрезвычайных ситуациях</w:t>
            </w: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  <w:r w:rsidRPr="009D4A09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63" w:type="pct"/>
            <w:hideMark/>
          </w:tcPr>
          <w:p w:rsidR="009A0EB5" w:rsidRPr="009D4A09" w:rsidRDefault="00794EE7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1</w:t>
            </w:r>
            <w:r w:rsidR="00184751" w:rsidRPr="009D4A0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4" w:type="pct"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Основы выживания. Оптимальн</w:t>
            </w:r>
            <w:r w:rsidR="006431FE" w:rsidRPr="009D4A09">
              <w:rPr>
                <w:sz w:val="24"/>
                <w:szCs w:val="24"/>
              </w:rPr>
              <w:t xml:space="preserve">ые и экстремальные условия жизни </w:t>
            </w:r>
            <w:r w:rsidRPr="009D4A09">
              <w:rPr>
                <w:sz w:val="24"/>
                <w:szCs w:val="24"/>
              </w:rPr>
              <w:t>обитания человека.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color w:val="008000"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Порог выживаемости человека (условия, время, возможность возвращения к жизни). Физиологические аспекты выживаемости человека.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Возможные последствия для организма человека, пребывающего в экстремальных условиях.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proofErr w:type="gramStart"/>
            <w:r w:rsidRPr="009D4A09">
              <w:rPr>
                <w:sz w:val="24"/>
                <w:szCs w:val="24"/>
              </w:rPr>
              <w:t>Экстремальные условия и их влияние на человека (жара, холод, ветер, пыль, стесненные условия, высота, повышенные уровни освещенности и шума, вибрации, дыма, перепады давления и т.д.).</w:t>
            </w:r>
            <w:proofErr w:type="gramEnd"/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Выживание и  перемещение в природной среде. Выживание в техногенной среде при химическом и радиационном заражении.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6.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Выживание в техногенной среде  при перемещении в разрушенных зданиях и сооружениях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7.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Выживание в техногенной среде в условиях возможного возникновения взрывов, пожаров, вредных выбросов и т.д.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45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8.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Формирование практических </w:t>
            </w:r>
            <w:proofErr w:type="gramStart"/>
            <w:r w:rsidRPr="009D4A09">
              <w:rPr>
                <w:sz w:val="24"/>
                <w:szCs w:val="24"/>
              </w:rPr>
              <w:t>навыков выбора места расположения лагеря</w:t>
            </w:r>
            <w:proofErr w:type="gramEnd"/>
            <w:r w:rsidRPr="009D4A09">
              <w:rPr>
                <w:sz w:val="24"/>
                <w:szCs w:val="24"/>
              </w:rPr>
              <w:t xml:space="preserve"> и организация жизнедеятельности.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9.</w:t>
            </w:r>
          </w:p>
        </w:tc>
        <w:tc>
          <w:tcPr>
            <w:tcW w:w="2966" w:type="pct"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Особенности организации временного лагеря в разное время года. Размещение и приведение в готовность средств жизнеобеспечения, защиты, обеззараживания, связи, оказания первой помощи.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ind w:firstLine="31"/>
              <w:rPr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3" w:type="pct"/>
            <w:hideMark/>
          </w:tcPr>
          <w:p w:rsidR="009A0EB5" w:rsidRPr="009D4A09" w:rsidRDefault="00794EE7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2</w:t>
            </w:r>
            <w:r w:rsidR="00184751" w:rsidRPr="009D4A0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место нахождения.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5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Формирование практических </w:t>
            </w:r>
            <w:proofErr w:type="gramStart"/>
            <w:r w:rsidRPr="009D4A09">
              <w:rPr>
                <w:sz w:val="24"/>
                <w:szCs w:val="24"/>
              </w:rPr>
              <w:t>навыков выбора места расположения лагеря</w:t>
            </w:r>
            <w:proofErr w:type="gramEnd"/>
            <w:r w:rsidRPr="009D4A09">
              <w:rPr>
                <w:sz w:val="24"/>
                <w:szCs w:val="24"/>
              </w:rPr>
              <w:t xml:space="preserve"> и организация жизнедеятельности.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8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организации временного лагеря летом.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6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организации временного лагеря осенью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организации временного лагеря зимой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6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организации временного лагеря весной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Установка (изготовление) временного жилья с учетом особенностей местности, климата, предстоящей работы.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питания,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 связи.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10.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 отдыха и  охраны.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Развертывание временного медицинского пункта.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Санитарно-гигиенические условия.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Отработка навыков разведения костров, получения и поддержания огня.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Защита от животных и насекомых.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Очистка питьевой воды.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8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Правила хранения продовольствий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5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Размещение и приведение в готовность средств жизнеобеспечения, защиты, обеззараживания, связи, оказания первой помощи.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7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Выживание в техногенной среде при автомобильных авариях.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Выживание в техногенной среде при железнодорожных авариях.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20.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Выживание в техногенной среде при авариях на воздушном транспорте.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Выживание в техногенной среде при авариях на водном транспорте.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Выживание в условиях эпидемии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Выживание  в нетрадиционных ситуациях.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45"/>
        </w:trPr>
        <w:tc>
          <w:tcPr>
            <w:tcW w:w="1065" w:type="pct"/>
            <w:vMerge w:val="restart"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Тема 1</w:t>
            </w:r>
            <w:r w:rsidR="00A4077B" w:rsidRPr="009D4A09">
              <w:rPr>
                <w:b/>
                <w:bCs/>
                <w:sz w:val="24"/>
                <w:szCs w:val="24"/>
              </w:rPr>
              <w:t>.7.</w:t>
            </w:r>
            <w:r w:rsidRPr="009D4A09">
              <w:rPr>
                <w:b/>
                <w:bCs/>
                <w:sz w:val="24"/>
                <w:szCs w:val="24"/>
              </w:rPr>
              <w:t xml:space="preserve"> Действия спасателя при ведении поисково-спасательных работ в  чрезвычайных ситуациях</w:t>
            </w: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 xml:space="preserve">                                                      </w:t>
            </w: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0EB5" w:rsidRPr="009D4A09" w:rsidRDefault="009A0EB5" w:rsidP="009A0EB5">
            <w:pPr>
              <w:ind w:firstLine="54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rPr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63" w:type="pct"/>
            <w:hideMark/>
          </w:tcPr>
          <w:p w:rsidR="009A0EB5" w:rsidRPr="009D4A09" w:rsidRDefault="00794EE7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2</w:t>
            </w:r>
            <w:r w:rsidR="002F0B35" w:rsidRPr="009D4A0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4" w:type="pct"/>
            <w:tcBorders>
              <w:top w:val="nil"/>
            </w:tcBorders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Основы организации и проведения аварийно-спасательных и других неотложных работ.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14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Общие положения по аварийно-спасательным и другим неотложным работам.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Организационные мероприятия по подготовке и проведению АСДНР.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8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sz w:val="24"/>
                <w:szCs w:val="24"/>
              </w:rPr>
            </w:pPr>
            <w:r w:rsidRPr="009D4A09">
              <w:rPr>
                <w:rFonts w:eastAsia="Calibri"/>
                <w:sz w:val="24"/>
                <w:szCs w:val="24"/>
              </w:rPr>
              <w:t>Этапы проведения аварийно-спасательных и других неотложных работ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sz w:val="24"/>
                <w:szCs w:val="24"/>
              </w:rPr>
            </w:pPr>
            <w:r w:rsidRPr="009D4A09">
              <w:rPr>
                <w:rFonts w:eastAsia="Calibri"/>
                <w:sz w:val="24"/>
                <w:szCs w:val="24"/>
              </w:rPr>
              <w:t>Эшелонирование группировки сил РСЧС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действий спасателя при ведении ПСР в районе социальной напряженности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35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действий спасателя при ведении ПСР в районе боевых действий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действий спасателя при ведении ПСР  в условиях химического,  биологического, радиоактивного и радиационного  заражения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действий спасателя при ведении ПСР в условиях  разрушений, пожаров и задымления.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453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10.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Особенности действий спасателя при ведении ПСР в условиях дорожно-транспортного происшествия в горной местности, при работе на  воде.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Определение мест возможного нахождения пострадавших. Визуальный осмотр. Свидетельства очевидцев.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36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Способы извлечения пострадавших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13.</w:t>
            </w:r>
          </w:p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Определение  состояния пострадавших.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Транспортировка пострадавших в безопасное место.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Разработка тактически х схем и расчета сил и сре</w:t>
            </w:r>
            <w:proofErr w:type="gramStart"/>
            <w:r w:rsidRPr="009D4A09">
              <w:rPr>
                <w:sz w:val="24"/>
                <w:szCs w:val="24"/>
              </w:rPr>
              <w:t>дств дл</w:t>
            </w:r>
            <w:proofErr w:type="gramEnd"/>
            <w:r w:rsidRPr="009D4A09">
              <w:rPr>
                <w:sz w:val="24"/>
                <w:szCs w:val="24"/>
              </w:rPr>
              <w:t>я проведения поисковых и аварийно-спасательных работ.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7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Действия дежурной смены при получении сигнала о возникновении чрезвычайной ситуации.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Оповещение, сбор дежурной смены. Подготовка к ведению ПСР.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Оценка обстановки по прибытии к месту (объекту) работ.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19.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Получение задачи на ведение работ.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20.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Определение наличия и уровня поражающих факторов, маршрута выхода личного состава и техники к месту работ.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Формирование практических навыков поиска пострадавших (в завалах, снегу, воде, лесу, дымовой завесе и т.д.).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Подъем, спуск и меры безопасности при подъеме и спуске по пожарной лестнице.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Транспортировка пострадавших с помощью спасательной веревки, по лестнице, на руках, на спине, на плечах, с помощью лямки на груди, с помощью лямки на спине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18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Получение задачи на спасение пострадавших с верхних этажей здания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мест нахождения пострадавших, отработка способов снятия пострадавших с верхних этажей здания. Меры безопасности при эвакуации.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Получение задачи на спасение пострадавших при снежном заносе и подготовка к  </w:t>
            </w:r>
            <w:r w:rsidRPr="009D4A09">
              <w:rPr>
                <w:sz w:val="24"/>
                <w:szCs w:val="24"/>
              </w:rPr>
              <w:lastRenderedPageBreak/>
              <w:t xml:space="preserve">спасению.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43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Поиск пострадавших путем визуального осмотра местности, транспортных средств, где могут находиться люди.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rPr>
          <w:trHeight w:val="30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D4A09">
              <w:rPr>
                <w:rFonts w:eastAsia="Calibri"/>
                <w:bCs/>
                <w:sz w:val="24"/>
                <w:szCs w:val="24"/>
              </w:rPr>
              <w:t>28.</w:t>
            </w:r>
          </w:p>
        </w:tc>
        <w:tc>
          <w:tcPr>
            <w:tcW w:w="2966" w:type="pct"/>
            <w:hideMark/>
          </w:tcPr>
          <w:p w:rsidR="009A0EB5" w:rsidRPr="009D4A09" w:rsidRDefault="00493A86" w:rsidP="00493A86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Определение состояния пострадавших, оказание первой медицинской помощи. Эвакуация пострадавших. Меры безопасности при работе на воде.</w:t>
            </w:r>
            <w:r w:rsidR="009A0EB5" w:rsidRPr="009D4A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</w:t>
            </w: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9D4A09" w:rsidRDefault="009A0EB5" w:rsidP="009A0EB5">
            <w:pPr>
              <w:ind w:firstLine="31"/>
              <w:jc w:val="both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hideMark/>
          </w:tcPr>
          <w:p w:rsidR="009A0EB5" w:rsidRPr="009D4A09" w:rsidRDefault="00184751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5</w:t>
            </w:r>
            <w:r w:rsidR="00794EE7" w:rsidRPr="009D4A0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Особенности действий спасателя при ведении ПСР в особых условиях.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действий спасателя при ведении ПСР в горных условиях.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действий спасателя при ведении ПСР на воде.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D4A09">
              <w:rPr>
                <w:color w:val="000000" w:themeColor="text1"/>
                <w:sz w:val="24"/>
                <w:szCs w:val="24"/>
              </w:rPr>
              <w:t>Принятие решения на  использование средств индивидуальной защиты.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и проведение поиска пострадавших.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06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и проведение работ по сбору оперативной информации.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Осуществление разведки в зоне ЧС.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Способы извлечения пострадавших.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9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Оказание помощи с учетом психологического состояния.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10.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Оказание помощи при  возможных травмах  и иных нарушений здоровья.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2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Оказание помощи при этнокультурных особенностей пострадавших.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12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Действия дежурной смены при получении сигнала о возникновении ЧС.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Осуществление расчетов вероятного развития ЧС.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Применение аварийно-спасательного оборудования и техники. 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40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Применение инженерного оборудования и техники при АСР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4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Поиск пострадавших с применением инженерной техники и оборудования.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Отработка приемов транспортировки пострадавших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</w:t>
            </w:r>
            <w:proofErr w:type="spellStart"/>
            <w:r w:rsidRPr="009D4A09">
              <w:rPr>
                <w:sz w:val="24"/>
                <w:szCs w:val="24"/>
              </w:rPr>
              <w:t>Самоспасения</w:t>
            </w:r>
            <w:proofErr w:type="spellEnd"/>
            <w:r w:rsidRPr="009D4A09">
              <w:rPr>
                <w:sz w:val="24"/>
                <w:szCs w:val="24"/>
              </w:rPr>
              <w:t>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18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19.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Расчет и проведение математического моделирования нагрузки на конструкции зданий.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33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20.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Спасение пострадавших с верхних этажей здания.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Разработка тактических схем.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Расчет сил и сре</w:t>
            </w:r>
            <w:proofErr w:type="gramStart"/>
            <w:r w:rsidRPr="009D4A09">
              <w:rPr>
                <w:sz w:val="24"/>
                <w:szCs w:val="24"/>
              </w:rPr>
              <w:t>дств дл</w:t>
            </w:r>
            <w:proofErr w:type="gramEnd"/>
            <w:r w:rsidRPr="009D4A09">
              <w:rPr>
                <w:sz w:val="24"/>
                <w:szCs w:val="24"/>
              </w:rPr>
              <w:t>я проведения поиска.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 Расчет сил и сре</w:t>
            </w:r>
            <w:proofErr w:type="gramStart"/>
            <w:r w:rsidRPr="009D4A09">
              <w:rPr>
                <w:sz w:val="24"/>
                <w:szCs w:val="24"/>
              </w:rPr>
              <w:t>дств дл</w:t>
            </w:r>
            <w:proofErr w:type="gramEnd"/>
            <w:r w:rsidRPr="009D4A09">
              <w:rPr>
                <w:sz w:val="24"/>
                <w:szCs w:val="24"/>
              </w:rPr>
              <w:t>я проведения аварийно-спасательных работ.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24.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Спасение пострадавших на воде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25.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Спасение людей, оказавшихся в условиях задымления и пожара.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26.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Основные технологии ведения ПСР при ДТП.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27.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Работа с техническими средствами по деблокированию пострадавших из аварийных транспортных средств.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28.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Поиск и спасение  пострадавших в разрушенных зданиях.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29.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Транспортировка пострадавших в безопасное место.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30.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Применение штатных систем безопасности зданий, сооружений и объектов транспорта.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31.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Спасение и передвижение в различных ЧС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rPr>
          <w:trHeight w:val="495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32.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Отработка приемов доставки пострадавшим в условиях различных чрезвычайных ситуаций воды, продуктов питания,  медикаментов, одежды, воздуха, информации. 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FF516A">
        <w:trPr>
          <w:trHeight w:val="269"/>
        </w:trPr>
        <w:tc>
          <w:tcPr>
            <w:tcW w:w="0" w:type="auto"/>
            <w:vMerge/>
            <w:hideMark/>
          </w:tcPr>
          <w:p w:rsidR="009A0EB5" w:rsidRPr="009D4A09" w:rsidRDefault="009A0EB5" w:rsidP="009A0EB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2" w:type="pct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33.</w:t>
            </w:r>
          </w:p>
        </w:tc>
        <w:tc>
          <w:tcPr>
            <w:tcW w:w="2966" w:type="pct"/>
            <w:hideMark/>
          </w:tcPr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Доклад о выполнении задачи.</w:t>
            </w:r>
          </w:p>
        </w:tc>
        <w:tc>
          <w:tcPr>
            <w:tcW w:w="363" w:type="pct"/>
            <w:hideMark/>
          </w:tcPr>
          <w:p w:rsidR="009A0EB5" w:rsidRPr="009D4A09" w:rsidRDefault="009A0EB5" w:rsidP="009A0E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FF516A" w:rsidRPr="009D4A09" w:rsidTr="009A0EB5">
        <w:tc>
          <w:tcPr>
            <w:tcW w:w="4213" w:type="pct"/>
            <w:gridSpan w:val="3"/>
            <w:hideMark/>
          </w:tcPr>
          <w:p w:rsidR="00FF516A" w:rsidRPr="009D4A09" w:rsidRDefault="00FF516A" w:rsidP="009A0EB5">
            <w:pPr>
              <w:rPr>
                <w:b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Самостоятельная работа при изучении раздела</w:t>
            </w:r>
            <w:r w:rsidRPr="009D4A09">
              <w:rPr>
                <w:b/>
                <w:sz w:val="24"/>
                <w:szCs w:val="24"/>
              </w:rPr>
              <w:t>.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Характеристика поисково-спасательных формирований региона  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Сбор и анализ статистических данных о чрезвычайных ситуациях в регионе за последние годы 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Характеристика зон и объектов повышенной опасности в регионе 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Сбор и анализ статистических данных о травматизме в ПСФ </w:t>
            </w:r>
          </w:p>
          <w:p w:rsidR="00FF516A" w:rsidRPr="009D4A09" w:rsidRDefault="00FF516A" w:rsidP="009A0EB5">
            <w:pPr>
              <w:rPr>
                <w:i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Сбор и анализ статистических данных развитости транспортных путей (автомобильные и железные дороги, водный транспорт, расположение аэродромов).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bCs/>
                <w:sz w:val="24"/>
                <w:szCs w:val="24"/>
              </w:rPr>
              <w:t xml:space="preserve">Изучение </w:t>
            </w:r>
            <w:r w:rsidRPr="009D4A09">
              <w:rPr>
                <w:sz w:val="24"/>
                <w:szCs w:val="24"/>
              </w:rPr>
              <w:t>действий спасателя при ведении поисково-спасательных работ в  чрезвычайных ситуациях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bCs/>
                <w:sz w:val="24"/>
                <w:szCs w:val="24"/>
              </w:rPr>
              <w:t>Изучение о</w:t>
            </w:r>
            <w:r w:rsidRPr="009D4A09">
              <w:rPr>
                <w:sz w:val="24"/>
                <w:szCs w:val="24"/>
              </w:rPr>
              <w:t xml:space="preserve">снов выживания в различных чрезвычайных ситуациях 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Разработка маршрута выхода личного состава и техники к месту работ. </w:t>
            </w:r>
          </w:p>
          <w:p w:rsidR="00FF516A" w:rsidRPr="009D4A09" w:rsidRDefault="00FF516A" w:rsidP="009A0EB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Изучение технических средств, оборудование и снаряжение, </w:t>
            </w:r>
            <w:proofErr w:type="gramStart"/>
            <w:r w:rsidRPr="009D4A09">
              <w:rPr>
                <w:sz w:val="24"/>
                <w:szCs w:val="24"/>
              </w:rPr>
              <w:t>применяемые</w:t>
            </w:r>
            <w:proofErr w:type="gramEnd"/>
            <w:r w:rsidRPr="009D4A09">
              <w:rPr>
                <w:sz w:val="24"/>
                <w:szCs w:val="24"/>
              </w:rPr>
              <w:t xml:space="preserve"> при спасении людей, оказавшихся в воде.  </w:t>
            </w:r>
          </w:p>
        </w:tc>
        <w:tc>
          <w:tcPr>
            <w:tcW w:w="363" w:type="pct"/>
            <w:vMerge w:val="restart"/>
            <w:hideMark/>
          </w:tcPr>
          <w:p w:rsidR="00FF516A" w:rsidRPr="009D4A09" w:rsidRDefault="00FF516A" w:rsidP="00FF516A">
            <w:pPr>
              <w:jc w:val="center"/>
              <w:rPr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FF516A" w:rsidRPr="009D4A09" w:rsidRDefault="00FF516A" w:rsidP="009A0EB5">
            <w:pPr>
              <w:rPr>
                <w:sz w:val="24"/>
                <w:szCs w:val="24"/>
              </w:rPr>
            </w:pPr>
          </w:p>
        </w:tc>
      </w:tr>
      <w:tr w:rsidR="00FF516A" w:rsidRPr="009D4A09" w:rsidTr="009A0EB5">
        <w:trPr>
          <w:trHeight w:val="3045"/>
        </w:trPr>
        <w:tc>
          <w:tcPr>
            <w:tcW w:w="4213" w:type="pct"/>
            <w:gridSpan w:val="3"/>
            <w:hideMark/>
          </w:tcPr>
          <w:p w:rsidR="00FF516A" w:rsidRPr="009D4A09" w:rsidRDefault="00FF516A" w:rsidP="009A0EB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9D4A09">
              <w:rPr>
                <w:b/>
                <w:sz w:val="24"/>
                <w:szCs w:val="24"/>
              </w:rPr>
              <w:t>ематика домашних заданий</w:t>
            </w:r>
            <w:r>
              <w:rPr>
                <w:b/>
                <w:sz w:val="24"/>
                <w:szCs w:val="24"/>
              </w:rPr>
              <w:t>: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Изучение графика работы ПСФ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Изучение нормативно-правовой база трудовой деятельности спасателей 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Характеристика климатических и метеорологических условий региона </w:t>
            </w:r>
          </w:p>
          <w:p w:rsidR="00FF516A" w:rsidRPr="009D4A09" w:rsidRDefault="00FF516A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Разработка туристических маршрутов</w:t>
            </w:r>
          </w:p>
          <w:p w:rsidR="00FF516A" w:rsidRPr="009D4A09" w:rsidRDefault="00FF516A" w:rsidP="009A0EB5">
            <w:pPr>
              <w:jc w:val="both"/>
              <w:rPr>
                <w:b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Характеристика профессиональных заболеваний спасателей.</w:t>
            </w:r>
          </w:p>
          <w:p w:rsidR="00FF516A" w:rsidRPr="009D4A09" w:rsidRDefault="00FF516A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Экстремальные условия и их влияние на человека </w:t>
            </w:r>
          </w:p>
          <w:p w:rsidR="00FF516A" w:rsidRPr="009D4A09" w:rsidRDefault="00FF516A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Требования к развертыванию временного медицинского пункта. </w:t>
            </w:r>
          </w:p>
          <w:p w:rsidR="00FF516A" w:rsidRPr="009D4A09" w:rsidRDefault="00FF516A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Требования к сбору свидетельств очевидцев. </w:t>
            </w:r>
          </w:p>
          <w:p w:rsidR="00FF516A" w:rsidRPr="009D4A09" w:rsidRDefault="00FF516A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Требования к эвакуации пострадавших. </w:t>
            </w:r>
          </w:p>
          <w:p w:rsidR="00FF516A" w:rsidRPr="009D4A09" w:rsidRDefault="00FF516A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Требования к оказанию первой медицинской помощи. </w:t>
            </w:r>
          </w:p>
          <w:p w:rsidR="00FF516A" w:rsidRPr="009D4A09" w:rsidRDefault="00FF516A" w:rsidP="009A0EB5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Особенности передвижения в ночное время.</w:t>
            </w:r>
          </w:p>
        </w:tc>
        <w:tc>
          <w:tcPr>
            <w:tcW w:w="363" w:type="pct"/>
            <w:vMerge/>
          </w:tcPr>
          <w:p w:rsidR="00FF516A" w:rsidRPr="009D4A09" w:rsidRDefault="00FF516A" w:rsidP="009A0E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FF516A" w:rsidRPr="009D4A09" w:rsidRDefault="00FF516A" w:rsidP="009A0EB5">
            <w:pPr>
              <w:rPr>
                <w:sz w:val="24"/>
                <w:szCs w:val="24"/>
              </w:rPr>
            </w:pPr>
          </w:p>
        </w:tc>
      </w:tr>
      <w:tr w:rsidR="000010FD" w:rsidRPr="009D4A09" w:rsidTr="009F2B46">
        <w:trPr>
          <w:trHeight w:val="556"/>
        </w:trPr>
        <w:tc>
          <w:tcPr>
            <w:tcW w:w="4213" w:type="pct"/>
            <w:gridSpan w:val="3"/>
            <w:hideMark/>
          </w:tcPr>
          <w:p w:rsidR="000010FD" w:rsidRPr="009D4A09" w:rsidRDefault="000010FD" w:rsidP="000010FD">
            <w:pPr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lastRenderedPageBreak/>
              <w:t>Учебная практика Виды работ:</w:t>
            </w:r>
          </w:p>
          <w:p w:rsidR="00FF516A" w:rsidRPr="00FF516A" w:rsidRDefault="00FF516A" w:rsidP="00FF516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F516A">
              <w:rPr>
                <w:bCs/>
                <w:color w:val="000000"/>
                <w:sz w:val="24"/>
                <w:szCs w:val="24"/>
              </w:rPr>
              <w:t>Вводный инструктаж по технике безопасности и охране труда.</w:t>
            </w:r>
          </w:p>
          <w:p w:rsidR="00FF516A" w:rsidRPr="00FF516A" w:rsidRDefault="00FF516A" w:rsidP="00FF516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F516A">
              <w:rPr>
                <w:bCs/>
                <w:color w:val="000000"/>
                <w:sz w:val="24"/>
                <w:szCs w:val="24"/>
              </w:rPr>
              <w:t>Обработка учебной оперативной информации о чрезвычайной ситуации. Принятие решения на привлечение сил и сре</w:t>
            </w:r>
            <w:proofErr w:type="gramStart"/>
            <w:r w:rsidRPr="00FF516A">
              <w:rPr>
                <w:bCs/>
                <w:color w:val="000000"/>
                <w:sz w:val="24"/>
                <w:szCs w:val="24"/>
              </w:rPr>
              <w:t>дств дл</w:t>
            </w:r>
            <w:proofErr w:type="gramEnd"/>
            <w:r w:rsidRPr="00FF516A">
              <w:rPr>
                <w:bCs/>
                <w:color w:val="000000"/>
                <w:sz w:val="24"/>
                <w:szCs w:val="24"/>
              </w:rPr>
              <w:t>я ликвидации последствий ЧС.</w:t>
            </w:r>
          </w:p>
          <w:p w:rsidR="00FF516A" w:rsidRPr="00FF516A" w:rsidRDefault="00FF516A" w:rsidP="00FF516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F516A">
              <w:rPr>
                <w:bCs/>
                <w:color w:val="000000"/>
                <w:sz w:val="24"/>
                <w:szCs w:val="24"/>
              </w:rPr>
              <w:t>Прогнозирование обстановки на чрезвычайной ситуации на основе оперативных данных.</w:t>
            </w:r>
          </w:p>
          <w:p w:rsidR="00FF516A" w:rsidRPr="00FF516A" w:rsidRDefault="00FF516A" w:rsidP="00FF516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F516A">
              <w:rPr>
                <w:bCs/>
                <w:color w:val="000000"/>
                <w:sz w:val="24"/>
                <w:szCs w:val="24"/>
              </w:rPr>
              <w:t>Выполнение приемов ведения спасательных работ спасателем с использованием инструментов и оборудования аварийно-спасательных автомобилей.</w:t>
            </w:r>
          </w:p>
          <w:p w:rsidR="00FF516A" w:rsidRPr="00FF516A" w:rsidRDefault="00FF516A" w:rsidP="00FF516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F516A">
              <w:rPr>
                <w:bCs/>
                <w:color w:val="000000"/>
                <w:sz w:val="24"/>
                <w:szCs w:val="24"/>
              </w:rPr>
              <w:t xml:space="preserve">Отработка учебных задач по деблокированию пострадавших из транспортных средств и оказанию им первой помощи. </w:t>
            </w:r>
          </w:p>
          <w:p w:rsidR="00FF516A" w:rsidRPr="00FF516A" w:rsidRDefault="00FF516A" w:rsidP="00FF516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F516A">
              <w:rPr>
                <w:bCs/>
                <w:color w:val="000000"/>
                <w:sz w:val="24"/>
                <w:szCs w:val="24"/>
              </w:rPr>
              <w:t>Отработка учебных задач по извлечению пострадавших разрушенных строительных конструкций и оказанию первой помощи.</w:t>
            </w:r>
          </w:p>
          <w:p w:rsidR="00FF516A" w:rsidRPr="00FF516A" w:rsidRDefault="00FF516A" w:rsidP="00FF516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F516A">
              <w:rPr>
                <w:bCs/>
                <w:color w:val="000000"/>
                <w:sz w:val="24"/>
                <w:szCs w:val="24"/>
              </w:rPr>
              <w:t>Отработка учебных задач по ведению разведки спасателем с использованием приборов поиска пострадавших.</w:t>
            </w:r>
          </w:p>
          <w:p w:rsidR="00FF516A" w:rsidRPr="00FF516A" w:rsidRDefault="00FF516A" w:rsidP="00FF516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516A">
              <w:rPr>
                <w:bCs/>
                <w:color w:val="000000"/>
                <w:sz w:val="24"/>
                <w:szCs w:val="24"/>
              </w:rPr>
              <w:t>Отработка учебных задач по организации и проведению поиска пострадавших.</w:t>
            </w:r>
          </w:p>
        </w:tc>
        <w:tc>
          <w:tcPr>
            <w:tcW w:w="363" w:type="pct"/>
          </w:tcPr>
          <w:p w:rsidR="000010FD" w:rsidRPr="009D4A09" w:rsidRDefault="009F2B46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0010FD" w:rsidRPr="009D4A09" w:rsidRDefault="000010FD" w:rsidP="009A0EB5">
            <w:pPr>
              <w:rPr>
                <w:sz w:val="24"/>
                <w:szCs w:val="24"/>
              </w:rPr>
            </w:pPr>
          </w:p>
        </w:tc>
      </w:tr>
      <w:tr w:rsidR="000010FD" w:rsidRPr="009D4A09" w:rsidTr="009A0EB5">
        <w:trPr>
          <w:trHeight w:val="3045"/>
        </w:trPr>
        <w:tc>
          <w:tcPr>
            <w:tcW w:w="4213" w:type="pct"/>
            <w:gridSpan w:val="3"/>
            <w:hideMark/>
          </w:tcPr>
          <w:p w:rsidR="000010FD" w:rsidRDefault="000010FD" w:rsidP="00FF516A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t>Производственная практика</w:t>
            </w:r>
            <w:r w:rsidR="009D4A09">
              <w:rPr>
                <w:rFonts w:eastAsia="Calibri"/>
                <w:bCs/>
                <w:i/>
                <w:sz w:val="24"/>
                <w:szCs w:val="24"/>
              </w:rPr>
              <w:t xml:space="preserve"> </w:t>
            </w:r>
            <w:r w:rsidR="009D4A09">
              <w:rPr>
                <w:rFonts w:eastAsia="Calibri"/>
                <w:b/>
                <w:bCs/>
                <w:sz w:val="24"/>
                <w:szCs w:val="24"/>
              </w:rPr>
              <w:t>в</w:t>
            </w:r>
            <w:r w:rsidRPr="009D4A09">
              <w:rPr>
                <w:rFonts w:eastAsia="Calibri"/>
                <w:b/>
                <w:bCs/>
                <w:sz w:val="24"/>
                <w:szCs w:val="24"/>
              </w:rPr>
              <w:t>иды работ: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 xml:space="preserve">Вводный инструктаж 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Организация спасательного дела в России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Организация повседневной деятельности ПСФ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Классификация аварий, катастроф, стихийных бедствий. Причины и последствия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Зона ответственности ПСФ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Действия спасателя при приведении дежурной смены, ПСФ в готовность к выполнению задач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Основы выживания в различных чрезвычайных ситуациях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Действия спасателя при ведении поисково-спасательных работ в  чрезвычайных ситуациях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Поражающие факторы при ЧС.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Технические возможности и условия применения различных видов транспорта.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Устройство, принцип действия аварийно-спасательной техники и оборудования.</w:t>
            </w:r>
          </w:p>
          <w:p w:rsidR="00FF516A" w:rsidRPr="008920E5" w:rsidRDefault="00FF516A" w:rsidP="00FF516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Способы организации и основные технологии проведения спасательных работ в чрезвычайных ситуациях, в том числе с использованием средств индивидуальной защиты.</w:t>
            </w:r>
          </w:p>
          <w:p w:rsidR="00FF516A" w:rsidRPr="00FF516A" w:rsidRDefault="00FF516A" w:rsidP="00FF516A">
            <w:pPr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8920E5">
              <w:rPr>
                <w:rFonts w:eastAsia="Calibri"/>
                <w:bCs/>
                <w:sz w:val="24"/>
                <w:szCs w:val="24"/>
              </w:rPr>
              <w:t>Меры безопасности при  выполнении  работ в чрезвычайных ситуациях.</w:t>
            </w:r>
            <w:bookmarkStart w:id="2" w:name="_GoBack"/>
            <w:bookmarkEnd w:id="2"/>
          </w:p>
        </w:tc>
        <w:tc>
          <w:tcPr>
            <w:tcW w:w="363" w:type="pct"/>
          </w:tcPr>
          <w:p w:rsidR="000010FD" w:rsidRPr="009D4A09" w:rsidRDefault="006431FE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0010FD" w:rsidRPr="009D4A09" w:rsidRDefault="000010FD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FF516A">
        <w:trPr>
          <w:trHeight w:val="1549"/>
        </w:trPr>
        <w:tc>
          <w:tcPr>
            <w:tcW w:w="4213" w:type="pct"/>
            <w:gridSpan w:val="3"/>
            <w:hideMark/>
          </w:tcPr>
          <w:p w:rsidR="009A0EB5" w:rsidRPr="009D4A09" w:rsidRDefault="009D4A09" w:rsidP="009A0EB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="009A0EB5" w:rsidRPr="009D4A09">
              <w:rPr>
                <w:b/>
                <w:sz w:val="24"/>
                <w:szCs w:val="24"/>
              </w:rPr>
              <w:t>ематика курсовых работ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аварийно- спасательных работ при  ликвидации  последствий террористического акта и управление в ходе их ведения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Тактика спасательных работ при ликвидации последствий  выбросов  аварийных химически опасных веществ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Тактика спасательных работ при возникновении пожара на железнодорожном транспорте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 управления спасательными работами при ликвидации чрезвычайных ситуаций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Организация, способы, средства разведки и поиска пострадавших в очаге (зоне) поражения пожара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lastRenderedPageBreak/>
              <w:t>Организация, технология, приемы и способы ведения спасательных работ при ликвидации последствий цунами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Средства пожаротушения и специальные технические средства для проведения спасательных работ ГЗДС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Тактика и специальные технические средства для проведения спасательных работ в зданиях с массовым пребыванием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Тактика спасательных работ при  ликвидации  последствий стихийных бедствий 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Тактика спасательных работ при ликвидации последствий лесных пожаров </w:t>
            </w:r>
          </w:p>
          <w:p w:rsidR="009A0EB5" w:rsidRPr="009D4A09" w:rsidRDefault="009A0EB5" w:rsidP="009A0EB5">
            <w:pPr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Меры и техника безопасности при проведении спасательных работ</w:t>
            </w:r>
          </w:p>
          <w:p w:rsidR="009A0EB5" w:rsidRPr="009D4A09" w:rsidRDefault="009A0EB5" w:rsidP="009A0EB5">
            <w:pPr>
              <w:jc w:val="both"/>
              <w:rPr>
                <w:b/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Физиологические аспекты выживаемости человека.</w:t>
            </w:r>
          </w:p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Перемещение в природной среде. Определение места нахождения. </w:t>
            </w:r>
          </w:p>
          <w:p w:rsidR="009A0EB5" w:rsidRPr="009D4A09" w:rsidRDefault="009A0EB5" w:rsidP="009A0EB5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 xml:space="preserve">Защита от животных и насекомых. </w:t>
            </w:r>
          </w:p>
          <w:p w:rsidR="00FF516A" w:rsidRDefault="009A0EB5" w:rsidP="00FF516A">
            <w:pPr>
              <w:jc w:val="both"/>
              <w:rPr>
                <w:sz w:val="24"/>
                <w:szCs w:val="24"/>
              </w:rPr>
            </w:pPr>
            <w:r w:rsidRPr="009D4A09">
              <w:rPr>
                <w:sz w:val="24"/>
                <w:szCs w:val="24"/>
              </w:rPr>
              <w:t>Применение штатных систем безопасности зданий, сооружений и объектов транспорта.</w:t>
            </w:r>
          </w:p>
          <w:p w:rsidR="00FF516A" w:rsidRPr="00FF516A" w:rsidRDefault="00FF516A" w:rsidP="00FF516A">
            <w:pPr>
              <w:jc w:val="both"/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Организация аварийно- спасательных работ при  ликвидации  последствий террористического акта и управление в ходе их ведения.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Тактика спасательных работ при ликвидации последствий  выбросов  аварийных химически опасных веществ.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Тактика спасательных работ при возникновении пожара на железнодорожном транспорте.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Организация управления спасательными работами при ликвидации чрезвычайных ситуаций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Организация, способы, средства разведки и поиска пострадавших в очаге (зоне) поражения пожара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Организация, технология, приемы и способы ведения спасательных работ при ликвидации последствий цунами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Средства пожаротушения и специальные технические средства для проведения спасательных работ ГДЗС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Тактика и специальные технические средства для проведения спасательных работ в зданиях с массовым пребыванием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Тактика спасательных работ при  ликвидации  последствий стихийных бедствий</w:t>
            </w:r>
          </w:p>
          <w:p w:rsid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Тактика спасательных работ при ликвидации последствий лесных пожаров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Устройство, размещение и правила работы с пожарно-техническим и спасательным вооружением и оборудованием на пожарных автомобилях.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Методы проведения работ по вскрытию и разборке конструкций.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Основные способы спасения людей и эвакуации материальных ценностей.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Классификация чрезвычайных ситуаций природного и техногенного характера и последствия воздействия чрезвычайных ситуаций на среду обитания человека.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Права и обязанности спасателя, участников аварийно-спасательных работ.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Правила работы с пожарно-техническим и спасательным оборудованием, вооружение, инструментом, средствами индивидуальной защиты и  связи.</w:t>
            </w:r>
          </w:p>
          <w:p w:rsidR="00FF516A" w:rsidRPr="00FF516A" w:rsidRDefault="00FF516A" w:rsidP="00FF516A">
            <w:pPr>
              <w:rPr>
                <w:sz w:val="24"/>
                <w:szCs w:val="24"/>
              </w:rPr>
            </w:pPr>
            <w:r w:rsidRPr="00FF516A">
              <w:rPr>
                <w:sz w:val="24"/>
                <w:szCs w:val="24"/>
              </w:rPr>
              <w:t>Способы и методы проведения аварийно-спасательных работ с использованием пожарно-технического и спасательного оборудования, снаряжения и техники.</w:t>
            </w:r>
          </w:p>
        </w:tc>
        <w:tc>
          <w:tcPr>
            <w:tcW w:w="363" w:type="pct"/>
          </w:tcPr>
          <w:p w:rsidR="009A0EB5" w:rsidRPr="009D4A09" w:rsidRDefault="006431FE" w:rsidP="009A0EB5">
            <w:pPr>
              <w:jc w:val="center"/>
              <w:rPr>
                <w:b/>
                <w:sz w:val="24"/>
                <w:szCs w:val="24"/>
              </w:rPr>
            </w:pPr>
            <w:r w:rsidRPr="009D4A09">
              <w:rPr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  <w:tr w:rsidR="009A0EB5" w:rsidRPr="009D4A09" w:rsidTr="009A0EB5">
        <w:tc>
          <w:tcPr>
            <w:tcW w:w="4213" w:type="pct"/>
            <w:gridSpan w:val="3"/>
            <w:hideMark/>
          </w:tcPr>
          <w:p w:rsidR="009A0EB5" w:rsidRPr="009D4A09" w:rsidRDefault="009A0EB5" w:rsidP="009A0EB5">
            <w:pPr>
              <w:tabs>
                <w:tab w:val="left" w:pos="708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9D4A09">
              <w:rPr>
                <w:rFonts w:eastAsia="Calibri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3" w:type="pct"/>
            <w:hideMark/>
          </w:tcPr>
          <w:p w:rsidR="009A0EB5" w:rsidRPr="009D4A09" w:rsidRDefault="008379C7" w:rsidP="009A0EB5">
            <w:pPr>
              <w:jc w:val="center"/>
              <w:rPr>
                <w:b/>
                <w:i/>
                <w:sz w:val="24"/>
                <w:szCs w:val="24"/>
              </w:rPr>
            </w:pPr>
            <w:r w:rsidRPr="009D4A09">
              <w:rPr>
                <w:b/>
                <w:i/>
                <w:sz w:val="24"/>
                <w:szCs w:val="24"/>
              </w:rPr>
              <w:t>620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9D4A09" w:rsidRDefault="009A0EB5" w:rsidP="009A0EB5">
            <w:pPr>
              <w:rPr>
                <w:sz w:val="24"/>
                <w:szCs w:val="24"/>
              </w:rPr>
            </w:pPr>
          </w:p>
        </w:tc>
      </w:tr>
    </w:tbl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  <w:sectPr w:rsidR="00CD0731" w:rsidRPr="00CD0731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8D3DC0" w:rsidRPr="009D4A09" w:rsidRDefault="008D3DC0" w:rsidP="008D3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УСЛОВИЯ РЕАЛИЗАЦИИ ПРОФЕССИОНАЛЬНОГО МОДУЛЯ</w:t>
      </w:r>
    </w:p>
    <w:p w:rsidR="008D3DC0" w:rsidRPr="009D4A09" w:rsidRDefault="008D3DC0" w:rsidP="008D3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:rsidR="008D3DC0" w:rsidRPr="009D4A09" w:rsidRDefault="008D3DC0" w:rsidP="008D3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учебной дисциплины требует наличия учебного кабинета Тактики тушения пожаров и аварийно-спасательных работ. </w:t>
      </w:r>
    </w:p>
    <w:p w:rsidR="008D3DC0" w:rsidRPr="009D4A09" w:rsidRDefault="008D3DC0" w:rsidP="00CA5F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учебного кабинета:  </w:t>
      </w:r>
    </w:p>
    <w:p w:rsidR="008D3DC0" w:rsidRPr="009D4A09" w:rsidRDefault="008D3DC0" w:rsidP="00CA5F16">
      <w:pPr>
        <w:pStyle w:val="af9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8D3DC0" w:rsidRPr="009D4A09" w:rsidRDefault="008D3DC0" w:rsidP="00CA5F16">
      <w:pPr>
        <w:pStyle w:val="af9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преподавателя; </w:t>
      </w:r>
    </w:p>
    <w:p w:rsidR="008D3DC0" w:rsidRPr="009D4A09" w:rsidRDefault="008D3DC0" w:rsidP="00CA5F16">
      <w:pPr>
        <w:pStyle w:val="af9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Интернет. </w:t>
      </w:r>
    </w:p>
    <w:p w:rsidR="008D3DC0" w:rsidRPr="009D4A09" w:rsidRDefault="008D3DC0" w:rsidP="00CA5F16">
      <w:pPr>
        <w:pStyle w:val="af9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Аудиторная доска для письма; </w:t>
      </w:r>
    </w:p>
    <w:p w:rsidR="008D3DC0" w:rsidRPr="009D4A09" w:rsidRDefault="008D3DC0" w:rsidP="00CA5F16">
      <w:pPr>
        <w:pStyle w:val="af9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Компьютерные столы по числу рабочих мест обучающихся; </w:t>
      </w:r>
    </w:p>
    <w:p w:rsidR="008D3DC0" w:rsidRPr="009D4A09" w:rsidRDefault="008D3DC0" w:rsidP="00CA5F16">
      <w:pPr>
        <w:pStyle w:val="af9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Вентиляционное оборудование, обеспечивающие комфортные условия проведения занятий. </w:t>
      </w:r>
    </w:p>
    <w:p w:rsidR="008D3DC0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Технические средства обучения:  </w:t>
      </w:r>
    </w:p>
    <w:p w:rsidR="008D3DC0" w:rsidRPr="009D4A09" w:rsidRDefault="008D3DC0" w:rsidP="008D3DC0">
      <w:pPr>
        <w:pStyle w:val="af9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мультимедиа проектор; </w:t>
      </w:r>
    </w:p>
    <w:p w:rsidR="008D3DC0" w:rsidRPr="009D4A09" w:rsidRDefault="008D3DC0" w:rsidP="008D3DC0">
      <w:pPr>
        <w:pStyle w:val="af9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персональные компьютеры с лицензионным программным обеспечением; </w:t>
      </w:r>
    </w:p>
    <w:p w:rsidR="008D3DC0" w:rsidRPr="009D4A09" w:rsidRDefault="008D3DC0" w:rsidP="008D3DC0">
      <w:pPr>
        <w:pStyle w:val="af9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лазерный принтер; </w:t>
      </w:r>
    </w:p>
    <w:p w:rsidR="008D3DC0" w:rsidRPr="009D4A09" w:rsidRDefault="008D3DC0" w:rsidP="008D3DC0">
      <w:pPr>
        <w:pStyle w:val="af9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сканер; </w:t>
      </w:r>
    </w:p>
    <w:p w:rsidR="008D3DC0" w:rsidRPr="009D4A09" w:rsidRDefault="008D3DC0" w:rsidP="008D3DC0">
      <w:pPr>
        <w:pStyle w:val="af9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устройства вывода звуковой информации: звуковые колонки; </w:t>
      </w:r>
    </w:p>
    <w:p w:rsidR="008D3DC0" w:rsidRPr="009D4A09" w:rsidRDefault="008D3DC0" w:rsidP="008D3DC0">
      <w:pPr>
        <w:pStyle w:val="af9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справочная правовая система ГАРАНТ Платформа F1; </w:t>
      </w:r>
    </w:p>
    <w:p w:rsidR="008D3DC0" w:rsidRPr="009D4A09" w:rsidRDefault="008D3DC0" w:rsidP="008D3DC0">
      <w:pPr>
        <w:pStyle w:val="af9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УМКД. </w:t>
      </w:r>
    </w:p>
    <w:p w:rsidR="008D3DC0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учебной дисциплины требует наличия лаборатории  </w:t>
      </w:r>
    </w:p>
    <w:p w:rsidR="008D3DC0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лаборатории и рабочих мест лаборатории: </w:t>
      </w:r>
    </w:p>
    <w:p w:rsidR="008D3DC0" w:rsidRPr="009D4A09" w:rsidRDefault="008D3DC0" w:rsidP="008D3DC0">
      <w:pPr>
        <w:pStyle w:val="af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8D3DC0" w:rsidRPr="009D4A09" w:rsidRDefault="008D3DC0" w:rsidP="008D3DC0">
      <w:pPr>
        <w:pStyle w:val="af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Рабочее место преподавателя; </w:t>
      </w:r>
    </w:p>
    <w:p w:rsidR="008D3DC0" w:rsidRPr="009D4A09" w:rsidRDefault="008D3DC0" w:rsidP="008D3DC0">
      <w:pPr>
        <w:pStyle w:val="af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Интернет. </w:t>
      </w:r>
    </w:p>
    <w:p w:rsidR="008D3DC0" w:rsidRPr="009D4A09" w:rsidRDefault="008D3DC0" w:rsidP="008D3DC0">
      <w:pPr>
        <w:pStyle w:val="af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Аудиторная доска для письма; </w:t>
      </w:r>
    </w:p>
    <w:p w:rsidR="008D3DC0" w:rsidRPr="009D4A09" w:rsidRDefault="008D3DC0" w:rsidP="008D3DC0">
      <w:pPr>
        <w:pStyle w:val="af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Лабораторные столы по числу рабочих мест обучающихся; </w:t>
      </w:r>
    </w:p>
    <w:p w:rsidR="008D3DC0" w:rsidRPr="009D4A09" w:rsidRDefault="008D3DC0" w:rsidP="008D3DC0">
      <w:pPr>
        <w:pStyle w:val="af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Вентиляционное оборудование, обеспечивающие комфортные условия проведения занятий.  </w:t>
      </w:r>
    </w:p>
    <w:p w:rsidR="008D3DC0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профессионального модуля предполагает обязательную производственную практику.  </w:t>
      </w:r>
    </w:p>
    <w:p w:rsidR="008D3DC0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и технологическое оснащение рабочих мест: </w:t>
      </w:r>
    </w:p>
    <w:p w:rsidR="008D3DC0" w:rsidRPr="009D4A09" w:rsidRDefault="008D3DC0" w:rsidP="008D3DC0">
      <w:pPr>
        <w:pStyle w:val="af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персональные компьютеры с лицензионным программным обеспечением, с выходом в Интернет; </w:t>
      </w:r>
    </w:p>
    <w:p w:rsidR="008D3DC0" w:rsidRPr="009D4A09" w:rsidRDefault="008D3DC0" w:rsidP="008D3DC0">
      <w:pPr>
        <w:pStyle w:val="af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справочная правовая система ГАРАНТ;  </w:t>
      </w:r>
    </w:p>
    <w:p w:rsidR="008D3DC0" w:rsidRPr="009D4A09" w:rsidRDefault="008D3DC0" w:rsidP="008D3DC0">
      <w:pPr>
        <w:pStyle w:val="af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нормативные документы: стандарты, своды правил СП. 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D3DC0" w:rsidRPr="009D4A09" w:rsidRDefault="008D3DC0" w:rsidP="00150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bCs/>
          <w:sz w:val="24"/>
          <w:szCs w:val="24"/>
        </w:rPr>
        <w:t>4.2. Учебно-методическое и информационное обеспечение обучения</w:t>
      </w:r>
    </w:p>
    <w:p w:rsidR="001506DB" w:rsidRPr="009D4A09" w:rsidRDefault="008D3DC0" w:rsidP="001506D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Нормативные акты</w:t>
      </w:r>
    </w:p>
    <w:p w:rsidR="001506DB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1. Конституция Российской Федерации 1993 г. (с поправками от 30 декабря 2008г.,5февраля,21июля2014 г.) </w:t>
      </w:r>
    </w:p>
    <w:p w:rsidR="001506DB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2. Федеральный закон «О пожарной безопасности» от 18 ноября 1994г. № 69 ФЗ с добавлениями и исправлениями</w:t>
      </w:r>
      <w:proofErr w:type="gramStart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 ( </w:t>
      </w:r>
      <w:proofErr w:type="gramStart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proofErr w:type="gramEnd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ед. От 12.07.2015 г.) </w:t>
      </w:r>
    </w:p>
    <w:p w:rsidR="001506DB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3. Федеральный закон «О профессиональных союзах, их правах и гарантиях деятельности» от 12 января 1996 года № 10 </w:t>
      </w:r>
      <w:proofErr w:type="gramStart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ред. От 22.12.2014 г.). </w:t>
      </w:r>
    </w:p>
    <w:p w:rsidR="001506DB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4. Федеральный закон «Об аварийно-спасательных службах и статусе спасателей» от 22 августа 1995 года</w:t>
      </w:r>
      <w:r w:rsidR="001506DB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 № 151(ред. От 01.09.2013 г.). </w:t>
      </w:r>
    </w:p>
    <w:p w:rsidR="001506DB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5. Постановление Правительства РФ от 22.12.06 г.  № 789 «О форме одежды, знаках различия и нормах снабжения вещевым имуществом сотрудников органов внутренних дел МВД, ГПС МЧС, учреждений и органов </w:t>
      </w:r>
      <w:proofErr w:type="spellStart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уголовноисполнительной</w:t>
      </w:r>
      <w:proofErr w:type="spellEnd"/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системы, имеющих специальные звания» (ред. О  24.04.2015 г.)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Положение о Федеральной противопожарной службе. Утверждено Постановлением Правительства РФ от 20 июня 2005 года № 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385. (ред. От 20.06.2011 г.)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7.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Концепция кадровой политики МЧС до 2020 г. (приказ МЧС от 01.07.2010г. №306). 16 Приказ от 05.04.2011 г. N 167 "Об утверждении Порядка организации службы в подр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азделениях пожарной охраны".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8.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Приказ МЧС от 31.03.2011 N 156 "Об утверждении Порядка тушения пожаров в подр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азделениях пожарной охраны".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9.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Приказ от 30.03.11 г. № 153 "Об утверждении наставления по физической под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готовке личного состава ФПС".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10.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Положение о территориальном органе МЧС РФ - органе, специально уполномоченном решать задачи гражданской обороны и задачи по предупреждению и ликвидации чрезвычайных ситуаций по субъекту РФ (Прил. к приказу МЧС  от 6.08.2004 N 3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72 с изм. от 11.01.2012 г.).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11.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Приказ МЧС РФ от 5.05.08 г. N 240 "Об утверждении Порядка привлечения сил и средств подразделений пожарной охраны, гарнизонов пожарной охраны для тушения пожаров и проведения аварийно-спасательных работ» (ред. от 24.07.2014 г.)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12.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Инструкция по организации деятельности объектовых подразделений ФПС МЧС России по профилактике и (или) ту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шению пожаров от 30.09.05 г.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13.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Приказ МЧС РФ от 3.07.08 г. N 364 "Об утверждении Правил ношения формы одежды сотрудниками ГПС МЧС, имеющими спец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. звания внутренней службы".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14.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Приказ МЧС РФ от 16 ноября 2007 г. N 599 "Об утверждении Описания предметов формы одежды и знаков различия сотрудников ГПС МЧС, имеющих специальные звания внутренней службы" (ред. от 19.01.2011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 г.)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15.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Положение о функциональной подсистеме предупреждения и тушения пожаров единой государственной системы предупреждения и ликвидации ЧС (Прил. к Приказ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у МЧС от 29.08.05 г. N 656).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16.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Методические рекомендации по действиям подразделений федеральной противопожарной службы при тушении пожаров и проведении АСР. Указание Приволжского регионального центра 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№ 5288-4-1-2 от 03.06.2010г.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17.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МЧС. "Методические рекомендации по изучению пожаров" 27.02.2013 г.. 27 МЧС. Методические рекомендации по действиям подразделений ФПС при тушении пожаров и проведении АС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Р. от 26.05.2010 № 43-2007-18 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18.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Методические рекомендации по организации и проведению занятий с пожарными-спасателями, участвующими в ликвидации ДТП, по оказанию помощи пострадавшим  в этих происшествиях. 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– М., 2010.  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19. 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Организационно-методические указания по тактической подготовке начальствующего состава ФПС МЧС России от 28.06.07  № 43-1889-18 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sz w:val="24"/>
          <w:szCs w:val="24"/>
        </w:rPr>
        <w:t>20. Российская Федерация.  Федеральный закон от 11.11.1994 г. «О защите населения и территорий от ЧС природного и техногенного характера».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sz w:val="24"/>
          <w:szCs w:val="24"/>
        </w:rPr>
        <w:t>21. Российская Федерация. Федеральный закон от 14.07.1995 г. «Об аварийно-спасательных службах и статусе спасателей».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sz w:val="24"/>
          <w:szCs w:val="24"/>
        </w:rPr>
        <w:t>22. Постановление Правительства Российской Федерации  от 5.11.1995 г. № 1113 «О Единой государственной системе предупреждения и ликвидации ЧС».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Pr="009D4A09">
        <w:rPr>
          <w:rFonts w:ascii="Times New Roman" w:eastAsia="Times New Roman" w:hAnsi="Times New Roman" w:cs="Times New Roman"/>
          <w:sz w:val="24"/>
          <w:szCs w:val="24"/>
        </w:rPr>
        <w:t>. Постановление Правительства Российской Федерации  от 3.08.1996 г. № 924 «О силах и средствах Единой государственной системы предупреждения и ликвидации чрезвычайных ситуаций».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24</w:t>
      </w:r>
      <w:r w:rsidRPr="009D4A09">
        <w:rPr>
          <w:rFonts w:ascii="Times New Roman" w:eastAsia="Times New Roman" w:hAnsi="Times New Roman" w:cs="Times New Roman"/>
          <w:sz w:val="24"/>
          <w:szCs w:val="24"/>
        </w:rPr>
        <w:t>. Постановление Правительства Российской Федерации от 13.09.1996 г. № 1094 «О классификации чрезвычайных ситуаций природного и техногенного характера».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26</w:t>
      </w:r>
      <w:r w:rsidRPr="009D4A09">
        <w:rPr>
          <w:rFonts w:ascii="Times New Roman" w:eastAsia="Times New Roman" w:hAnsi="Times New Roman" w:cs="Times New Roman"/>
          <w:sz w:val="24"/>
          <w:szCs w:val="24"/>
        </w:rPr>
        <w:t>. Постановление Правительства Российской Федерации от 22.11.1997 г.  № 1479 «Об аттестации аварийно-спасательных служб, аварийно-спасательных формирований и спасателей».</w:t>
      </w:r>
    </w:p>
    <w:p w:rsidR="008D3DC0" w:rsidRPr="009D4A09" w:rsidRDefault="008D3DC0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06DB" w:rsidRPr="009D4A09" w:rsidRDefault="008D3DC0" w:rsidP="001506D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Интернет-ресурсы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27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. Пожарная безопасность. Нормативны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е документы. 0-1.ruwww.0-1.ru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. Правительство Саратовск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ой области www.saratov.gov.ru </w:t>
      </w:r>
    </w:p>
    <w:p w:rsidR="001506DB" w:rsidRPr="009D4A09" w:rsidRDefault="001506DB" w:rsidP="008D3D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29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>. Официальный сайт Администрации муниципального образования «Гор</w:t>
      </w: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од Саратов» www.saratovmer.ru 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="008D3DC0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. Гарант. Информационно правовой канал </w:t>
      </w:r>
      <w:hyperlink r:id="rId16" w:history="1">
        <w:r w:rsidRPr="009D4A09">
          <w:rPr>
            <w:rStyle w:val="a3"/>
            <w:rFonts w:ascii="Times New Roman" w:eastAsia="Times New Roman" w:hAnsi="Times New Roman" w:cs="Times New Roman"/>
            <w:bCs/>
            <w:sz w:val="24"/>
            <w:szCs w:val="24"/>
          </w:rPr>
          <w:t>www.base.garant.ru</w:t>
        </w:r>
      </w:hyperlink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31. </w:t>
      </w:r>
      <w:hyperlink r:id="rId17" w:history="1">
        <w:r w:rsidR="00CD0731" w:rsidRPr="009D4A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http://www.mchs.gov.ru/</w:t>
        </w:r>
      </w:hyperlink>
      <w:r w:rsidR="00CD0731" w:rsidRPr="009D4A09">
        <w:rPr>
          <w:rFonts w:ascii="Times New Roman" w:eastAsia="Times New Roman" w:hAnsi="Times New Roman" w:cs="Times New Roman"/>
          <w:sz w:val="24"/>
          <w:szCs w:val="24"/>
        </w:rPr>
        <w:t xml:space="preserve"> - сайт Министерства Российской Федерации по делам гражданской обороны, чрезвычайным ситуациям и ликвидации последствий стихийных бедствий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32. </w:t>
      </w:r>
      <w:r w:rsidR="00CD0731" w:rsidRPr="009D4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history="1">
        <w:r w:rsidR="00CD0731" w:rsidRPr="009D4A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http://pojaru.net.ru</w:t>
        </w:r>
      </w:hyperlink>
      <w:r w:rsidR="00CD0731" w:rsidRPr="009D4A09">
        <w:rPr>
          <w:rFonts w:ascii="Times New Roman" w:eastAsia="Times New Roman" w:hAnsi="Times New Roman" w:cs="Times New Roman"/>
          <w:sz w:val="24"/>
          <w:szCs w:val="24"/>
        </w:rPr>
        <w:t xml:space="preserve"> – сайт создан пожарными, для пожарных и спасателей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>33.</w:t>
      </w:r>
      <w:r w:rsidR="00CD0731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19" w:history="1">
        <w:r w:rsidR="00CD0731" w:rsidRPr="009D4A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http://www.amchs.ru/</w:t>
        </w:r>
      </w:hyperlink>
      <w:r w:rsidR="00CD0731" w:rsidRPr="009D4A0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20" w:history="1">
        <w:r w:rsidR="00CD0731" w:rsidRPr="009D4A0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официальный сайт ФГОУ ВПО "Академия гражданской защиты МЧС России"</w:t>
        </w:r>
      </w:hyperlink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34. </w:t>
      </w:r>
      <w:r w:rsidR="00CD0731" w:rsidRPr="009D4A09">
        <w:rPr>
          <w:rFonts w:ascii="Times New Roman" w:eastAsia="Times New Roman" w:hAnsi="Times New Roman" w:cs="Times New Roman"/>
          <w:bCs/>
          <w:sz w:val="24"/>
          <w:szCs w:val="24"/>
        </w:rPr>
        <w:t xml:space="preserve"> http://spasinfo.ru/editions/6/ - </w:t>
      </w:r>
      <w:r w:rsidR="00CD0731" w:rsidRPr="009D4A09">
        <w:rPr>
          <w:rFonts w:ascii="Times New Roman" w:eastAsia="Times New Roman" w:hAnsi="Times New Roman" w:cs="Times New Roman"/>
          <w:sz w:val="24"/>
          <w:szCs w:val="24"/>
        </w:rPr>
        <w:t>Газета "Спасатель МЧС России"</w:t>
      </w:r>
    </w:p>
    <w:p w:rsidR="001506DB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sz w:val="24"/>
          <w:szCs w:val="24"/>
        </w:rPr>
        <w:t>3</w:t>
      </w:r>
      <w:r w:rsidR="00CD0731" w:rsidRPr="009D4A09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hyperlink r:id="rId21" w:history="1">
        <w:r w:rsidR="00CD0731" w:rsidRPr="009D4A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http://www.6pch.ru/</w:t>
        </w:r>
      </w:hyperlink>
      <w:r w:rsidR="00CD0731" w:rsidRPr="009D4A09">
        <w:rPr>
          <w:rFonts w:ascii="Times New Roman" w:eastAsia="Times New Roman" w:hAnsi="Times New Roman" w:cs="Times New Roman"/>
          <w:sz w:val="24"/>
          <w:szCs w:val="24"/>
        </w:rPr>
        <w:t xml:space="preserve"> - пожарная библиотека</w:t>
      </w:r>
    </w:p>
    <w:p w:rsidR="00CD0731" w:rsidRPr="009D4A09" w:rsidRDefault="001506DB" w:rsidP="001506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sz w:val="24"/>
          <w:szCs w:val="24"/>
        </w:rPr>
        <w:t>3</w:t>
      </w:r>
      <w:r w:rsidR="00CD0731" w:rsidRPr="009D4A09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hyperlink r:id="rId22" w:history="1">
        <w:r w:rsidR="00CD0731" w:rsidRPr="009D4A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http://mchs-112.tv/</w:t>
        </w:r>
      </w:hyperlink>
      <w:r w:rsidR="00CD0731" w:rsidRPr="009D4A09">
        <w:rPr>
          <w:rFonts w:ascii="Times New Roman" w:eastAsia="Times New Roman" w:hAnsi="Times New Roman" w:cs="Times New Roman"/>
          <w:sz w:val="24"/>
          <w:szCs w:val="24"/>
        </w:rPr>
        <w:t xml:space="preserve"> - информационный интернет телеканал МЧС России.</w:t>
      </w:r>
    </w:p>
    <w:p w:rsidR="00CD0731" w:rsidRPr="009D4A09" w:rsidRDefault="00CD0731" w:rsidP="00CD0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9D4A09" w:rsidRDefault="00CD0731" w:rsidP="00CD0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9D4A09" w:rsidRDefault="00CD0731" w:rsidP="00CD07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  <w:r w:rsidRPr="009D4A09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CD0731" w:rsidRPr="009D4A09" w:rsidRDefault="00CD0731" w:rsidP="00CD0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3400"/>
        <w:gridCol w:w="2500"/>
      </w:tblGrid>
      <w:tr w:rsidR="00CD0731" w:rsidRPr="009D4A09" w:rsidTr="00444750"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D0731" w:rsidRPr="009D4A09" w:rsidRDefault="00CD0731" w:rsidP="00CD0731">
            <w:pPr>
              <w:spacing w:after="0" w:line="240" w:lineRule="auto"/>
              <w:ind w:left="1341" w:hanging="134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D0731" w:rsidRPr="009D4A09" w:rsidTr="00444750">
        <w:trPr>
          <w:trHeight w:val="637"/>
        </w:trPr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1.1.Собирать и обрабатывать оперативную информацию о чрезвычайных ситуациях (ЧС). 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обоснованность выбора, </w:t>
            </w: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сбора оперативной информации, в соответствии с приказом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соответствие</w:t>
            </w: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обработки оперативной информации согласно </w:t>
            </w: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требованиям нормативных документов,</w:t>
            </w: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ГОСТу, </w:t>
            </w: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 тенденциям;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  оценка на практике; Отчет по практике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  оценка выполнения практического задания (решение ситуативной задачи) на практическом занятии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/ или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экзамене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(зачете)</w:t>
            </w:r>
          </w:p>
        </w:tc>
      </w:tr>
      <w:tr w:rsidR="00CD0731" w:rsidRPr="009D4A09" w:rsidTr="00444750">
        <w:trPr>
          <w:trHeight w:val="637"/>
        </w:trPr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1.2.Собирать информацию и оценивать обстановку на месте чрезвычайной ситуации.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Сбор информации о ЧС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Оценки обстановки на ЧС, согласно ГОСТу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-ясность и аргументированность изложения собственного мнения;</w:t>
            </w:r>
          </w:p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оценка выступлений с сообщениями (докладами) на занятиях;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оценка анализа (самоанализа) деятельности, конкретных ситуаций в период (учебной и производственной) практики, на практических занятиях.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 по практике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CD0731" w:rsidRPr="009D4A09" w:rsidTr="00444750">
        <w:trPr>
          <w:trHeight w:val="637"/>
        </w:trPr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1.3.Осуществлять оперативное планирование мероприятий по ликвидации последствий чрезвычайных ситуаций (ЧС).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плана</w:t>
            </w: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ликвидации последствий чрезвычайных ситуаций (ЧС)</w:t>
            </w:r>
          </w:p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  оценка оформления и презентации наработок;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оценка оформления отчетов по производственной практике</w:t>
            </w:r>
          </w:p>
        </w:tc>
      </w:tr>
      <w:tr w:rsidR="00CD0731" w:rsidRPr="009D4A09" w:rsidTr="00444750">
        <w:trPr>
          <w:trHeight w:val="637"/>
        </w:trPr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1.4.Организовывать и выполнять действия по ликвидации последствий ЧС.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Организации и выполнения</w:t>
            </w: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по ликвидации последствий ЧС, согласно плану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  оценка в процессе защиты курсовой и  / или выпускной </w:t>
            </w:r>
            <w:r w:rsidR="00F848E8"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квалификационной </w:t>
            </w: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работы;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экспертная оценка на практике; </w:t>
            </w:r>
          </w:p>
        </w:tc>
      </w:tr>
      <w:tr w:rsidR="00CD0731" w:rsidRPr="009D4A09" w:rsidTr="00444750">
        <w:trPr>
          <w:trHeight w:val="1830"/>
        </w:trPr>
        <w:tc>
          <w:tcPr>
            <w:tcW w:w="1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1.5.Обеспечивать безопасность личного состава при выполнении аварийно-спасательных работ 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личного состава при выполнении аварийно-спасательных работ, согласно приказу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инструкции по ТБ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Зачет</w:t>
            </w:r>
          </w:p>
          <w:p w:rsidR="00CD0731" w:rsidRPr="009D4A09" w:rsidRDefault="00CD0731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   оценка в процессе защиты курсовой и / или выпускной квалификационной  работы;</w:t>
            </w:r>
          </w:p>
          <w:p w:rsidR="00CD0731" w:rsidRPr="009D4A09" w:rsidRDefault="00444750" w:rsidP="00444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CD0731"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оценка на практике;</w:t>
            </w:r>
            <w:r w:rsidR="00CD0731" w:rsidRPr="009D4A0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</w:tbl>
    <w:p w:rsidR="00CD0731" w:rsidRPr="009D4A0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9D4A0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9D4A0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D4A09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CD0731" w:rsidRPr="009D4A0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967"/>
        <w:gridCol w:w="3524"/>
      </w:tblGrid>
      <w:tr w:rsidR="00CD0731" w:rsidRPr="009D4A09" w:rsidTr="00CD0731"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8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D0731" w:rsidRPr="009D4A09" w:rsidRDefault="00CD0731" w:rsidP="00CD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 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демонстрация интереса к будущей профессии.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экзамен</w:t>
            </w:r>
          </w:p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 3. 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навыков использования информационно-коммуникационные технологии в профессиональной </w:t>
            </w: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 6. Работать в коллективе и в команде, эффективно общаться с коллегами, руководством, потребителями.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 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проявление ответственности за работу подчиненных, результат выполнения заданий.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планирование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обучающимся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повышения личностного и квалификационного уровня.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 9. Ориентироваться в условиях частой смены технологий в профессиональной деятельности.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  <w:tr w:rsidR="00CD0731" w:rsidRPr="009D4A09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sz w:val="24"/>
                <w:szCs w:val="24"/>
              </w:rPr>
              <w:t>ОК 10.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9D4A09" w:rsidRDefault="00CD0731" w:rsidP="00CD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наблюдение и оценка на практических и лабораторных занятиях при выполнении работ по </w:t>
            </w:r>
            <w:proofErr w:type="gramStart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учебной</w:t>
            </w:r>
            <w:proofErr w:type="gramEnd"/>
            <w:r w:rsidRPr="009D4A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производственной практик</w:t>
            </w:r>
          </w:p>
        </w:tc>
      </w:tr>
    </w:tbl>
    <w:p w:rsidR="00CD0731" w:rsidRPr="009D4A0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9D4A09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CD0731" w:rsidRDefault="00CD0731" w:rsidP="00CD0731">
      <w:pPr>
        <w:spacing w:line="360" w:lineRule="auto"/>
        <w:jc w:val="center"/>
        <w:rPr>
          <w:sz w:val="24"/>
          <w:szCs w:val="24"/>
        </w:rPr>
      </w:pPr>
    </w:p>
    <w:p w:rsidR="00161273" w:rsidRDefault="009D4A09" w:rsidP="009D4A0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9D4A09" w:rsidRDefault="009D4A09" w:rsidP="009D4A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ГПБОУ </w:t>
      </w:r>
      <w:r w:rsidR="0009460F">
        <w:rPr>
          <w:rFonts w:ascii="Times New Roman" w:hAnsi="Times New Roman" w:cs="Times New Roman"/>
          <w:sz w:val="24"/>
          <w:szCs w:val="24"/>
        </w:rPr>
        <w:t>РС (Я)</w:t>
      </w:r>
    </w:p>
    <w:p w:rsidR="0009460F" w:rsidRPr="009D4A09" w:rsidRDefault="0009460F" w:rsidP="009D4A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Усть-Алданский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техникум»   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Нь.Нь.Винокурова</w:t>
      </w:r>
      <w:proofErr w:type="spellEnd"/>
    </w:p>
    <w:p w:rsidR="00161273" w:rsidRDefault="00161273" w:rsidP="00161273">
      <w:pPr>
        <w:spacing w:line="360" w:lineRule="auto"/>
        <w:jc w:val="center"/>
        <w:rPr>
          <w:b/>
          <w:sz w:val="28"/>
          <w:szCs w:val="28"/>
        </w:rPr>
      </w:pPr>
    </w:p>
    <w:p w:rsidR="00161273" w:rsidRDefault="00161273" w:rsidP="00161273">
      <w:pPr>
        <w:spacing w:line="360" w:lineRule="auto"/>
        <w:jc w:val="center"/>
        <w:rPr>
          <w:b/>
          <w:sz w:val="28"/>
          <w:szCs w:val="28"/>
        </w:rPr>
      </w:pPr>
    </w:p>
    <w:p w:rsidR="00983046" w:rsidRDefault="00983046"/>
    <w:sectPr w:rsidR="00983046" w:rsidSect="00ED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6FC" w:rsidRDefault="00CE66FC" w:rsidP="00C2212E">
      <w:pPr>
        <w:spacing w:after="0" w:line="240" w:lineRule="auto"/>
      </w:pPr>
      <w:r>
        <w:separator/>
      </w:r>
    </w:p>
  </w:endnote>
  <w:endnote w:type="continuationSeparator" w:id="0">
    <w:p w:rsidR="00CE66FC" w:rsidRDefault="00CE66FC" w:rsidP="00C2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6A" w:rsidRDefault="00FF516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9912295"/>
      <w:docPartObj>
        <w:docPartGallery w:val="Page Numbers (Bottom of Page)"/>
        <w:docPartUnique/>
      </w:docPartObj>
    </w:sdtPr>
    <w:sdtContent>
      <w:p w:rsidR="00FF516A" w:rsidRDefault="00FF516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0E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F516A" w:rsidRDefault="00FF516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6A" w:rsidRDefault="00FF516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6FC" w:rsidRDefault="00CE66FC" w:rsidP="00C2212E">
      <w:pPr>
        <w:spacing w:after="0" w:line="240" w:lineRule="auto"/>
      </w:pPr>
      <w:r>
        <w:separator/>
      </w:r>
    </w:p>
  </w:footnote>
  <w:footnote w:type="continuationSeparator" w:id="0">
    <w:p w:rsidR="00CE66FC" w:rsidRDefault="00CE66FC" w:rsidP="00C22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6A" w:rsidRDefault="00FF516A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6A" w:rsidRDefault="00FF516A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6A" w:rsidRDefault="00FF516A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B548A"/>
    <w:multiLevelType w:val="hybridMultilevel"/>
    <w:tmpl w:val="F69E8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F6A5C"/>
    <w:multiLevelType w:val="hybridMultilevel"/>
    <w:tmpl w:val="35F2EE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3F32C3"/>
    <w:multiLevelType w:val="hybridMultilevel"/>
    <w:tmpl w:val="4274DAA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04EB7"/>
    <w:multiLevelType w:val="hybridMultilevel"/>
    <w:tmpl w:val="9AD8BFD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C40B06"/>
    <w:multiLevelType w:val="hybridMultilevel"/>
    <w:tmpl w:val="2716E9D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80256B"/>
    <w:multiLevelType w:val="hybridMultilevel"/>
    <w:tmpl w:val="54688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B532D"/>
    <w:multiLevelType w:val="hybridMultilevel"/>
    <w:tmpl w:val="541AE2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54C0C9A"/>
    <w:multiLevelType w:val="hybridMultilevel"/>
    <w:tmpl w:val="67A483F0"/>
    <w:lvl w:ilvl="0" w:tplc="BD98076E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6497C78"/>
    <w:multiLevelType w:val="hybridMultilevel"/>
    <w:tmpl w:val="CCA2E3B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607DE1"/>
    <w:multiLevelType w:val="hybridMultilevel"/>
    <w:tmpl w:val="CFC09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1F7890"/>
    <w:multiLevelType w:val="hybridMultilevel"/>
    <w:tmpl w:val="EC38B9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1273"/>
    <w:rsid w:val="000010FD"/>
    <w:rsid w:val="000236B4"/>
    <w:rsid w:val="00040CA6"/>
    <w:rsid w:val="0005184C"/>
    <w:rsid w:val="0009460F"/>
    <w:rsid w:val="00142E3A"/>
    <w:rsid w:val="001506DB"/>
    <w:rsid w:val="00161273"/>
    <w:rsid w:val="0017490E"/>
    <w:rsid w:val="00184751"/>
    <w:rsid w:val="002165F1"/>
    <w:rsid w:val="0022264A"/>
    <w:rsid w:val="002324DD"/>
    <w:rsid w:val="002F0B35"/>
    <w:rsid w:val="00315D7E"/>
    <w:rsid w:val="00331D83"/>
    <w:rsid w:val="00340A16"/>
    <w:rsid w:val="003661B6"/>
    <w:rsid w:val="0038261B"/>
    <w:rsid w:val="0042201E"/>
    <w:rsid w:val="00444750"/>
    <w:rsid w:val="00465370"/>
    <w:rsid w:val="004812EA"/>
    <w:rsid w:val="00493A86"/>
    <w:rsid w:val="004A4B65"/>
    <w:rsid w:val="004A54C4"/>
    <w:rsid w:val="004C5C03"/>
    <w:rsid w:val="00526EDE"/>
    <w:rsid w:val="005303DA"/>
    <w:rsid w:val="00536EB2"/>
    <w:rsid w:val="00577932"/>
    <w:rsid w:val="00587E02"/>
    <w:rsid w:val="005B480C"/>
    <w:rsid w:val="005D4DF9"/>
    <w:rsid w:val="006078D1"/>
    <w:rsid w:val="006431FE"/>
    <w:rsid w:val="00645C44"/>
    <w:rsid w:val="006529CF"/>
    <w:rsid w:val="006C1EC0"/>
    <w:rsid w:val="006F350E"/>
    <w:rsid w:val="0072051F"/>
    <w:rsid w:val="00782AB5"/>
    <w:rsid w:val="00794EE7"/>
    <w:rsid w:val="007C1243"/>
    <w:rsid w:val="008351B9"/>
    <w:rsid w:val="008379C7"/>
    <w:rsid w:val="008920E5"/>
    <w:rsid w:val="008C04CD"/>
    <w:rsid w:val="008D3DC0"/>
    <w:rsid w:val="00944774"/>
    <w:rsid w:val="00983046"/>
    <w:rsid w:val="009A0EB5"/>
    <w:rsid w:val="009D4A09"/>
    <w:rsid w:val="009E0EC5"/>
    <w:rsid w:val="009F2B46"/>
    <w:rsid w:val="00A05B01"/>
    <w:rsid w:val="00A401DB"/>
    <w:rsid w:val="00A4077B"/>
    <w:rsid w:val="00A449F1"/>
    <w:rsid w:val="00A83524"/>
    <w:rsid w:val="00AC250C"/>
    <w:rsid w:val="00AC6B8A"/>
    <w:rsid w:val="00AF00D7"/>
    <w:rsid w:val="00B06AB2"/>
    <w:rsid w:val="00B34AA6"/>
    <w:rsid w:val="00B66040"/>
    <w:rsid w:val="00B919F0"/>
    <w:rsid w:val="00BD01A4"/>
    <w:rsid w:val="00BE3F77"/>
    <w:rsid w:val="00C01381"/>
    <w:rsid w:val="00C2212E"/>
    <w:rsid w:val="00C329BD"/>
    <w:rsid w:val="00C34A03"/>
    <w:rsid w:val="00C55D91"/>
    <w:rsid w:val="00C62802"/>
    <w:rsid w:val="00C80816"/>
    <w:rsid w:val="00C80F8B"/>
    <w:rsid w:val="00CA4E92"/>
    <w:rsid w:val="00CA5F16"/>
    <w:rsid w:val="00CB467D"/>
    <w:rsid w:val="00CD0731"/>
    <w:rsid w:val="00CE66FC"/>
    <w:rsid w:val="00D02068"/>
    <w:rsid w:val="00D57EF3"/>
    <w:rsid w:val="00D92AAF"/>
    <w:rsid w:val="00DB192B"/>
    <w:rsid w:val="00DD2AC4"/>
    <w:rsid w:val="00E04A4B"/>
    <w:rsid w:val="00E0547D"/>
    <w:rsid w:val="00E21700"/>
    <w:rsid w:val="00E243E2"/>
    <w:rsid w:val="00E34B9D"/>
    <w:rsid w:val="00E57473"/>
    <w:rsid w:val="00EB68B3"/>
    <w:rsid w:val="00ED2D27"/>
    <w:rsid w:val="00F03EBF"/>
    <w:rsid w:val="00F26085"/>
    <w:rsid w:val="00F32B5D"/>
    <w:rsid w:val="00F84811"/>
    <w:rsid w:val="00F848E8"/>
    <w:rsid w:val="00F951B3"/>
    <w:rsid w:val="00FC1F3F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27"/>
  </w:style>
  <w:style w:type="paragraph" w:styleId="1">
    <w:name w:val="heading 1"/>
    <w:basedOn w:val="a"/>
    <w:next w:val="a"/>
    <w:link w:val="10"/>
    <w:qFormat/>
    <w:rsid w:val="00CD073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731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D0731"/>
  </w:style>
  <w:style w:type="character" w:styleId="a3">
    <w:name w:val="Hyperlink"/>
    <w:basedOn w:val="a0"/>
    <w:unhideWhenUsed/>
    <w:rsid w:val="00CD0731"/>
    <w:rPr>
      <w:color w:val="0000FF"/>
      <w:u w:val="single"/>
    </w:rPr>
  </w:style>
  <w:style w:type="paragraph" w:styleId="a4">
    <w:name w:val="Normal (Web)"/>
    <w:basedOn w:val="a"/>
    <w:unhideWhenUsed/>
    <w:rsid w:val="00CD0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сноски Знак"/>
    <w:basedOn w:val="a0"/>
    <w:link w:val="a6"/>
    <w:semiHidden/>
    <w:rsid w:val="00CD0731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5"/>
    <w:semiHidden/>
    <w:unhideWhenUsed/>
    <w:rsid w:val="00CD0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CD0731"/>
    <w:rPr>
      <w:sz w:val="20"/>
      <w:szCs w:val="20"/>
    </w:rPr>
  </w:style>
  <w:style w:type="character" w:customStyle="1" w:styleId="a7">
    <w:name w:val="Нижний колонтитул Знак"/>
    <w:basedOn w:val="a0"/>
    <w:link w:val="a8"/>
    <w:uiPriority w:val="99"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7"/>
    <w:uiPriority w:val="99"/>
    <w:unhideWhenUsed/>
    <w:rsid w:val="00CD07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CD0731"/>
  </w:style>
  <w:style w:type="paragraph" w:styleId="2">
    <w:name w:val="List 2"/>
    <w:basedOn w:val="a"/>
    <w:unhideWhenUsed/>
    <w:rsid w:val="00CD073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a"/>
    <w:semiHidden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9"/>
    <w:semiHidden/>
    <w:unhideWhenUsed/>
    <w:rsid w:val="00CD073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uiPriority w:val="99"/>
    <w:semiHidden/>
    <w:rsid w:val="00CD0731"/>
  </w:style>
  <w:style w:type="character" w:customStyle="1" w:styleId="20">
    <w:name w:val="Основной текст 2 Знак"/>
    <w:basedOn w:val="a0"/>
    <w:link w:val="21"/>
    <w:semiHidden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0"/>
    <w:semiHidden/>
    <w:unhideWhenUsed/>
    <w:rsid w:val="00CD07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CD0731"/>
  </w:style>
  <w:style w:type="character" w:customStyle="1" w:styleId="22">
    <w:name w:val="Основной текст с отступом 2 Знак"/>
    <w:basedOn w:val="a0"/>
    <w:link w:val="23"/>
    <w:semiHidden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2"/>
    <w:semiHidden/>
    <w:unhideWhenUsed/>
    <w:rsid w:val="00CD073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CD0731"/>
  </w:style>
  <w:style w:type="character" w:customStyle="1" w:styleId="ab">
    <w:name w:val="Текст выноски Знак"/>
    <w:basedOn w:val="a0"/>
    <w:link w:val="ac"/>
    <w:semiHidden/>
    <w:rsid w:val="00CD0731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CD073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CD0731"/>
    <w:rPr>
      <w:rFonts w:ascii="Tahoma" w:hAnsi="Tahoma" w:cs="Tahoma"/>
      <w:sz w:val="16"/>
      <w:szCs w:val="16"/>
    </w:rPr>
  </w:style>
  <w:style w:type="paragraph" w:customStyle="1" w:styleId="3">
    <w:name w:val="Знак3"/>
    <w:basedOn w:val="a"/>
    <w:rsid w:val="00CD073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CD073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e">
    <w:name w:val="Таблицы (моноширинный)"/>
    <w:basedOn w:val="a"/>
    <w:next w:val="a"/>
    <w:rsid w:val="00CD07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4">
    <w:name w:val="Знак2"/>
    <w:basedOn w:val="a"/>
    <w:rsid w:val="00CD073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D0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">
    <w:name w:val="Цветовое выделение"/>
    <w:rsid w:val="00CD0731"/>
    <w:rPr>
      <w:b/>
      <w:bCs/>
      <w:color w:val="000080"/>
      <w:sz w:val="20"/>
      <w:szCs w:val="20"/>
    </w:rPr>
  </w:style>
  <w:style w:type="table" w:styleId="16">
    <w:name w:val="Table Grid 1"/>
    <w:basedOn w:val="a1"/>
    <w:semiHidden/>
    <w:unhideWhenUsed/>
    <w:rsid w:val="00CD0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0">
    <w:name w:val="Table Grid"/>
    <w:basedOn w:val="a1"/>
    <w:uiPriority w:val="59"/>
    <w:rsid w:val="00CD0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CD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-41">
    <w:name w:val="Светлая заливка - Акцент 41"/>
    <w:basedOn w:val="a1"/>
    <w:next w:val="-4"/>
    <w:uiPriority w:val="60"/>
    <w:rsid w:val="00CD0731"/>
    <w:pPr>
      <w:spacing w:after="0" w:line="240" w:lineRule="auto"/>
    </w:pPr>
    <w:rPr>
      <w:rFonts w:eastAsia="Calibri"/>
      <w:color w:val="5F497A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11">
    <w:name w:val="Светлая заливка - Акцент 11"/>
    <w:basedOn w:val="a1"/>
    <w:next w:val="-12"/>
    <w:uiPriority w:val="60"/>
    <w:rsid w:val="00CD0731"/>
    <w:pPr>
      <w:spacing w:after="0" w:line="240" w:lineRule="auto"/>
    </w:pPr>
    <w:rPr>
      <w:rFonts w:eastAsia="Calibri"/>
      <w:color w:val="365F91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ый список - Акцент 21"/>
    <w:basedOn w:val="a1"/>
    <w:next w:val="-2"/>
    <w:uiPriority w:val="61"/>
    <w:rsid w:val="00CD0731"/>
    <w:pPr>
      <w:spacing w:after="0" w:line="240" w:lineRule="auto"/>
    </w:pPr>
    <w:rPr>
      <w:rFonts w:eastAsia="Calibri"/>
      <w:lang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17">
    <w:name w:val="Светлый список1"/>
    <w:basedOn w:val="a1"/>
    <w:next w:val="25"/>
    <w:uiPriority w:val="61"/>
    <w:rsid w:val="00CD0731"/>
    <w:pPr>
      <w:spacing w:after="0" w:line="240" w:lineRule="auto"/>
    </w:pPr>
    <w:rPr>
      <w:rFonts w:eastAsia="Calibri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header"/>
    <w:basedOn w:val="a"/>
    <w:link w:val="af3"/>
    <w:uiPriority w:val="99"/>
    <w:unhideWhenUsed/>
    <w:rsid w:val="00CD07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Title"/>
    <w:basedOn w:val="a"/>
    <w:link w:val="af5"/>
    <w:qFormat/>
    <w:rsid w:val="00CD073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Название Знак"/>
    <w:basedOn w:val="a0"/>
    <w:link w:val="af4"/>
    <w:rsid w:val="00CD0731"/>
    <w:rPr>
      <w:rFonts w:ascii="Times New Roman" w:eastAsia="Times New Roman" w:hAnsi="Times New Roman" w:cs="Times New Roman"/>
      <w:sz w:val="28"/>
      <w:szCs w:val="24"/>
    </w:rPr>
  </w:style>
  <w:style w:type="paragraph" w:styleId="af6">
    <w:name w:val="Subtitle"/>
    <w:basedOn w:val="a"/>
    <w:link w:val="af7"/>
    <w:qFormat/>
    <w:rsid w:val="00CD07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7">
    <w:name w:val="Подзаголовок Знак"/>
    <w:basedOn w:val="a0"/>
    <w:link w:val="af6"/>
    <w:rsid w:val="00CD0731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-4">
    <w:name w:val="Light Shading Accent 4"/>
    <w:basedOn w:val="a1"/>
    <w:uiPriority w:val="60"/>
    <w:rsid w:val="00CD073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-12">
    <w:name w:val="Светлая заливка - Акцент 12"/>
    <w:basedOn w:val="a1"/>
    <w:uiPriority w:val="60"/>
    <w:rsid w:val="00CD073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List Accent 2"/>
    <w:basedOn w:val="a1"/>
    <w:uiPriority w:val="61"/>
    <w:rsid w:val="00CD073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25">
    <w:name w:val="Светлый список2"/>
    <w:basedOn w:val="a1"/>
    <w:uiPriority w:val="61"/>
    <w:rsid w:val="00CD073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af8">
    <w:name w:val="Основной текст_"/>
    <w:basedOn w:val="a0"/>
    <w:link w:val="26"/>
    <w:locked/>
    <w:rsid w:val="00D92AA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6">
    <w:name w:val="Основной текст2"/>
    <w:basedOn w:val="a"/>
    <w:link w:val="af8"/>
    <w:rsid w:val="00D92AAF"/>
    <w:pPr>
      <w:shd w:val="clear" w:color="auto" w:fill="FFFFFF"/>
      <w:spacing w:before="240" w:after="1560" w:line="31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f9">
    <w:name w:val="List Paragraph"/>
    <w:basedOn w:val="a"/>
    <w:uiPriority w:val="34"/>
    <w:qFormat/>
    <w:rsid w:val="008D3D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pojaru.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6pch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chs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se.garant.ru" TargetMode="External"/><Relationship Id="rId20" Type="http://schemas.openxmlformats.org/officeDocument/2006/relationships/hyperlink" Target="http://www.amch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amch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I-19@yandex.ru" TargetMode="External"/><Relationship Id="rId14" Type="http://schemas.openxmlformats.org/officeDocument/2006/relationships/header" Target="header3.xml"/><Relationship Id="rId22" Type="http://schemas.openxmlformats.org/officeDocument/2006/relationships/hyperlink" Target="http://mchs-112.t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1BC3B-8BB9-47E4-9FF6-31B61BDE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24</Pages>
  <Words>6720</Words>
  <Characters>38307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Ньургустаана</cp:lastModifiedBy>
  <cp:revision>7</cp:revision>
  <dcterms:created xsi:type="dcterms:W3CDTF">2017-03-28T07:24:00Z</dcterms:created>
  <dcterms:modified xsi:type="dcterms:W3CDTF">2020-01-09T05:44:00Z</dcterms:modified>
</cp:coreProperties>
</file>