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B8" w:rsidRPr="004D2D13" w:rsidRDefault="00A542B8" w:rsidP="00A542B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D2D13">
        <w:rPr>
          <w:color w:val="000000"/>
          <w:sz w:val="28"/>
          <w:szCs w:val="28"/>
        </w:rPr>
        <w:t xml:space="preserve">Коми </w:t>
      </w:r>
      <w:proofErr w:type="spellStart"/>
      <w:r w:rsidRPr="004D2D13">
        <w:rPr>
          <w:color w:val="000000"/>
          <w:sz w:val="28"/>
          <w:szCs w:val="28"/>
        </w:rPr>
        <w:t>Республикаса</w:t>
      </w:r>
      <w:proofErr w:type="spellEnd"/>
      <w:r w:rsidRPr="004D2D1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D2D13">
        <w:rPr>
          <w:color w:val="000000"/>
          <w:sz w:val="28"/>
          <w:szCs w:val="28"/>
        </w:rPr>
        <w:t>вел</w:t>
      </w:r>
      <w:proofErr w:type="gramEnd"/>
      <w:r w:rsidRPr="004D2D13">
        <w:rPr>
          <w:color w:val="000000"/>
          <w:sz w:val="28"/>
          <w:szCs w:val="28"/>
        </w:rPr>
        <w:t>öдан</w:t>
      </w:r>
      <w:proofErr w:type="spellEnd"/>
      <w:r w:rsidRPr="004D2D13">
        <w:rPr>
          <w:color w:val="000000"/>
          <w:sz w:val="28"/>
          <w:szCs w:val="28"/>
        </w:rPr>
        <w:t xml:space="preserve">, наука да том </w:t>
      </w:r>
      <w:proofErr w:type="spellStart"/>
      <w:r w:rsidRPr="004D2D13">
        <w:rPr>
          <w:color w:val="000000"/>
          <w:sz w:val="28"/>
          <w:szCs w:val="28"/>
        </w:rPr>
        <w:t>йöз</w:t>
      </w:r>
      <w:proofErr w:type="spellEnd"/>
      <w:r w:rsidRPr="004D2D13">
        <w:rPr>
          <w:color w:val="000000"/>
          <w:sz w:val="28"/>
          <w:szCs w:val="28"/>
        </w:rPr>
        <w:t xml:space="preserve"> политика министерство</w:t>
      </w:r>
    </w:p>
    <w:p w:rsidR="00A542B8" w:rsidRPr="004D2D13" w:rsidRDefault="00A542B8" w:rsidP="00A542B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D2D13">
        <w:rPr>
          <w:color w:val="000000"/>
          <w:sz w:val="28"/>
          <w:szCs w:val="28"/>
        </w:rPr>
        <w:t>Министерство образования, науки и молодежной политики Республики Коми</w:t>
      </w:r>
    </w:p>
    <w:p w:rsidR="00A542B8" w:rsidRPr="004D2D13" w:rsidRDefault="00A542B8" w:rsidP="00A542B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D2D13">
        <w:rPr>
          <w:color w:val="000000"/>
          <w:sz w:val="28"/>
          <w:szCs w:val="28"/>
        </w:rPr>
        <w:t>Государственное профессиональное образовательное учреждение</w:t>
      </w:r>
    </w:p>
    <w:p w:rsidR="00A542B8" w:rsidRPr="004D2D13" w:rsidRDefault="00A542B8" w:rsidP="00A542B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D2D13">
        <w:rPr>
          <w:color w:val="000000"/>
          <w:sz w:val="28"/>
          <w:szCs w:val="28"/>
        </w:rPr>
        <w:t xml:space="preserve">«Сыктывкарский </w:t>
      </w:r>
      <w:proofErr w:type="gramStart"/>
      <w:r w:rsidRPr="004D2D13">
        <w:rPr>
          <w:color w:val="000000"/>
          <w:sz w:val="28"/>
          <w:szCs w:val="28"/>
        </w:rPr>
        <w:t>целлюлозно – бумажный</w:t>
      </w:r>
      <w:proofErr w:type="gramEnd"/>
      <w:r w:rsidRPr="004D2D13">
        <w:rPr>
          <w:color w:val="000000"/>
          <w:sz w:val="28"/>
          <w:szCs w:val="28"/>
        </w:rPr>
        <w:t xml:space="preserve"> техникум»</w:t>
      </w: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</w:p>
    <w:p w:rsidR="004D2D13" w:rsidRPr="004D2D13" w:rsidRDefault="004D2D13" w:rsidP="00A542B8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spacing w:after="0" w:afterAutospacing="0"/>
        <w:jc w:val="center"/>
        <w:rPr>
          <w:color w:val="000000"/>
          <w:sz w:val="32"/>
          <w:szCs w:val="32"/>
        </w:rPr>
      </w:pPr>
      <w:r w:rsidRPr="004D2D13">
        <w:rPr>
          <w:color w:val="000000"/>
          <w:sz w:val="32"/>
          <w:szCs w:val="32"/>
        </w:rPr>
        <w:t>Методическая разработка</w:t>
      </w:r>
      <w:r w:rsidRPr="004D2D13">
        <w:rPr>
          <w:color w:val="000000"/>
          <w:sz w:val="32"/>
          <w:szCs w:val="32"/>
        </w:rPr>
        <w:t xml:space="preserve"> </w:t>
      </w:r>
      <w:r w:rsidRPr="004D2D13">
        <w:rPr>
          <w:color w:val="000000"/>
          <w:sz w:val="32"/>
          <w:szCs w:val="32"/>
        </w:rPr>
        <w:t>по внеклассному мероприятию</w:t>
      </w:r>
    </w:p>
    <w:p w:rsidR="00A542B8" w:rsidRPr="004D2D13" w:rsidRDefault="00A542B8" w:rsidP="00A542B8">
      <w:pPr>
        <w:pStyle w:val="a3"/>
        <w:spacing w:after="0" w:afterAutospacing="0"/>
        <w:jc w:val="center"/>
        <w:rPr>
          <w:color w:val="000000"/>
          <w:sz w:val="32"/>
          <w:szCs w:val="32"/>
        </w:rPr>
      </w:pPr>
      <w:r w:rsidRPr="004D2D13">
        <w:rPr>
          <w:color w:val="000000"/>
          <w:sz w:val="32"/>
          <w:szCs w:val="32"/>
        </w:rPr>
        <w:t>«</w:t>
      </w:r>
      <w:r w:rsidRPr="004D2D13">
        <w:rPr>
          <w:color w:val="000000"/>
          <w:sz w:val="32"/>
          <w:szCs w:val="32"/>
        </w:rPr>
        <w:t>Умники и умницы</w:t>
      </w:r>
      <w:r w:rsidRPr="004D2D13">
        <w:rPr>
          <w:color w:val="000000"/>
          <w:sz w:val="32"/>
          <w:szCs w:val="32"/>
        </w:rPr>
        <w:t>»</w:t>
      </w: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A542B8" w:rsidRPr="004D2D13" w:rsidRDefault="00A542B8" w:rsidP="00A542B8">
      <w:pPr>
        <w:pStyle w:val="a3"/>
        <w:rPr>
          <w:color w:val="000000"/>
          <w:sz w:val="28"/>
          <w:szCs w:val="28"/>
        </w:rPr>
      </w:pPr>
    </w:p>
    <w:p w:rsidR="00467D3D" w:rsidRPr="004D2D13" w:rsidRDefault="00A542B8" w:rsidP="00A542B8">
      <w:pPr>
        <w:pStyle w:val="a3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4D2D13">
        <w:rPr>
          <w:color w:val="000000"/>
          <w:sz w:val="28"/>
          <w:szCs w:val="28"/>
        </w:rPr>
        <w:t>Сыктывкар, 2018</w:t>
      </w:r>
      <w:r w:rsidRPr="004D2D13">
        <w:rPr>
          <w:color w:val="000000"/>
          <w:sz w:val="28"/>
          <w:szCs w:val="28"/>
        </w:rPr>
        <w:t xml:space="preserve"> г.</w:t>
      </w:r>
    </w:p>
    <w:p w:rsidR="00467D3D" w:rsidRPr="004D2D13" w:rsidRDefault="00467D3D" w:rsidP="00467D3D">
      <w:pPr>
        <w:jc w:val="center"/>
        <w:rPr>
          <w:color w:val="000000"/>
          <w:sz w:val="28"/>
          <w:szCs w:val="28"/>
        </w:rPr>
      </w:pPr>
      <w:r w:rsidRPr="004D2D13">
        <w:rPr>
          <w:color w:val="000000"/>
          <w:sz w:val="28"/>
          <w:szCs w:val="28"/>
        </w:rPr>
        <w:br w:type="page"/>
      </w:r>
      <w:r w:rsidRPr="004D2D1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Пояснительная записка</w:t>
      </w:r>
      <w:r w:rsidRPr="004D2D13">
        <w:rPr>
          <w:color w:val="000000"/>
          <w:sz w:val="28"/>
          <w:szCs w:val="28"/>
        </w:rPr>
        <w:t>.</w:t>
      </w:r>
    </w:p>
    <w:p w:rsidR="00467D3D" w:rsidRPr="00467D3D" w:rsidRDefault="00467D3D" w:rsidP="00467D3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Одной из интересных форм внеклассной работы являются игровые соревнования. Этот познавательный метод обучения и воспитания обладает образовательной, развивающей и воспитательной функцией, которые действуют в органическом единстве. Современная дидактика, обращаясь к игровым формам обучения, справедливо усматривает в них возможности эф</w:t>
      </w:r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фективной организации взаимодействия педагога и студента, про</w:t>
      </w:r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дуктивной формы их общения с присущими им элементами сорев</w:t>
      </w:r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нования, непосредственности, неподдельного интереса. В процессе игры выра</w:t>
      </w:r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 xml:space="preserve">батывается привычка сосредоточиваться, мыслить самостоятельно, развивается внимание, стремление к знаниям. </w:t>
      </w:r>
      <w:proofErr w:type="gramStart"/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Увлекшись, обучающиеся не замечают, что учатся: познают, запоминают новое, ориентируют</w:t>
      </w:r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ся в необычных ситуациях, пополняют запас представлений, поня</w:t>
      </w:r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тий, развивают фантазию.</w:t>
      </w:r>
      <w:proofErr w:type="gramEnd"/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Даже самые пассивные включа</w:t>
      </w:r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ются в игру с огромным желанием, прилагая все усилия, чтобы не подвести товарищей по игре.</w:t>
      </w:r>
    </w:p>
    <w:p w:rsidR="00467D3D" w:rsidRPr="00467D3D" w:rsidRDefault="00467D3D" w:rsidP="00467D3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Данное мероприятие можно проводить как среди студентов одной группы, так и между параллелями. Предлагаемая разработка поможет преподавателям содержательно организовать досуг студентов, разнообразить внеклассную работу по информатике.</w:t>
      </w:r>
    </w:p>
    <w:p w:rsidR="00467D3D" w:rsidRPr="00467D3D" w:rsidRDefault="00467D3D" w:rsidP="00467D3D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Методическая разработка данного мероприятия составлена на основе личного опыта,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опыта коллег, </w:t>
      </w:r>
      <w:r w:rsidRPr="00467D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творческих способностей студентов, их знания информатике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67D3D" w:rsidRPr="004D2D13" w:rsidRDefault="00467D3D" w:rsidP="00467D3D">
      <w:pPr>
        <w:pStyle w:val="a3"/>
        <w:jc w:val="both"/>
        <w:rPr>
          <w:color w:val="000000"/>
          <w:sz w:val="28"/>
          <w:szCs w:val="28"/>
        </w:rPr>
      </w:pPr>
    </w:p>
    <w:p w:rsidR="00A542B8" w:rsidRPr="004D2D13" w:rsidRDefault="00467D3D" w:rsidP="00467D3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color w:val="000000"/>
          <w:sz w:val="28"/>
          <w:szCs w:val="28"/>
        </w:rPr>
        <w:br w:type="page"/>
      </w:r>
    </w:p>
    <w:p w:rsidR="00467D3D" w:rsidRPr="004D2D13" w:rsidRDefault="00467D3D" w:rsidP="00467D3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Цели и задачи</w:t>
      </w:r>
    </w:p>
    <w:p w:rsidR="00B91E7B" w:rsidRPr="004D2D13" w:rsidRDefault="00B91E7B" w:rsidP="00B91E7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Цели</w:t>
      </w:r>
    </w:p>
    <w:p w:rsidR="00467D3D" w:rsidRPr="004D2D13" w:rsidRDefault="00467D3D" w:rsidP="00467D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Образовательная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закрепление знаний, умений навыков по основным темам учебного курса «Информатика и ИКТ».</w:t>
      </w:r>
    </w:p>
    <w:p w:rsidR="00467D3D" w:rsidRPr="004D2D13" w:rsidRDefault="00467D3D" w:rsidP="00467D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Воспитательная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воспитывать самостоя</w:t>
      </w:r>
      <w:r w:rsidR="00B91E7B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тельность, </w:t>
      </w:r>
      <w:r w:rsidR="004D2D13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целеустремленность, умение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работать в команде, ответственность в достижении цели.</w:t>
      </w:r>
    </w:p>
    <w:p w:rsidR="00467D3D" w:rsidRPr="004D2D13" w:rsidRDefault="00467D3D" w:rsidP="00467D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Развивающая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развивать познавательный интерес уча</w:t>
      </w:r>
      <w:r w:rsidR="00B91E7B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щихся к предмету, логическое 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мышление, творческую активность.</w:t>
      </w:r>
      <w:proofErr w:type="gramEnd"/>
    </w:p>
    <w:p w:rsidR="00B91E7B" w:rsidRPr="004D2D13" w:rsidRDefault="00B91E7B" w:rsidP="002E1C5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Задачи</w:t>
      </w:r>
    </w:p>
    <w:p w:rsidR="00B91E7B" w:rsidRPr="004D2D13" w:rsidRDefault="00B91E7B" w:rsidP="00B91E7B">
      <w:pPr>
        <w:pStyle w:val="a5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4D2D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Выявить творческий потенциал и способности студентов, независимо от оценок по предмету</w:t>
      </w:r>
      <w:r w:rsidRPr="004D2D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B91E7B" w:rsidRPr="004D2D13" w:rsidRDefault="00B91E7B" w:rsidP="00B91E7B">
      <w:pPr>
        <w:pStyle w:val="a5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4D2D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Повысить интерес, увлечь </w:t>
      </w:r>
      <w:proofErr w:type="gramStart"/>
      <w:r w:rsidRPr="004D2D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обучающихся</w:t>
      </w:r>
      <w:proofErr w:type="gramEnd"/>
      <w:r w:rsidRPr="004D2D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предметом, привить любовь к информатике через совместную деятельность</w:t>
      </w:r>
      <w:r w:rsidRPr="004D2D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B91E7B" w:rsidRPr="004D2D13" w:rsidRDefault="00B91E7B" w:rsidP="00B91E7B">
      <w:pPr>
        <w:pStyle w:val="a5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4D2D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Обобщить и систематизировать знания, полученные в курсе обучения информатике.</w:t>
      </w:r>
    </w:p>
    <w:p w:rsidR="00B91E7B" w:rsidRPr="004D2D13" w:rsidRDefault="00B91E7B" w:rsidP="00B91E7B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по проведению игры</w:t>
      </w:r>
    </w:p>
    <w:p w:rsidR="00B91E7B" w:rsidRPr="004D2D13" w:rsidRDefault="00B91E7B" w:rsidP="00B91E7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организуется, и проводиться преподавателями ПЦК информационных  дисциплин в рамках декады ПЦК</w:t>
      </w:r>
      <w:r w:rsidR="004D2D13"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1E7B" w:rsidRPr="004D2D13" w:rsidRDefault="00B91E7B" w:rsidP="00B91E7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 - координационную работу по проведению игры осуществляется преподавателями, проводящими игру</w:t>
      </w:r>
    </w:p>
    <w:p w:rsidR="00B91E7B" w:rsidRPr="004D2D13" w:rsidRDefault="00B91E7B" w:rsidP="00B91E7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Студенты, принявшие участие в игре, награждаются благодарностями.</w:t>
      </w:r>
    </w:p>
    <w:p w:rsidR="00B91E7B" w:rsidRPr="004D2D13" w:rsidRDefault="00D27220" w:rsidP="00B91E7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Форма:</w:t>
      </w: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1E7B"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игра.</w:t>
      </w:r>
    </w:p>
    <w:p w:rsidR="00B91E7B" w:rsidRPr="004D2D13" w:rsidRDefault="00B91E7B" w:rsidP="00B91E7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проведения</w:t>
      </w: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заранее подготовленная аудитория</w:t>
      </w:r>
    </w:p>
    <w:p w:rsidR="00B91E7B" w:rsidRPr="004D2D13" w:rsidRDefault="00B91E7B" w:rsidP="00B91E7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Время проведения</w:t>
      </w: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45-50 мин</w:t>
      </w:r>
    </w:p>
    <w:p w:rsidR="00B91E7B" w:rsidRPr="004D2D13" w:rsidRDefault="00B91E7B" w:rsidP="00B91E7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Участники:</w:t>
      </w:r>
      <w:r w:rsidR="00D27220"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команды 1 курса</w:t>
      </w: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1E7B" w:rsidRPr="004D2D13" w:rsidRDefault="00B91E7B" w:rsidP="00B91E7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обеспечение</w:t>
      </w:r>
      <w:r w:rsidR="004D2D13" w:rsidRPr="004D2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27220" w:rsidRPr="004D2D13" w:rsidRDefault="00D27220" w:rsidP="00D2722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мультимедийный комплекс, </w:t>
      </w: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презентация,</w:t>
      </w: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листы бумаги, ручки</w:t>
      </w: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заданиями;</w:t>
      </w: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</w:t>
      </w:r>
      <w:r w:rsid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жение 1-2.</w:t>
      </w:r>
    </w:p>
    <w:p w:rsidR="00B91E7B" w:rsidRPr="004D2D13" w:rsidRDefault="00B91E7B" w:rsidP="00D27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1E7B" w:rsidRPr="004D2D13" w:rsidRDefault="00B91E7B" w:rsidP="00B91E7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Предварительная подготовка:</w:t>
      </w:r>
    </w:p>
    <w:p w:rsidR="00B91E7B" w:rsidRPr="004D2D13" w:rsidRDefault="00B91E7B" w:rsidP="004D2D13">
      <w:pPr>
        <w:pStyle w:val="a5"/>
        <w:numPr>
          <w:ilvl w:val="0"/>
          <w:numId w:val="20"/>
        </w:numPr>
        <w:spacing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Выдается задание командам - придумать название и девиз.</w:t>
      </w:r>
    </w:p>
    <w:p w:rsidR="00B91E7B" w:rsidRPr="004D2D13" w:rsidRDefault="00B91E7B" w:rsidP="004D2D13">
      <w:pPr>
        <w:pStyle w:val="a5"/>
        <w:numPr>
          <w:ilvl w:val="0"/>
          <w:numId w:val="20"/>
        </w:numPr>
        <w:spacing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сценария проведения игры</w:t>
      </w:r>
    </w:p>
    <w:p w:rsidR="00B91E7B" w:rsidRPr="004D2D13" w:rsidRDefault="00B91E7B" w:rsidP="004D2D13">
      <w:pPr>
        <w:pStyle w:val="a5"/>
        <w:numPr>
          <w:ilvl w:val="0"/>
          <w:numId w:val="20"/>
        </w:numPr>
        <w:spacing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необходимый реквизит.</w:t>
      </w:r>
    </w:p>
    <w:p w:rsidR="00B91E7B" w:rsidRPr="004D2D13" w:rsidRDefault="00B91E7B" w:rsidP="00B91E7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Отчетность о проведении игры</w:t>
      </w:r>
    </w:p>
    <w:p w:rsidR="00D27220" w:rsidRPr="004D2D13" w:rsidRDefault="00B91E7B" w:rsidP="004D2D13">
      <w:pPr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 проведенной игре, ее итоги и поощрении участников составляется преподавателями проводящими игру и включается в отчет о методической рабо</w:t>
      </w:r>
      <w:r w:rsidR="00D27220"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 ПЦК информационных </w:t>
      </w: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 за год.</w:t>
      </w:r>
    </w:p>
    <w:p w:rsidR="00B91E7B" w:rsidRPr="004D2D13" w:rsidRDefault="00D27220" w:rsidP="00D2722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467D3D" w:rsidRPr="004D2D13" w:rsidRDefault="00467D3D" w:rsidP="00467D3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ХОД МЕРОПРИЯТИЯ</w:t>
      </w:r>
    </w:p>
    <w:p w:rsidR="00467D3D" w:rsidRPr="004D2D13" w:rsidRDefault="00467D3D" w:rsidP="00467D3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Добрый день, дорогие участники, зрители и  болельщики. В современном мире информатика – самая молодая и стремительно развивающаяся наука, знание которой просто необходимо  каждому человеку.   Сегодня  мы с вами и в шутку,  и всерьез попытаемся прикоснуться  к разным г</w:t>
      </w:r>
      <w:r w:rsidR="00D27220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раням этой интереснейшей  науки. 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нашей игре участвуют  две сборные  команды 1 -х курса гр. ЭС-11. Представление капитанов команд и членов жюри.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Итак, мы начинаем.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конкурс. «Дальше, дальше…»  </w:t>
      </w:r>
      <w:r w:rsidR="004D2D13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hyperlink r:id="rId6" w:history="1">
        <w:r w:rsidRPr="004D2D13">
          <w:rPr>
            <w:rFonts w:ascii="Times New Roman" w:eastAsia="Times New Roman" w:hAnsi="Times New Roman" w:cs="Times New Roman"/>
            <w:b/>
            <w:bCs/>
            <w:i/>
            <w:iCs/>
            <w:color w:val="008738"/>
            <w:sz w:val="28"/>
            <w:szCs w:val="28"/>
            <w:lang w:eastAsia="ru-RU"/>
          </w:rPr>
          <w:t>Приложение 1</w:t>
        </w:r>
      </w:hyperlink>
      <w:r w:rsidR="004D2D13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слайды 2-43»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 100  секунд каждая команда 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должна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верно ответить на как можно большее количество вопросов. Если команда затрудняется с ответом, капитан просит перейти к следующему вопросу, сказав «Дальше». Верный ответ  приносит команде  1 балл. 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Жюри подсчитывает количество верных ответов и регламентирует время.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Вопросы 1 команде: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Значок на экране, щелкнув мышью на котором можно открыть некоторую программу, документ или папку.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Ярлык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Запись числа 15 в 16-ричной системе счисления.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F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имеющий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физического воплощения, а созданный на экране монитора компьютера.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Виртуальный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Образное представление схемы организации на диске файлов и каталогов (папок).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Дерево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Фирма, предоставляющая услуги по пользованию Интернетом.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Провайдер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Размер шрифта.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Кегль, пункт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Многократно повторяющаяся часть алгоритма (программы).  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Цикл)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Человек – фанат компьютерных игр.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Геймер)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Назовите  "антипод" для слова  «клиент».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Сервер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Сколько байт в 40 битах?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5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Минимальная единица измерения информации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proofErr w:type="gramStart"/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б</w:t>
      </w:r>
      <w:proofErr w:type="gramEnd"/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ит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имени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какого  математика произошло слово  АЛГОРИТМ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 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Аль Хорезми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(Вопрос-шутка) Какой носитель имеет форму пиццы?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Гибкий, жесткий, компакт-диски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называется объект – заместитель оригинала?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модель)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Гибкий магнитный диск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proofErr w:type="gramStart"/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д</w:t>
      </w:r>
      <w:proofErr w:type="gramEnd"/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искета)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(Вопрос-шутка) Книгу по какому языку программирования химики называют 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книгой  про ионы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меди?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Си++.)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Когда появился манипулятор «мышь», то для него в русском языке некоторое время использовалось название по имени персонажа известной русской сказки. Назовите имя этого персонажа.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Колобок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).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Аппаратные и программные средства, обеспечивающие объединение на компьютере текста, графики, анимации и звука.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Мультимедиа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Состояние, при котором включенный компьютер не реагирует на действия пользователя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Зависание)</w:t>
      </w:r>
    </w:p>
    <w:p w:rsidR="00467D3D" w:rsidRPr="004D2D13" w:rsidRDefault="00467D3D" w:rsidP="00467D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Изобретатель системы кодирования информации, использующий два символа: точку и тире.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Морзе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Вопросы 2 команде: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Перечисление всех папок (каталогов), в которые вложен файл.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Путь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Запись числа 8 в 8-ричной системе счисления.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10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Элемент печатающей головки матричного принтера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Иголка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Текст, содержащий связи с текстом других документов.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Гипертекст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Минимальный элемент изображения на экране монитора.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Пиксель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Главный компьютер </w:t>
      </w: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многоранговой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локальной сети.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Сервер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Начинающий пользователь.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Чайник, </w:t>
      </w:r>
      <w:proofErr w:type="spellStart"/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лузер</w:t>
      </w:r>
      <w:proofErr w:type="spellEnd"/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Процедура «альтернатива», как ее можно назвать иначе?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Ветвление, выбор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Назовите  "антипод" для слова  «константа».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Переменная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Сколько бит в 3 байтах?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24)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Минимальный информационный объект. 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(Ф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ай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л)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Имя первой женщины – программиста. 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(Ада Лавлейс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(Вопрос-шутка) Кто жужжит в дисководе?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Овод — диск</w:t>
      </w:r>
      <w:r w:rsidRPr="004D2D13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овод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Последовательность действий, направленная для достижения конкретной цели.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Алгоритм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 общего между папирусом, берестяной грамотой, книгой и дискетой?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Хранение информации).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(Вопрос-шутка) Как зовут дирижера оркестра компьютерных устройств?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Операционная система.)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Вычислительное устройство у древних греков и римлян, похожее на счёты.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Абак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).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Специальные правила, определяющие принцип построения слов и предложений в языке программирования.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Синтаксис)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называются программы, предназначенные для просмотра страниц Интернета?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(браузеры)</w:t>
      </w:r>
    </w:p>
    <w:p w:rsidR="00467D3D" w:rsidRPr="004D2D13" w:rsidRDefault="00467D3D" w:rsidP="00467D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Символ, используемый в обозначении интервала ячеек в электронных таблицах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( 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: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proofErr w:type="gramEnd"/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Объявление итогов жюри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конкурс «И то, и другое – что это такое?»</w:t>
      </w:r>
      <w:r w:rsidR="004D2D13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«</w:t>
      </w:r>
      <w:hyperlink r:id="rId7" w:history="1">
        <w:r w:rsidRPr="004D2D13">
          <w:rPr>
            <w:rFonts w:ascii="Times New Roman" w:eastAsia="Times New Roman" w:hAnsi="Times New Roman" w:cs="Times New Roman"/>
            <w:b/>
            <w:bCs/>
            <w:i/>
            <w:iCs/>
            <w:color w:val="008738"/>
            <w:sz w:val="28"/>
            <w:szCs w:val="28"/>
            <w:lang w:eastAsia="ru-RU"/>
          </w:rPr>
          <w:t>Приложение 1</w:t>
        </w:r>
      </w:hyperlink>
      <w:r w:rsidR="004D2D13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слайды 45-56»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Каждой 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команде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поочередно необходимо определить 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каким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понятиям соответствуют приведенные комментарии.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Например,  И ковровая, и беговая, и на магнитном диске в компьютере  (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дорожка).</w:t>
      </w:r>
    </w:p>
    <w:p w:rsidR="00467D3D" w:rsidRPr="004D2D13" w:rsidRDefault="00467D3D" w:rsidP="00467D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нота, и язык программирования  (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СИ)</w:t>
      </w:r>
    </w:p>
    <w:p w:rsidR="00467D3D" w:rsidRPr="004D2D13" w:rsidRDefault="00467D3D" w:rsidP="00467D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семейный, и военный, и файловый  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(архив)</w:t>
      </w:r>
    </w:p>
    <w:p w:rsidR="00467D3D" w:rsidRPr="004D2D13" w:rsidRDefault="00467D3D" w:rsidP="00467D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категория в спорте, и позиция в записи числа (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разряд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 трапеции, и у памятника, и у системы счисления (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основание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почтовый, и нижний или верхний, и у элемента массива (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индекс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город в Англии, и разговорное название жесткого диска (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винчестер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медицинская, и в компьютерной программе (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процедура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  искусственное русло, наполненное водой, и  линия связи (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канал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  рыболовная, и компьютерная (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сеть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движение ногой при ходьбе, и величина изменения  параметра цикла (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шаг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 конкурс «Компьютерное зазеркалье»</w:t>
      </w:r>
      <w:r w:rsidR="004D2D13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«</w:t>
      </w:r>
      <w:hyperlink r:id="rId8" w:history="1">
        <w:r w:rsidRPr="004D2D13">
          <w:rPr>
            <w:rFonts w:ascii="Times New Roman" w:eastAsia="Times New Roman" w:hAnsi="Times New Roman" w:cs="Times New Roman"/>
            <w:b/>
            <w:bCs/>
            <w:i/>
            <w:iCs/>
            <w:color w:val="008738"/>
            <w:sz w:val="28"/>
            <w:szCs w:val="28"/>
            <w:lang w:eastAsia="ru-RU"/>
          </w:rPr>
          <w:t>Приложение 1</w:t>
        </w:r>
      </w:hyperlink>
      <w:r w:rsidR="004D2D13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слайды 62-73»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словосочетаниях, связанных с компьютерами и информатикой, слова заменены 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противоположные по смыслу, назначению, размерам и т.п. Команде необходимо как можно быстрее определить  исходные словосочетания.  Капитан команды поднимает руку, если команда готова дать ответ.  За каждый правильный ответ 1 балл.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Например,  Беззвучный микрофон  (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звуковая колонка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Гибкая плата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жесткий диск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Видимая папка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скрытый файл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Долговременный склероз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оперативная память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Естественная глупость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искусственный интеллект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Коллективные счеты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персональный компьютер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Лиственный файл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корневой каталог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Отцовский блок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материнская плата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Одеяло для кошки 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коврик для мышки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Ручная вакцина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компьютерный вирус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Низкий 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запрет (</w:t>
      </w:r>
      <w:r w:rsidRPr="004D2D13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высокое разрешение</w:t>
      </w:r>
      <w:r w:rsidRPr="004D2D1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Объявление итогов жюри</w:t>
      </w:r>
    </w:p>
    <w:p w:rsidR="00467D3D" w:rsidRPr="004D2D13" w:rsidRDefault="004D2D13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="00467D3D"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конкурс «Анаграммы»  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467D3D" w:rsidRPr="004D2D13">
        <w:rPr>
          <w:rFonts w:ascii="Times New Roman" w:eastAsia="Times New Roman" w:hAnsi="Times New Roman" w:cs="Times New Roman"/>
          <w:b/>
          <w:bCs/>
          <w:i/>
          <w:iCs/>
          <w:color w:val="008738"/>
          <w:sz w:val="28"/>
          <w:szCs w:val="28"/>
          <w:lang w:eastAsia="ru-RU"/>
        </w:rPr>
        <w:t>Приложение 1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слайды 75, 86-88»,  «</w:t>
      </w:r>
      <w:r w:rsidR="00467D3D" w:rsidRPr="004D2D13">
        <w:rPr>
          <w:rFonts w:ascii="Times New Roman" w:eastAsia="Times New Roman" w:hAnsi="Times New Roman" w:cs="Times New Roman"/>
          <w:b/>
          <w:bCs/>
          <w:i/>
          <w:iCs/>
          <w:color w:val="008738"/>
          <w:sz w:val="28"/>
          <w:szCs w:val="28"/>
          <w:lang w:eastAsia="ru-RU"/>
        </w:rPr>
        <w:t>Приложение 3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  «</w:t>
      </w:r>
      <w:hyperlink r:id="rId9" w:history="1">
        <w:r w:rsidR="00467D3D" w:rsidRPr="004D2D13">
          <w:rPr>
            <w:rFonts w:ascii="Times New Roman" w:eastAsia="Times New Roman" w:hAnsi="Times New Roman" w:cs="Times New Roman"/>
            <w:b/>
            <w:bCs/>
            <w:i/>
            <w:iCs/>
            <w:color w:val="008738"/>
            <w:sz w:val="28"/>
            <w:szCs w:val="28"/>
            <w:lang w:eastAsia="ru-RU"/>
          </w:rPr>
          <w:t>Приложение 4</w:t>
        </w:r>
      </w:hyperlink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 вами анаграммы,  за 3 минуты переставьте в них буквы так, чтобы получились слова, связанные с информатикой или компьютером. За каждое угаданное слово 1 балл.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Галло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алгол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Салькап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(паскаль)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Красен (сканер)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Кастор (строка)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Талодка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(отладка)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Темка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(метка)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Бискей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(бейсик)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Терполт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(плоттер)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Транфор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(фортран)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Фигарка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(графика)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Иголка (логика)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Корсет (сектор)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Фуралом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(формула)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Волусие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(условие)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Урвиск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(курсив)</w:t>
      </w:r>
    </w:p>
    <w:p w:rsidR="00467D3D" w:rsidRPr="004D2D13" w:rsidRDefault="00467D3D" w:rsidP="00467D3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Таксиед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(дискета)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 команды готовятся – игра со зрителями «</w:t>
      </w: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Все на поиск терминов</w:t>
      </w:r>
      <w:r w:rsidR="004D2D13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  «</w:t>
      </w:r>
      <w:hyperlink r:id="rId10" w:history="1">
        <w:r w:rsidRPr="004D2D13">
          <w:rPr>
            <w:rFonts w:ascii="Times New Roman" w:eastAsia="Times New Roman" w:hAnsi="Times New Roman" w:cs="Times New Roman"/>
            <w:b/>
            <w:bCs/>
            <w:i/>
            <w:iCs/>
            <w:color w:val="008738"/>
            <w:sz w:val="28"/>
            <w:szCs w:val="28"/>
            <w:lang w:eastAsia="ru-RU"/>
          </w:rPr>
          <w:t>Приложение 1</w:t>
        </w:r>
      </w:hyperlink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4D2D13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слайды 76-85»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 ответивший  добавляет команде, за которую болеет,  1 балл.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приведенных предложениях  идущие подряд буквы нескольких слов образуют термины, связанные с информатикой и компьютерами. Найдите их.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Например, Этот 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процесс ор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нитологи называют миграцией. В данном предложении спряталось слово  ПРОЦЕССОР.</w:t>
      </w:r>
    </w:p>
    <w:p w:rsidR="00467D3D" w:rsidRPr="004D2D13" w:rsidRDefault="00467D3D" w:rsidP="00467D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Пото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они тор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жествовали и радовались как дети.</w:t>
      </w:r>
    </w:p>
    <w:p w:rsidR="00467D3D" w:rsidRPr="004D2D13" w:rsidRDefault="00467D3D" w:rsidP="00467D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Его феска не раз падала с головы.</w:t>
      </w:r>
    </w:p>
    <w:p w:rsidR="00467D3D" w:rsidRPr="004D2D13" w:rsidRDefault="00467D3D" w:rsidP="00467D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Река Днепр интересна тем, что на ней имеется несколько электростанций.</w:t>
      </w:r>
    </w:p>
    <w:p w:rsidR="00467D3D" w:rsidRPr="004D2D13" w:rsidRDefault="00467D3D" w:rsidP="00467D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просьбе хозяина квартиры мы шкаф сдвинули с места.</w:t>
      </w:r>
    </w:p>
    <w:p w:rsidR="00467D3D" w:rsidRPr="004D2D13" w:rsidRDefault="00467D3D" w:rsidP="00467D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Этот старинный комод ему достался в наследство.</w:t>
      </w:r>
    </w:p>
    <w:p w:rsidR="00467D3D" w:rsidRPr="004D2D13" w:rsidRDefault="00467D3D" w:rsidP="00467D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Когда-то он работал в идеологическом отделе.</w:t>
      </w:r>
    </w:p>
    <w:p w:rsidR="00467D3D" w:rsidRPr="004D2D13" w:rsidRDefault="00467D3D" w:rsidP="00467D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присутствии начальника Потап робел, как ребенок.</w:t>
      </w:r>
    </w:p>
    <w:p w:rsidR="00467D3D" w:rsidRPr="004D2D13" w:rsidRDefault="00467D3D" w:rsidP="00467D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Оказалось, что граф и Казанова – 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 и тоже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лицо.</w:t>
      </w:r>
    </w:p>
    <w:p w:rsidR="00467D3D" w:rsidRPr="004D2D13" w:rsidRDefault="004D2D13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</w:t>
      </w:r>
      <w:r w:rsidR="00467D3D"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конкурс «Крылатые выражения» 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«</w:t>
      </w:r>
      <w:hyperlink r:id="rId11" w:history="1">
        <w:r w:rsidR="00467D3D" w:rsidRPr="004D2D13">
          <w:rPr>
            <w:rFonts w:ascii="Times New Roman" w:eastAsia="Times New Roman" w:hAnsi="Times New Roman" w:cs="Times New Roman"/>
            <w:b/>
            <w:bCs/>
            <w:i/>
            <w:iCs/>
            <w:color w:val="008738"/>
            <w:sz w:val="28"/>
            <w:szCs w:val="28"/>
            <w:lang w:eastAsia="ru-RU"/>
          </w:rPr>
          <w:t>Приложение 1</w:t>
        </w:r>
      </w:hyperlink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слайды 90-95»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каждого из приведенных понятий даны так называемые «крылатые выражения», из которых только одно соответствует по смыслу данному понятию. Найдите эту крылатую фразу. Например, для понятия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Программист нашел причину неправильного результата работы программы</w:t>
      </w:r>
    </w:p>
    <w:p w:rsidR="00467D3D" w:rsidRPr="004D2D13" w:rsidRDefault="00467D3D" w:rsidP="00467D3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Ищите и найдете;</w:t>
      </w:r>
    </w:p>
    <w:p w:rsidR="00467D3D" w:rsidRPr="004D2D13" w:rsidRDefault="00467D3D" w:rsidP="00467D3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А ларчик просто открывался;</w:t>
      </w:r>
    </w:p>
    <w:p w:rsidR="00467D3D" w:rsidRPr="004D2D13" w:rsidRDefault="00467D3D" w:rsidP="00467D3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Буря в стакане воды.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Вирус «Троянский конь»</w:t>
      </w:r>
    </w:p>
    <w:p w:rsidR="00467D3D" w:rsidRPr="004D2D13" w:rsidRDefault="00467D3D" w:rsidP="00467D3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Всякое деяние благо;</w:t>
      </w:r>
    </w:p>
    <w:p w:rsidR="00467D3D" w:rsidRPr="004D2D13" w:rsidRDefault="00467D3D" w:rsidP="00467D3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Дары данайцев;</w:t>
      </w:r>
    </w:p>
    <w:p w:rsidR="00467D3D" w:rsidRPr="004D2D13" w:rsidRDefault="00467D3D" w:rsidP="00467D3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Двуликий Янус.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FIO@C:\PROVIDER.RU</w:t>
      </w:r>
    </w:p>
    <w:p w:rsidR="00467D3D" w:rsidRPr="004D2D13" w:rsidRDefault="00467D3D" w:rsidP="00467D3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На деревню дедушке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67D3D" w:rsidRPr="004D2D13" w:rsidRDefault="00467D3D" w:rsidP="00467D3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тридевять земель:</w:t>
      </w:r>
    </w:p>
    <w:p w:rsidR="00467D3D" w:rsidRPr="004D2D13" w:rsidRDefault="00467D3D" w:rsidP="00467D3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Ищите и </w:t>
      </w: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обрящете</w:t>
      </w:r>
      <w:proofErr w:type="spellEnd"/>
      <w:r w:rsidRPr="004D2D13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Брешь в системе защиты</w:t>
      </w:r>
    </w:p>
    <w:p w:rsidR="00467D3D" w:rsidRPr="004D2D13" w:rsidRDefault="00467D3D" w:rsidP="00467D3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Нить Ариадны;</w:t>
      </w:r>
    </w:p>
    <w:p w:rsidR="00467D3D" w:rsidRPr="004D2D13" w:rsidRDefault="00467D3D" w:rsidP="00467D3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Ахиллесова пята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67D3D" w:rsidRPr="004D2D13" w:rsidRDefault="00467D3D" w:rsidP="00467D3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Избушка на курьих ножках.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Восстановление раннее удаленного файла</w:t>
      </w:r>
    </w:p>
    <w:p w:rsidR="00467D3D" w:rsidRPr="004D2D13" w:rsidRDefault="00467D3D" w:rsidP="00467D3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Воскрешение Лазаря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67D3D" w:rsidRPr="004D2D13" w:rsidRDefault="00467D3D" w:rsidP="00467D3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Подальше положишь – поближе возьмешь;</w:t>
      </w:r>
    </w:p>
    <w:p w:rsidR="00467D3D" w:rsidRPr="004D2D13" w:rsidRDefault="00467D3D" w:rsidP="00467D3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Всякое деяние благо.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Объявление итогов жюри</w:t>
      </w:r>
    </w:p>
    <w:p w:rsidR="00467D3D" w:rsidRPr="004D2D13" w:rsidRDefault="004D2D13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</w:t>
      </w:r>
      <w:r w:rsidR="00467D3D"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конкурс </w:t>
      </w:r>
    </w:p>
    <w:p w:rsidR="00467D3D" w:rsidRPr="004D2D13" w:rsidRDefault="00467D3D" w:rsidP="00467D3D">
      <w:pPr>
        <w:shd w:val="clear" w:color="auto" w:fill="FFFFFF"/>
        <w:spacing w:line="274" w:lineRule="exact"/>
        <w:ind w:firstLine="720"/>
        <w:rPr>
          <w:rFonts w:ascii="Times New Roman" w:hAnsi="Times New Roman" w:cs="Times New Roman"/>
          <w:sz w:val="28"/>
          <w:szCs w:val="28"/>
        </w:rPr>
      </w:pPr>
      <w:r w:rsidRPr="004D2D13">
        <w:rPr>
          <w:rFonts w:ascii="Times New Roman" w:hAnsi="Times New Roman" w:cs="Times New Roman"/>
          <w:i/>
          <w:iCs/>
          <w:sz w:val="28"/>
          <w:szCs w:val="28"/>
          <w:u w:val="single"/>
        </w:rPr>
        <w:t>Задание для первой команды</w:t>
      </w:r>
      <w:r w:rsidRPr="004D2D13"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 w:rsidRPr="004D2D13">
        <w:rPr>
          <w:rFonts w:ascii="Times New Roman" w:hAnsi="Times New Roman" w:cs="Times New Roman"/>
          <w:sz w:val="28"/>
          <w:szCs w:val="28"/>
        </w:rPr>
        <w:t>Отгадайте слова, в которых есть персональный компьютер.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7"/>
        <w:gridCol w:w="1515"/>
      </w:tblGrid>
      <w:tr w:rsidR="00467D3D" w:rsidRPr="004D2D13" w:rsidTr="00231E2C">
        <w:trPr>
          <w:trHeight w:hRule="exact" w:val="271"/>
        </w:trPr>
        <w:tc>
          <w:tcPr>
            <w:tcW w:w="12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покупка,</w:t>
            </w:r>
          </w:p>
        </w:tc>
      </w:tr>
      <w:tr w:rsidR="00467D3D" w:rsidRPr="004D2D13" w:rsidTr="00231E2C">
        <w:trPr>
          <w:trHeight w:hRule="exact" w:val="307"/>
        </w:trPr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скрепка</w:t>
            </w:r>
          </w:p>
        </w:tc>
      </w:tr>
      <w:tr w:rsidR="00467D3D" w:rsidRPr="004D2D13" w:rsidTr="00231E2C">
        <w:trPr>
          <w:trHeight w:hRule="exact" w:val="297"/>
        </w:trPr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461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оляпка</w:t>
            </w:r>
          </w:p>
        </w:tc>
      </w:tr>
      <w:tr w:rsidR="00467D3D" w:rsidRPr="004D2D13" w:rsidTr="00231E2C">
        <w:trPr>
          <w:trHeight w:hRule="exact" w:val="301"/>
        </w:trPr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466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шлюпка</w:t>
            </w:r>
          </w:p>
        </w:tc>
      </w:tr>
      <w:tr w:rsidR="00467D3D" w:rsidRPr="004D2D13" w:rsidTr="00231E2C">
        <w:trPr>
          <w:trHeight w:hRule="exact" w:val="297"/>
        </w:trPr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466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тряпка</w:t>
            </w:r>
          </w:p>
        </w:tc>
      </w:tr>
      <w:tr w:rsidR="00467D3D" w:rsidRPr="004D2D13" w:rsidTr="00231E2C">
        <w:trPr>
          <w:trHeight w:hRule="exact" w:val="301"/>
        </w:trPr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466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кнопка</w:t>
            </w:r>
          </w:p>
        </w:tc>
      </w:tr>
      <w:tr w:rsidR="00467D3D" w:rsidRPr="004D2D13" w:rsidTr="00231E2C">
        <w:trPr>
          <w:trHeight w:hRule="exact" w:val="301"/>
        </w:trPr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466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папка</w:t>
            </w:r>
          </w:p>
        </w:tc>
      </w:tr>
      <w:tr w:rsidR="00467D3D" w:rsidRPr="004D2D13" w:rsidTr="00231E2C">
        <w:trPr>
          <w:trHeight w:hRule="exact" w:val="301"/>
        </w:trPr>
        <w:tc>
          <w:tcPr>
            <w:tcW w:w="122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470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щепка</w:t>
            </w:r>
          </w:p>
        </w:tc>
      </w:tr>
      <w:tr w:rsidR="00467D3D" w:rsidRPr="004D2D13" w:rsidTr="00231E2C">
        <w:trPr>
          <w:trHeight w:hRule="exact" w:val="297"/>
        </w:trPr>
        <w:tc>
          <w:tcPr>
            <w:tcW w:w="12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46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rPr>
          <w:trHeight w:hRule="exact" w:val="307"/>
        </w:trPr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466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кепка</w:t>
            </w:r>
          </w:p>
        </w:tc>
      </w:tr>
      <w:tr w:rsidR="00467D3D" w:rsidRPr="004D2D13" w:rsidTr="00231E2C">
        <w:trPr>
          <w:trHeight w:hRule="exact" w:val="333"/>
        </w:trPr>
        <w:tc>
          <w:tcPr>
            <w:tcW w:w="12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ind w:left="470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58" w:hSpace="38" w:wrap="auto" w:vAnchor="text" w:hAnchor="text" w:x="698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тяпка</w:t>
            </w:r>
          </w:p>
        </w:tc>
      </w:tr>
    </w:tbl>
    <w:p w:rsidR="00467D3D" w:rsidRPr="004D2D13" w:rsidRDefault="00467D3D" w:rsidP="00467D3D">
      <w:pPr>
        <w:widowControl w:val="0"/>
        <w:numPr>
          <w:ilvl w:val="0"/>
          <w:numId w:val="15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74" w:lineRule="exact"/>
        <w:ind w:left="1061"/>
        <w:rPr>
          <w:rFonts w:ascii="Times New Roman" w:hAnsi="Times New Roman" w:cs="Times New Roman"/>
          <w:spacing w:val="-20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Положительный результат похода в магазин</w:t>
      </w:r>
    </w:p>
    <w:p w:rsidR="00467D3D" w:rsidRPr="004D2D13" w:rsidRDefault="00467D3D" w:rsidP="00467D3D">
      <w:pPr>
        <w:widowControl w:val="0"/>
        <w:numPr>
          <w:ilvl w:val="0"/>
          <w:numId w:val="15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74" w:lineRule="exact"/>
        <w:ind w:left="1061"/>
        <w:rPr>
          <w:rFonts w:ascii="Times New Roman" w:hAnsi="Times New Roman" w:cs="Times New Roman"/>
          <w:spacing w:val="-9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Зажим для бумаг</w:t>
      </w:r>
    </w:p>
    <w:p w:rsidR="00467D3D" w:rsidRPr="004D2D13" w:rsidRDefault="00467D3D" w:rsidP="00467D3D">
      <w:pPr>
        <w:widowControl w:val="0"/>
        <w:numPr>
          <w:ilvl w:val="0"/>
          <w:numId w:val="15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74" w:lineRule="exact"/>
        <w:ind w:left="1061"/>
        <w:rPr>
          <w:rFonts w:ascii="Times New Roman" w:hAnsi="Times New Roman" w:cs="Times New Roman"/>
          <w:spacing w:val="-9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Птица, бегающая по дну водоема</w:t>
      </w:r>
    </w:p>
    <w:p w:rsidR="00467D3D" w:rsidRPr="004D2D13" w:rsidRDefault="00467D3D" w:rsidP="00467D3D">
      <w:pPr>
        <w:widowControl w:val="0"/>
        <w:numPr>
          <w:ilvl w:val="0"/>
          <w:numId w:val="15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74" w:lineRule="exact"/>
        <w:ind w:left="1061"/>
        <w:rPr>
          <w:rFonts w:ascii="Times New Roman" w:hAnsi="Times New Roman" w:cs="Times New Roman"/>
          <w:spacing w:val="-7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Лодка с прочным широким корпусом</w:t>
      </w:r>
    </w:p>
    <w:p w:rsidR="00467D3D" w:rsidRPr="004D2D13" w:rsidRDefault="00467D3D" w:rsidP="00467D3D">
      <w:pPr>
        <w:widowControl w:val="0"/>
        <w:numPr>
          <w:ilvl w:val="0"/>
          <w:numId w:val="15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74" w:lineRule="exact"/>
        <w:ind w:left="1061"/>
        <w:rPr>
          <w:rFonts w:ascii="Times New Roman" w:hAnsi="Times New Roman" w:cs="Times New Roman"/>
          <w:spacing w:val="-12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Лоскут ткани для хозяйственных нужд</w:t>
      </w:r>
    </w:p>
    <w:p w:rsidR="00467D3D" w:rsidRPr="004D2D13" w:rsidRDefault="00467D3D" w:rsidP="00467D3D">
      <w:pPr>
        <w:widowControl w:val="0"/>
        <w:numPr>
          <w:ilvl w:val="0"/>
          <w:numId w:val="15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74" w:lineRule="exact"/>
        <w:ind w:left="1061"/>
        <w:rPr>
          <w:rFonts w:ascii="Times New Roman" w:hAnsi="Times New Roman" w:cs="Times New Roman"/>
          <w:spacing w:val="-12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Застежка и острая канцелярская принадлежность</w:t>
      </w:r>
    </w:p>
    <w:p w:rsidR="00467D3D" w:rsidRPr="004D2D13" w:rsidRDefault="00467D3D" w:rsidP="00467D3D">
      <w:pPr>
        <w:widowControl w:val="0"/>
        <w:numPr>
          <w:ilvl w:val="0"/>
          <w:numId w:val="15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74" w:lineRule="exact"/>
        <w:ind w:left="1061"/>
        <w:rPr>
          <w:rFonts w:ascii="Times New Roman" w:hAnsi="Times New Roman" w:cs="Times New Roman"/>
          <w:spacing w:val="-14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Канцелярская принадлежность для бумаг</w:t>
      </w:r>
    </w:p>
    <w:p w:rsidR="00467D3D" w:rsidRPr="004D2D13" w:rsidRDefault="00467D3D" w:rsidP="00467D3D">
      <w:pPr>
        <w:widowControl w:val="0"/>
        <w:numPr>
          <w:ilvl w:val="0"/>
          <w:numId w:val="15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74" w:lineRule="exact"/>
        <w:ind w:left="1061"/>
        <w:rPr>
          <w:rFonts w:ascii="Times New Roman" w:hAnsi="Times New Roman" w:cs="Times New Roman"/>
          <w:spacing w:val="-14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Мелкая частица деревяшки</w:t>
      </w:r>
    </w:p>
    <w:p w:rsidR="00467D3D" w:rsidRPr="004D2D13" w:rsidRDefault="00467D3D" w:rsidP="00467D3D">
      <w:pPr>
        <w:widowControl w:val="0"/>
        <w:numPr>
          <w:ilvl w:val="0"/>
          <w:numId w:val="15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74" w:lineRule="exact"/>
        <w:ind w:left="1061"/>
        <w:rPr>
          <w:rFonts w:ascii="Times New Roman" w:hAnsi="Times New Roman" w:cs="Times New Roman"/>
          <w:spacing w:val="-14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Головной убор с козырьком</w:t>
      </w:r>
    </w:p>
    <w:p w:rsidR="00467D3D" w:rsidRPr="004D2D13" w:rsidRDefault="00467D3D" w:rsidP="00467D3D">
      <w:pPr>
        <w:widowControl w:val="0"/>
        <w:numPr>
          <w:ilvl w:val="0"/>
          <w:numId w:val="15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74" w:lineRule="exact"/>
        <w:ind w:left="1061"/>
        <w:rPr>
          <w:rFonts w:ascii="Times New Roman" w:hAnsi="Times New Roman" w:cs="Times New Roman"/>
          <w:spacing w:val="-14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Орудие труда огородника</w:t>
      </w:r>
    </w:p>
    <w:p w:rsidR="00467D3D" w:rsidRPr="004D2D13" w:rsidRDefault="00467D3D" w:rsidP="00467D3D">
      <w:pPr>
        <w:shd w:val="clear" w:color="auto" w:fill="FFFFFF"/>
        <w:tabs>
          <w:tab w:val="left" w:pos="1483"/>
        </w:tabs>
        <w:spacing w:line="274" w:lineRule="exact"/>
        <w:ind w:left="744" w:firstLine="403"/>
        <w:rPr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br/>
      </w:r>
    </w:p>
    <w:p w:rsidR="00467D3D" w:rsidRPr="004D2D13" w:rsidRDefault="00467D3D" w:rsidP="00467D3D">
      <w:pPr>
        <w:shd w:val="clear" w:color="auto" w:fill="FFFFFF"/>
        <w:spacing w:line="274" w:lineRule="exact"/>
        <w:ind w:left="14" w:firstLine="720"/>
        <w:rPr>
          <w:rFonts w:ascii="Times New Roman" w:hAnsi="Times New Roman" w:cs="Times New Roman"/>
          <w:sz w:val="28"/>
          <w:szCs w:val="28"/>
        </w:rPr>
      </w:pPr>
      <w:r w:rsidRPr="004D2D13">
        <w:rPr>
          <w:rFonts w:ascii="Times New Roman" w:hAnsi="Times New Roman" w:cs="Times New Roman"/>
          <w:i/>
          <w:iCs/>
          <w:sz w:val="28"/>
          <w:szCs w:val="28"/>
          <w:u w:val="single"/>
        </w:rPr>
        <w:t>Задание для второй команды.</w:t>
      </w:r>
      <w:r w:rsidRPr="004D2D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D2D13">
        <w:rPr>
          <w:rFonts w:ascii="Times New Roman" w:hAnsi="Times New Roman" w:cs="Times New Roman"/>
          <w:sz w:val="28"/>
          <w:szCs w:val="28"/>
        </w:rPr>
        <w:t>Отгадайте слова, в которых есть операционная система ДОС.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4"/>
        <w:gridCol w:w="1735"/>
      </w:tblGrid>
      <w:tr w:rsidR="00467D3D" w:rsidRPr="004D2D13" w:rsidTr="00231E2C">
        <w:trPr>
          <w:trHeight w:hRule="exact" w:val="300"/>
        </w:trPr>
        <w:tc>
          <w:tcPr>
            <w:tcW w:w="87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ДОС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D2D13" w:rsidP="004D2D13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досье</w:t>
            </w:r>
          </w:p>
        </w:tc>
      </w:tr>
      <w:tr w:rsidR="00467D3D" w:rsidRPr="004D2D13" w:rsidTr="00231E2C">
        <w:trPr>
          <w:trHeight w:hRule="exact" w:val="283"/>
        </w:trPr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</w:t>
            </w:r>
          </w:p>
        </w:tc>
        <w:tc>
          <w:tcPr>
            <w:tcW w:w="17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доска</w:t>
            </w:r>
          </w:p>
        </w:tc>
      </w:tr>
      <w:tr w:rsidR="00467D3D" w:rsidRPr="004D2D13" w:rsidTr="00231E2C">
        <w:trPr>
          <w:trHeight w:hRule="exact" w:val="337"/>
        </w:trPr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</w:t>
            </w:r>
          </w:p>
        </w:tc>
        <w:tc>
          <w:tcPr>
            <w:tcW w:w="17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</w:tr>
      <w:tr w:rsidR="00467D3D" w:rsidRPr="004D2D13" w:rsidTr="00231E2C">
        <w:trPr>
          <w:trHeight w:hRule="exact" w:val="316"/>
        </w:trPr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</w:t>
            </w:r>
          </w:p>
        </w:tc>
        <w:tc>
          <w:tcPr>
            <w:tcW w:w="17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доступ</w:t>
            </w:r>
          </w:p>
        </w:tc>
      </w:tr>
      <w:tr w:rsidR="00467D3D" w:rsidRPr="004D2D13" w:rsidTr="00231E2C">
        <w:trPr>
          <w:trHeight w:hRule="exact" w:val="310"/>
        </w:trPr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</w:t>
            </w:r>
          </w:p>
        </w:tc>
        <w:tc>
          <w:tcPr>
            <w:tcW w:w="17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досада</w:t>
            </w:r>
          </w:p>
        </w:tc>
      </w:tr>
      <w:tr w:rsidR="00467D3D" w:rsidRPr="004D2D13" w:rsidTr="00231E2C">
        <w:trPr>
          <w:trHeight w:hRule="exact" w:val="306"/>
        </w:trPr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</w:t>
            </w:r>
          </w:p>
        </w:tc>
        <w:tc>
          <w:tcPr>
            <w:tcW w:w="17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доспехи</w:t>
            </w:r>
          </w:p>
        </w:tc>
      </w:tr>
      <w:tr w:rsidR="00467D3D" w:rsidRPr="004D2D13" w:rsidTr="00231E2C">
        <w:trPr>
          <w:trHeight w:hRule="exact" w:val="306"/>
        </w:trPr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</w:t>
            </w:r>
          </w:p>
        </w:tc>
        <w:tc>
          <w:tcPr>
            <w:tcW w:w="17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достаток</w:t>
            </w:r>
          </w:p>
        </w:tc>
      </w:tr>
      <w:tr w:rsidR="00467D3D" w:rsidRPr="004D2D13" w:rsidTr="00231E2C">
        <w:trPr>
          <w:trHeight w:hRule="exact" w:val="316"/>
        </w:trPr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</w:t>
            </w:r>
          </w:p>
        </w:tc>
        <w:tc>
          <w:tcPr>
            <w:tcW w:w="17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достояние</w:t>
            </w:r>
          </w:p>
        </w:tc>
      </w:tr>
      <w:tr w:rsidR="00467D3D" w:rsidRPr="004D2D13" w:rsidTr="00231E2C">
        <w:trPr>
          <w:trHeight w:hRule="exact" w:val="310"/>
        </w:trPr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 достижение</w:t>
            </w:r>
          </w:p>
        </w:tc>
        <w:tc>
          <w:tcPr>
            <w:tcW w:w="17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sz w:val="28"/>
                <w:szCs w:val="28"/>
              </w:rPr>
              <w:t>достижение</w:t>
            </w:r>
          </w:p>
        </w:tc>
      </w:tr>
      <w:tr w:rsidR="00467D3D" w:rsidRPr="004D2D13" w:rsidTr="00231E2C">
        <w:trPr>
          <w:trHeight w:hRule="exact" w:val="310"/>
        </w:trPr>
        <w:tc>
          <w:tcPr>
            <w:tcW w:w="8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</w:t>
            </w:r>
          </w:p>
        </w:tc>
        <w:tc>
          <w:tcPr>
            <w:tcW w:w="17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достопримечательность.</w:t>
            </w:r>
          </w:p>
        </w:tc>
      </w:tr>
      <w:tr w:rsidR="00467D3D" w:rsidRPr="004D2D13" w:rsidTr="00231E2C">
        <w:trPr>
          <w:trHeight w:hRule="exact" w:val="306"/>
        </w:trPr>
        <w:tc>
          <w:tcPr>
            <w:tcW w:w="87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467D3D" w:rsidRPr="004D2D13" w:rsidRDefault="00467D3D" w:rsidP="00231E2C">
            <w:pPr>
              <w:framePr w:h="3048" w:hSpace="38" w:wrap="auto" w:vAnchor="text" w:hAnchor="text" w:x="7225" w:y="-23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7D3D" w:rsidRPr="004D2D13" w:rsidRDefault="00467D3D" w:rsidP="00467D3D">
      <w:pPr>
        <w:widowControl w:val="0"/>
        <w:numPr>
          <w:ilvl w:val="0"/>
          <w:numId w:val="16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74" w:lineRule="exact"/>
        <w:ind w:left="1190"/>
        <w:rPr>
          <w:rFonts w:ascii="Times New Roman" w:hAnsi="Times New Roman" w:cs="Times New Roman"/>
          <w:spacing w:val="-20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Документы по какому-либо делу, вопросу</w:t>
      </w:r>
    </w:p>
    <w:p w:rsidR="00467D3D" w:rsidRPr="004D2D13" w:rsidRDefault="00467D3D" w:rsidP="00467D3D">
      <w:pPr>
        <w:widowControl w:val="0"/>
        <w:numPr>
          <w:ilvl w:val="0"/>
          <w:numId w:val="16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74" w:lineRule="exact"/>
        <w:ind w:left="1190"/>
        <w:rPr>
          <w:rFonts w:ascii="Times New Roman" w:hAnsi="Times New Roman" w:cs="Times New Roman"/>
          <w:spacing w:val="-9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Пиломатериал</w:t>
      </w:r>
    </w:p>
    <w:p w:rsidR="00467D3D" w:rsidRPr="004D2D13" w:rsidRDefault="00467D3D" w:rsidP="00467D3D">
      <w:pPr>
        <w:widowControl w:val="0"/>
        <w:numPr>
          <w:ilvl w:val="0"/>
          <w:numId w:val="16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74" w:lineRule="exact"/>
        <w:ind w:left="1190"/>
        <w:rPr>
          <w:rFonts w:ascii="Times New Roman" w:hAnsi="Times New Roman" w:cs="Times New Roman"/>
          <w:spacing w:val="-12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Свободное время</w:t>
      </w:r>
    </w:p>
    <w:p w:rsidR="00467D3D" w:rsidRPr="004D2D13" w:rsidRDefault="00467D3D" w:rsidP="00467D3D">
      <w:pPr>
        <w:widowControl w:val="0"/>
        <w:numPr>
          <w:ilvl w:val="0"/>
          <w:numId w:val="16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74" w:lineRule="exact"/>
        <w:ind w:left="1190"/>
        <w:rPr>
          <w:rFonts w:ascii="Times New Roman" w:hAnsi="Times New Roman" w:cs="Times New Roman"/>
          <w:spacing w:val="-9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Проход, возможность проникновения</w:t>
      </w:r>
    </w:p>
    <w:p w:rsidR="00467D3D" w:rsidRPr="004D2D13" w:rsidRDefault="00467D3D" w:rsidP="00467D3D">
      <w:pPr>
        <w:widowControl w:val="0"/>
        <w:numPr>
          <w:ilvl w:val="0"/>
          <w:numId w:val="16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74" w:lineRule="exact"/>
        <w:ind w:left="1190"/>
        <w:rPr>
          <w:rFonts w:ascii="Times New Roman" w:hAnsi="Times New Roman" w:cs="Times New Roman"/>
          <w:spacing w:val="-14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Раздражение после неудачи, обиды</w:t>
      </w:r>
    </w:p>
    <w:p w:rsidR="00467D3D" w:rsidRPr="004D2D13" w:rsidRDefault="00467D3D" w:rsidP="00467D3D">
      <w:pPr>
        <w:widowControl w:val="0"/>
        <w:numPr>
          <w:ilvl w:val="0"/>
          <w:numId w:val="16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74" w:lineRule="exact"/>
        <w:ind w:left="1190"/>
        <w:rPr>
          <w:rFonts w:ascii="Times New Roman" w:hAnsi="Times New Roman" w:cs="Times New Roman"/>
          <w:spacing w:val="-12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Тяжеловесное снаряжение</w:t>
      </w:r>
    </w:p>
    <w:p w:rsidR="00467D3D" w:rsidRPr="004D2D13" w:rsidRDefault="00467D3D" w:rsidP="00467D3D">
      <w:pPr>
        <w:widowControl w:val="0"/>
        <w:numPr>
          <w:ilvl w:val="0"/>
          <w:numId w:val="16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74" w:lineRule="exact"/>
        <w:ind w:left="1190"/>
        <w:rPr>
          <w:rFonts w:ascii="Times New Roman" w:hAnsi="Times New Roman" w:cs="Times New Roman"/>
          <w:spacing w:val="-12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Зажиточность, отсутствие нужды</w:t>
      </w:r>
    </w:p>
    <w:p w:rsidR="00467D3D" w:rsidRPr="004D2D13" w:rsidRDefault="00467D3D" w:rsidP="00467D3D">
      <w:pPr>
        <w:widowControl w:val="0"/>
        <w:numPr>
          <w:ilvl w:val="0"/>
          <w:numId w:val="16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74" w:lineRule="exact"/>
        <w:ind w:left="1190"/>
        <w:rPr>
          <w:rFonts w:ascii="Times New Roman" w:hAnsi="Times New Roman" w:cs="Times New Roman"/>
          <w:spacing w:val="-11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Имущество, собственность</w:t>
      </w:r>
    </w:p>
    <w:p w:rsidR="00467D3D" w:rsidRPr="004D2D13" w:rsidRDefault="00467D3D" w:rsidP="00467D3D">
      <w:pPr>
        <w:widowControl w:val="0"/>
        <w:numPr>
          <w:ilvl w:val="0"/>
          <w:numId w:val="16"/>
        </w:numPr>
        <w:shd w:val="clear" w:color="auto" w:fill="FFFFFF"/>
        <w:tabs>
          <w:tab w:val="left" w:pos="1474"/>
        </w:tabs>
        <w:autoSpaceDE w:val="0"/>
        <w:autoSpaceDN w:val="0"/>
        <w:adjustRightInd w:val="0"/>
        <w:spacing w:after="0" w:line="274" w:lineRule="exact"/>
        <w:ind w:left="1190"/>
        <w:rPr>
          <w:rFonts w:ascii="Times New Roman" w:hAnsi="Times New Roman" w:cs="Times New Roman"/>
          <w:spacing w:val="-11"/>
          <w:sz w:val="28"/>
          <w:szCs w:val="28"/>
        </w:rPr>
      </w:pPr>
      <w:r w:rsidRPr="004D2D13">
        <w:rPr>
          <w:rFonts w:ascii="Times New Roman" w:hAnsi="Times New Roman" w:cs="Times New Roman"/>
          <w:spacing w:val="-1"/>
          <w:sz w:val="28"/>
          <w:szCs w:val="28"/>
        </w:rPr>
        <w:t>Успех</w:t>
      </w:r>
    </w:p>
    <w:p w:rsidR="00467D3D" w:rsidRPr="004D2D13" w:rsidRDefault="00467D3D" w:rsidP="00467D3D">
      <w:pPr>
        <w:shd w:val="clear" w:color="auto" w:fill="FFFFFF"/>
        <w:tabs>
          <w:tab w:val="left" w:pos="1541"/>
        </w:tabs>
        <w:spacing w:line="274" w:lineRule="exact"/>
        <w:ind w:left="720" w:firstLine="466"/>
        <w:rPr>
          <w:rFonts w:ascii="Times New Roman" w:hAnsi="Times New Roman" w:cs="Times New Roman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11.</w:t>
      </w:r>
      <w:r w:rsidRPr="004D2D13">
        <w:rPr>
          <w:rFonts w:ascii="Times New Roman" w:hAnsi="Times New Roman" w:cs="Times New Roman"/>
          <w:sz w:val="28"/>
          <w:szCs w:val="28"/>
        </w:rPr>
        <w:tab/>
        <w:t>Место, объект, заслуживающий особого внимания</w:t>
      </w:r>
    </w:p>
    <w:p w:rsidR="00467D3D" w:rsidRPr="004D2D13" w:rsidRDefault="00467D3D" w:rsidP="00467D3D">
      <w:pPr>
        <w:shd w:val="clear" w:color="auto" w:fill="FFFFFF"/>
        <w:tabs>
          <w:tab w:val="left" w:pos="1541"/>
        </w:tabs>
        <w:spacing w:line="274" w:lineRule="exact"/>
        <w:ind w:left="720" w:firstLine="466"/>
        <w:rPr>
          <w:rFonts w:ascii="Times New Roman" w:hAnsi="Times New Roman" w:cs="Times New Roman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br/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Подведение итогов игры.</w:t>
      </w:r>
      <w:r w:rsidR="004D2D13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«</w:t>
      </w:r>
      <w:hyperlink r:id="rId12" w:history="1">
        <w:r w:rsidRPr="004D2D13">
          <w:rPr>
            <w:rFonts w:ascii="Times New Roman" w:eastAsia="Times New Roman" w:hAnsi="Times New Roman" w:cs="Times New Roman"/>
            <w:b/>
            <w:bCs/>
            <w:i/>
            <w:iCs/>
            <w:color w:val="008738"/>
            <w:sz w:val="28"/>
            <w:szCs w:val="28"/>
            <w:u w:val="single"/>
            <w:lang w:eastAsia="ru-RU"/>
          </w:rPr>
          <w:t>Приложение 2</w:t>
        </w:r>
      </w:hyperlink>
      <w:r w:rsidR="004D2D13"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 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Итак, дорогие  зрители и гости,  наша игра подошла  к концу. Я благодарю за увлекательную  игру наши команды. Мы с нетерпением ждем  от жюри подведения итогов. 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Оглашаются результаты, команды награждаются грамотами «За победу», «За волю к победе» и сладкими призами.</w:t>
      </w:r>
    </w:p>
    <w:p w:rsidR="00467D3D" w:rsidRPr="004D2D13" w:rsidRDefault="00467D3D" w:rsidP="00467D3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Литература</w:t>
      </w:r>
      <w:r w:rsidRPr="004D2D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467D3D" w:rsidRPr="004D2D13" w:rsidRDefault="00467D3D" w:rsidP="00467D3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Златопольский</w:t>
      </w:r>
      <w:proofErr w:type="spellEnd"/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Д.М.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Сборник заданий для внеклассной работы по информатике / Д.М. </w:t>
      </w: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Златопольский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– 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М.: Чистые пруды, 2006. – 32 с. – (Библиотечка «Первого сентября», серия «Информатика».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1(7))</w:t>
      </w:r>
    </w:p>
    <w:p w:rsidR="00467D3D" w:rsidRPr="004D2D13" w:rsidRDefault="00467D3D" w:rsidP="00467D3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Златопольский</w:t>
      </w:r>
      <w:proofErr w:type="spellEnd"/>
      <w:r w:rsidRPr="004D2D1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Д.М.</w:t>
      </w: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Задания для конкурсов, викторин, КВН и учебные кроссворды по информатике / Д.М. </w:t>
      </w: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Златопольский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– </w:t>
      </w:r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М.: Чистые пруды, 2007. – 32 с. – (Библиотечка «Первого сентября», серия «Информатика».</w:t>
      </w:r>
      <w:proofErr w:type="gram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1(13))</w:t>
      </w:r>
      <w:proofErr w:type="gramEnd"/>
    </w:p>
    <w:p w:rsidR="00467D3D" w:rsidRPr="004D2D13" w:rsidRDefault="00467D3D" w:rsidP="00467D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D13" w:rsidRPr="004D2D13" w:rsidRDefault="004D2D13" w:rsidP="00467D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D13" w:rsidRPr="004D2D13" w:rsidRDefault="004D2D13" w:rsidP="00467D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D13" w:rsidRPr="004D2D13" w:rsidRDefault="004D2D13" w:rsidP="00467D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D13" w:rsidRPr="004D2D13" w:rsidRDefault="004D2D13" w:rsidP="00467D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D13" w:rsidRPr="004D2D13" w:rsidRDefault="004D2D13" w:rsidP="00467D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D13" w:rsidRPr="004D2D13" w:rsidRDefault="004D2D13" w:rsidP="00467D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D13" w:rsidRPr="004D2D13" w:rsidRDefault="004D2D13" w:rsidP="00467D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D13" w:rsidRPr="004D2D13" w:rsidRDefault="004D2D13" w:rsidP="00467D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D13" w:rsidRPr="004D2D13" w:rsidRDefault="004D2D13" w:rsidP="00467D3D">
      <w:pPr>
        <w:jc w:val="center"/>
        <w:rPr>
          <w:rFonts w:ascii="Times New Roman" w:hAnsi="Times New Roman" w:cs="Times New Roman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lastRenderedPageBreak/>
        <w:t>Раздаточный материал</w:t>
      </w:r>
    </w:p>
    <w:p w:rsidR="00467D3D" w:rsidRPr="004D2D13" w:rsidRDefault="00467D3D" w:rsidP="00467D3D">
      <w:pPr>
        <w:jc w:val="center"/>
        <w:rPr>
          <w:rFonts w:ascii="Times New Roman" w:hAnsi="Times New Roman" w:cs="Times New Roman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АНАГРАММЫ</w:t>
      </w:r>
    </w:p>
    <w:tbl>
      <w:tblPr>
        <w:tblStyle w:val="a4"/>
        <w:tblW w:w="10536" w:type="dxa"/>
        <w:tblInd w:w="-1026" w:type="dxa"/>
        <w:tblLook w:val="04A0" w:firstRow="1" w:lastRow="0" w:firstColumn="1" w:lastColumn="0" w:noHBand="0" w:noVBand="1"/>
      </w:tblPr>
      <w:tblGrid>
        <w:gridCol w:w="5772"/>
        <w:gridCol w:w="4764"/>
      </w:tblGrid>
      <w:tr w:rsidR="00467D3D" w:rsidRPr="004D2D13" w:rsidTr="00231E2C">
        <w:trPr>
          <w:trHeight w:val="438"/>
        </w:trPr>
        <w:tc>
          <w:tcPr>
            <w:tcW w:w="5772" w:type="dxa"/>
          </w:tcPr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2D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Транфор</w:t>
            </w:r>
            <w:proofErr w:type="spellEnd"/>
          </w:p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rPr>
          <w:trHeight w:val="438"/>
        </w:trPr>
        <w:tc>
          <w:tcPr>
            <w:tcW w:w="5772" w:type="dxa"/>
          </w:tcPr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2D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Фигарка</w:t>
            </w:r>
            <w:proofErr w:type="spellEnd"/>
          </w:p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rPr>
          <w:trHeight w:val="428"/>
        </w:trPr>
        <w:tc>
          <w:tcPr>
            <w:tcW w:w="5772" w:type="dxa"/>
          </w:tcPr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Иголка</w:t>
            </w:r>
          </w:p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rPr>
          <w:trHeight w:val="438"/>
        </w:trPr>
        <w:tc>
          <w:tcPr>
            <w:tcW w:w="5772" w:type="dxa"/>
          </w:tcPr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Корсет</w:t>
            </w:r>
          </w:p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rPr>
          <w:trHeight w:val="428"/>
        </w:trPr>
        <w:tc>
          <w:tcPr>
            <w:tcW w:w="5772" w:type="dxa"/>
          </w:tcPr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2D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Фуралом</w:t>
            </w:r>
            <w:proofErr w:type="spellEnd"/>
          </w:p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rPr>
          <w:trHeight w:val="438"/>
        </w:trPr>
        <w:tc>
          <w:tcPr>
            <w:tcW w:w="5772" w:type="dxa"/>
          </w:tcPr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2D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Волусие</w:t>
            </w:r>
            <w:proofErr w:type="spellEnd"/>
          </w:p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rPr>
          <w:trHeight w:val="438"/>
        </w:trPr>
        <w:tc>
          <w:tcPr>
            <w:tcW w:w="5772" w:type="dxa"/>
          </w:tcPr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2D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Урвиск</w:t>
            </w:r>
            <w:proofErr w:type="spellEnd"/>
          </w:p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rPr>
          <w:trHeight w:val="438"/>
        </w:trPr>
        <w:tc>
          <w:tcPr>
            <w:tcW w:w="5772" w:type="dxa"/>
          </w:tcPr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2D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Таксиед</w:t>
            </w:r>
            <w:proofErr w:type="spellEnd"/>
          </w:p>
          <w:p w:rsidR="00467D3D" w:rsidRPr="004D2D13" w:rsidRDefault="00467D3D" w:rsidP="00231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7D3D" w:rsidRPr="004D2D13" w:rsidRDefault="00467D3D" w:rsidP="00467D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D3D" w:rsidRPr="004D2D13" w:rsidRDefault="00467D3D" w:rsidP="00467D3D">
      <w:pPr>
        <w:jc w:val="center"/>
        <w:rPr>
          <w:rFonts w:ascii="Times New Roman" w:hAnsi="Times New Roman" w:cs="Times New Roman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t>Ответы Анаграммы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ectPr w:rsidR="00467D3D" w:rsidRPr="004D2D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Галло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алгол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Салькап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(паскаль)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Красен (сканер)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Кастор (строка)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Талодка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(отладка)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Темка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(метка)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Бискей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(бейсик)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Терполт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(плоттер)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Транфор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(фортран)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Фигарка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(графика)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Иголка (логика)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Корсет (сектор)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Фуралом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(формула)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Волусие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(условие)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Урвиск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(курсив)</w:t>
      </w:r>
    </w:p>
    <w:p w:rsidR="00467D3D" w:rsidRPr="004D2D13" w:rsidRDefault="00467D3D" w:rsidP="00467D3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Таксиед</w:t>
      </w:r>
      <w:proofErr w:type="spellEnd"/>
      <w:r w:rsidRPr="004D2D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(дискета)</w:t>
      </w:r>
    </w:p>
    <w:p w:rsidR="00467D3D" w:rsidRPr="004D2D13" w:rsidRDefault="00467D3D" w:rsidP="00467D3D">
      <w:pPr>
        <w:jc w:val="center"/>
        <w:rPr>
          <w:rFonts w:ascii="Times New Roman" w:hAnsi="Times New Roman" w:cs="Times New Roman"/>
          <w:sz w:val="28"/>
          <w:szCs w:val="28"/>
        </w:rPr>
        <w:sectPr w:rsidR="00467D3D" w:rsidRPr="004D2D13" w:rsidSect="0055054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67D3D" w:rsidRPr="004D2D13" w:rsidRDefault="00467D3D" w:rsidP="00467D3D">
      <w:pPr>
        <w:jc w:val="center"/>
        <w:rPr>
          <w:rFonts w:ascii="Times New Roman" w:hAnsi="Times New Roman" w:cs="Times New Roman"/>
          <w:sz w:val="28"/>
          <w:szCs w:val="28"/>
        </w:rPr>
      </w:pPr>
      <w:r w:rsidRPr="004D2D13">
        <w:rPr>
          <w:rFonts w:ascii="Times New Roman" w:hAnsi="Times New Roman" w:cs="Times New Roman"/>
          <w:sz w:val="28"/>
          <w:szCs w:val="28"/>
        </w:rPr>
        <w:lastRenderedPageBreak/>
        <w:t>ИТОГИ КОНКУРСА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2269"/>
        <w:gridCol w:w="3969"/>
        <w:gridCol w:w="4076"/>
      </w:tblGrid>
      <w:tr w:rsidR="00467D3D" w:rsidRPr="004D2D13" w:rsidTr="00231E2C">
        <w:tc>
          <w:tcPr>
            <w:tcW w:w="22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1 команда</w:t>
            </w:r>
          </w:p>
        </w:tc>
        <w:tc>
          <w:tcPr>
            <w:tcW w:w="4076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2 команда</w:t>
            </w:r>
          </w:p>
        </w:tc>
      </w:tr>
      <w:tr w:rsidR="00467D3D" w:rsidRPr="004D2D13" w:rsidTr="00231E2C">
        <w:tc>
          <w:tcPr>
            <w:tcW w:w="22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1 конкурс</w:t>
            </w:r>
          </w:p>
        </w:tc>
        <w:tc>
          <w:tcPr>
            <w:tcW w:w="39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c>
          <w:tcPr>
            <w:tcW w:w="22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2 конкурс</w:t>
            </w:r>
          </w:p>
        </w:tc>
        <w:tc>
          <w:tcPr>
            <w:tcW w:w="39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c>
          <w:tcPr>
            <w:tcW w:w="22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3 конкурс</w:t>
            </w:r>
          </w:p>
        </w:tc>
        <w:tc>
          <w:tcPr>
            <w:tcW w:w="39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c>
          <w:tcPr>
            <w:tcW w:w="22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4 конкурс</w:t>
            </w:r>
          </w:p>
        </w:tc>
        <w:tc>
          <w:tcPr>
            <w:tcW w:w="39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c>
          <w:tcPr>
            <w:tcW w:w="22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5 конкурс</w:t>
            </w:r>
          </w:p>
        </w:tc>
        <w:tc>
          <w:tcPr>
            <w:tcW w:w="39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c>
          <w:tcPr>
            <w:tcW w:w="22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6 конкурс</w:t>
            </w:r>
          </w:p>
        </w:tc>
        <w:tc>
          <w:tcPr>
            <w:tcW w:w="39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D3D" w:rsidRPr="004D2D13" w:rsidTr="00231E2C">
        <w:tc>
          <w:tcPr>
            <w:tcW w:w="22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D13">
              <w:rPr>
                <w:rFonts w:ascii="Times New Roman" w:hAnsi="Times New Roman" w:cs="Times New Roman"/>
                <w:sz w:val="28"/>
                <w:szCs w:val="28"/>
              </w:rPr>
              <w:t>7 конкурс</w:t>
            </w:r>
          </w:p>
        </w:tc>
        <w:tc>
          <w:tcPr>
            <w:tcW w:w="3969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467D3D" w:rsidRPr="004D2D13" w:rsidRDefault="00467D3D" w:rsidP="00231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7D3D" w:rsidRPr="004D2D13" w:rsidRDefault="00467D3D" w:rsidP="00467D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3F3D" w:rsidRPr="004D2D13" w:rsidRDefault="003E3F3D" w:rsidP="00467D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E3F3D" w:rsidRPr="004D2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48E8"/>
    <w:multiLevelType w:val="multilevel"/>
    <w:tmpl w:val="482C3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007A67"/>
    <w:multiLevelType w:val="multilevel"/>
    <w:tmpl w:val="4D4A6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07BB4"/>
    <w:multiLevelType w:val="multilevel"/>
    <w:tmpl w:val="16B0D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031C9F"/>
    <w:multiLevelType w:val="multilevel"/>
    <w:tmpl w:val="76A64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823D1"/>
    <w:multiLevelType w:val="multilevel"/>
    <w:tmpl w:val="609CA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5108E"/>
    <w:multiLevelType w:val="multilevel"/>
    <w:tmpl w:val="8234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579EF"/>
    <w:multiLevelType w:val="multilevel"/>
    <w:tmpl w:val="0E0E7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632587"/>
    <w:multiLevelType w:val="multilevel"/>
    <w:tmpl w:val="049E7CC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295D2F"/>
    <w:multiLevelType w:val="hybridMultilevel"/>
    <w:tmpl w:val="2E2226B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F5638C1"/>
    <w:multiLevelType w:val="multilevel"/>
    <w:tmpl w:val="CEB6A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646474"/>
    <w:multiLevelType w:val="multilevel"/>
    <w:tmpl w:val="2542D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8C4E6B"/>
    <w:multiLevelType w:val="singleLevel"/>
    <w:tmpl w:val="2BDC19A0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2">
    <w:nsid w:val="38957081"/>
    <w:multiLevelType w:val="multilevel"/>
    <w:tmpl w:val="9B36C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163F3A"/>
    <w:multiLevelType w:val="multilevel"/>
    <w:tmpl w:val="BEB22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18434B"/>
    <w:multiLevelType w:val="multilevel"/>
    <w:tmpl w:val="C3B2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B476AA"/>
    <w:multiLevelType w:val="multilevel"/>
    <w:tmpl w:val="3C666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88382F"/>
    <w:multiLevelType w:val="singleLevel"/>
    <w:tmpl w:val="45682938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>
    <w:nsid w:val="5ABC2232"/>
    <w:multiLevelType w:val="hybridMultilevel"/>
    <w:tmpl w:val="1A34C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C12633"/>
    <w:multiLevelType w:val="multilevel"/>
    <w:tmpl w:val="8234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962348C"/>
    <w:multiLevelType w:val="multilevel"/>
    <w:tmpl w:val="2C54D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1"/>
  </w:num>
  <w:num w:numId="5">
    <w:abstractNumId w:val="14"/>
  </w:num>
  <w:num w:numId="6">
    <w:abstractNumId w:val="3"/>
  </w:num>
  <w:num w:numId="7">
    <w:abstractNumId w:val="5"/>
  </w:num>
  <w:num w:numId="8">
    <w:abstractNumId w:val="2"/>
  </w:num>
  <w:num w:numId="9">
    <w:abstractNumId w:val="19"/>
  </w:num>
  <w:num w:numId="10">
    <w:abstractNumId w:val="13"/>
  </w:num>
  <w:num w:numId="11">
    <w:abstractNumId w:val="6"/>
  </w:num>
  <w:num w:numId="12">
    <w:abstractNumId w:val="4"/>
  </w:num>
  <w:num w:numId="13">
    <w:abstractNumId w:val="0"/>
  </w:num>
  <w:num w:numId="14">
    <w:abstractNumId w:val="10"/>
  </w:num>
  <w:num w:numId="15">
    <w:abstractNumId w:val="16"/>
  </w:num>
  <w:num w:numId="16">
    <w:abstractNumId w:val="11"/>
  </w:num>
  <w:num w:numId="17">
    <w:abstractNumId w:val="18"/>
  </w:num>
  <w:num w:numId="18">
    <w:abstractNumId w:val="17"/>
  </w:num>
  <w:num w:numId="19">
    <w:abstractNumId w:val="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FCC"/>
    <w:rsid w:val="000B4FCC"/>
    <w:rsid w:val="002E1C52"/>
    <w:rsid w:val="003E3F3D"/>
    <w:rsid w:val="00467D3D"/>
    <w:rsid w:val="004D2D13"/>
    <w:rsid w:val="00A542B8"/>
    <w:rsid w:val="00B91E7B"/>
    <w:rsid w:val="00D2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4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67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91E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4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67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91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0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i1abbnckbmcl9fb.xn--p1ai/%D1%81%D1%82%D0%B0%D1%82%D1%8C%D0%B8/588997/pril1.ppt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xn--i1abbnckbmcl9fb.xn--p1ai/%D1%81%D1%82%D0%B0%D1%82%D1%8C%D0%B8/588997/pril1.pptx" TargetMode="External"/><Relationship Id="rId12" Type="http://schemas.openxmlformats.org/officeDocument/2006/relationships/hyperlink" Target="http://xn--i1abbnckbmcl9fb.xn--p1ai/%D1%81%D1%82%D0%B0%D1%82%D1%8C%D0%B8/588997/pril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i1abbnckbmcl9fb.xn--p1ai/%D1%81%D1%82%D0%B0%D1%82%D1%8C%D0%B8/588997/pril1.pptx" TargetMode="External"/><Relationship Id="rId11" Type="http://schemas.openxmlformats.org/officeDocument/2006/relationships/hyperlink" Target="http://xn--i1abbnckbmcl9fb.xn--p1ai/%D1%81%D1%82%D0%B0%D1%82%D1%8C%D0%B8/588997/pril1.ppt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xn--i1abbnckbmcl9fb.xn--p1ai/%D1%81%D1%82%D0%B0%D1%82%D1%8C%D0%B8/588997/pril1.ppt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xn--i1abbnckbmcl9fb.xn--p1ai/%D1%81%D1%82%D0%B0%D1%82%D1%8C%D0%B8/588997/pril4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2054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2018-05-27T14:01:00Z</dcterms:created>
  <dcterms:modified xsi:type="dcterms:W3CDTF">2018-05-27T14:12:00Z</dcterms:modified>
</cp:coreProperties>
</file>