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8D504" w14:textId="77777777" w:rsidR="00B66A95" w:rsidRDefault="00B66A95" w:rsidP="00B66A95">
      <w:pPr>
        <w:jc w:val="right"/>
        <w:rPr>
          <w:rFonts w:ascii="Times New Roman" w:hAnsi="Times New Roman" w:cs="Times New Roman"/>
          <w:sz w:val="24"/>
          <w:szCs w:val="24"/>
          <w:shd w:val="clear" w:color="auto" w:fill="FFFFFF"/>
        </w:rPr>
      </w:pPr>
      <w:r w:rsidRPr="00B66A95">
        <w:rPr>
          <w:rFonts w:ascii="Times New Roman" w:hAnsi="Times New Roman" w:cs="Times New Roman"/>
          <w:sz w:val="24"/>
          <w:szCs w:val="24"/>
          <w:shd w:val="clear" w:color="auto" w:fill="FFFFFF"/>
        </w:rPr>
        <w:t>Кызьюрова Елена Васильевна</w:t>
      </w:r>
      <w:r>
        <w:rPr>
          <w:rFonts w:ascii="Times New Roman" w:hAnsi="Times New Roman" w:cs="Times New Roman"/>
          <w:sz w:val="24"/>
          <w:szCs w:val="24"/>
          <w:shd w:val="clear" w:color="auto" w:fill="FFFFFF"/>
        </w:rPr>
        <w:t xml:space="preserve">, </w:t>
      </w:r>
    </w:p>
    <w:p w14:paraId="4893BB2E" w14:textId="1BE04FC7" w:rsidR="00B66A95" w:rsidRDefault="00B66A95" w:rsidP="00B66A95">
      <w:pPr>
        <w:jc w:val="righ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учитель биологии МБОУ «УСШ»,</w:t>
      </w:r>
    </w:p>
    <w:p w14:paraId="07613F24" w14:textId="12C34EF9" w:rsidR="00B66A95" w:rsidRPr="00B66A95" w:rsidRDefault="00B66A95" w:rsidP="00B66A95">
      <w:pPr>
        <w:jc w:val="right"/>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п.Урдома, Ленского района, Архангельской области</w:t>
      </w:r>
    </w:p>
    <w:p w14:paraId="06741ABC" w14:textId="77777777" w:rsidR="00B66A95" w:rsidRDefault="00B66A95" w:rsidP="00B66A95">
      <w:pPr>
        <w:jc w:val="center"/>
        <w:rPr>
          <w:rFonts w:ascii="Times New Roman" w:hAnsi="Times New Roman" w:cs="Times New Roman"/>
          <w:b/>
          <w:bCs/>
          <w:sz w:val="24"/>
          <w:szCs w:val="24"/>
          <w:shd w:val="clear" w:color="auto" w:fill="FFFFFF"/>
        </w:rPr>
      </w:pPr>
    </w:p>
    <w:p w14:paraId="37D99D71" w14:textId="6D8C26FC" w:rsidR="006E3313" w:rsidRPr="00FD5AE8" w:rsidRDefault="00B66A95" w:rsidP="00FD5AE8">
      <w:pPr>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Классный час «</w:t>
      </w:r>
      <w:r w:rsidR="006E3313" w:rsidRPr="00BD103D">
        <w:rPr>
          <w:rFonts w:ascii="Times New Roman" w:hAnsi="Times New Roman" w:cs="Times New Roman"/>
          <w:b/>
          <w:bCs/>
          <w:sz w:val="28"/>
          <w:szCs w:val="28"/>
        </w:rPr>
        <w:t>На</w:t>
      </w:r>
      <w:r w:rsidR="00BD103D" w:rsidRPr="00BD103D">
        <w:rPr>
          <w:rFonts w:ascii="Times New Roman" w:hAnsi="Times New Roman" w:cs="Times New Roman"/>
          <w:b/>
          <w:bCs/>
          <w:sz w:val="28"/>
          <w:szCs w:val="28"/>
        </w:rPr>
        <w:t>м</w:t>
      </w:r>
      <w:r w:rsidR="006E3313" w:rsidRPr="00BD103D">
        <w:rPr>
          <w:rFonts w:ascii="Times New Roman" w:hAnsi="Times New Roman" w:cs="Times New Roman"/>
          <w:b/>
          <w:bCs/>
          <w:sz w:val="28"/>
          <w:szCs w:val="28"/>
        </w:rPr>
        <w:t xml:space="preserve"> это забывать нельзя</w:t>
      </w:r>
      <w:r>
        <w:rPr>
          <w:rFonts w:ascii="Times New Roman" w:hAnsi="Times New Roman" w:cs="Times New Roman"/>
          <w:b/>
          <w:bCs/>
          <w:sz w:val="28"/>
          <w:szCs w:val="28"/>
        </w:rPr>
        <w:t>…»</w:t>
      </w:r>
    </w:p>
    <w:p w14:paraId="22275D3A" w14:textId="08D6A8BF" w:rsidR="00BD103D" w:rsidRPr="00BD103D" w:rsidRDefault="00BD103D" w:rsidP="00BD103D">
      <w:pPr>
        <w:rPr>
          <w:rFonts w:ascii="Times New Roman" w:hAnsi="Times New Roman" w:cs="Times New Roman"/>
          <w:b/>
          <w:bCs/>
          <w:sz w:val="24"/>
          <w:szCs w:val="24"/>
          <w:shd w:val="clear" w:color="auto" w:fill="FFFFFF"/>
        </w:rPr>
      </w:pPr>
      <w:r w:rsidRPr="00BD103D">
        <w:rPr>
          <w:rFonts w:ascii="Times New Roman" w:hAnsi="Times New Roman" w:cs="Times New Roman"/>
          <w:b/>
          <w:bCs/>
          <w:sz w:val="24"/>
          <w:szCs w:val="24"/>
          <w:shd w:val="clear" w:color="auto" w:fill="FFFFFF"/>
        </w:rPr>
        <w:t xml:space="preserve">Цели: </w:t>
      </w:r>
    </w:p>
    <w:p w14:paraId="31036D09" w14:textId="77777777" w:rsidR="00BD103D" w:rsidRDefault="00BD103D" w:rsidP="00BD103D">
      <w:pPr>
        <w:rPr>
          <w:rFonts w:ascii="Times New Roman" w:hAnsi="Times New Roman" w:cs="Times New Roman"/>
          <w:sz w:val="24"/>
          <w:szCs w:val="24"/>
          <w:shd w:val="clear" w:color="auto" w:fill="FFFFFF"/>
        </w:rPr>
      </w:pPr>
      <w:r w:rsidRPr="00BD103D">
        <w:rPr>
          <w:rFonts w:ascii="Times New Roman" w:hAnsi="Times New Roman" w:cs="Times New Roman"/>
          <w:sz w:val="24"/>
          <w:szCs w:val="24"/>
          <w:shd w:val="clear" w:color="auto" w:fill="FFFFFF"/>
        </w:rPr>
        <w:t>• Воспит</w:t>
      </w:r>
      <w:r>
        <w:rPr>
          <w:rFonts w:ascii="Times New Roman" w:hAnsi="Times New Roman" w:cs="Times New Roman"/>
          <w:sz w:val="24"/>
          <w:szCs w:val="24"/>
          <w:shd w:val="clear" w:color="auto" w:fill="FFFFFF"/>
        </w:rPr>
        <w:t>ыв</w:t>
      </w:r>
      <w:r w:rsidRPr="00BD103D">
        <w:rPr>
          <w:rFonts w:ascii="Times New Roman" w:hAnsi="Times New Roman" w:cs="Times New Roman"/>
          <w:sz w:val="24"/>
          <w:szCs w:val="24"/>
          <w:shd w:val="clear" w:color="auto" w:fill="FFFFFF"/>
        </w:rPr>
        <w:t xml:space="preserve">ать у школьников патриотические чувства к своей Родине, гордость за её героическое прошлое. </w:t>
      </w:r>
    </w:p>
    <w:p w14:paraId="5F403380" w14:textId="3D049BA1" w:rsidR="00BD103D" w:rsidRDefault="00BD103D" w:rsidP="00BD103D">
      <w:pPr>
        <w:rPr>
          <w:rFonts w:ascii="Times New Roman" w:hAnsi="Times New Roman" w:cs="Times New Roman"/>
          <w:sz w:val="24"/>
          <w:szCs w:val="24"/>
          <w:shd w:val="clear" w:color="auto" w:fill="FFFFFF"/>
        </w:rPr>
      </w:pPr>
      <w:r w:rsidRPr="00BD103D">
        <w:rPr>
          <w:rFonts w:ascii="Times New Roman" w:hAnsi="Times New Roman" w:cs="Times New Roman"/>
          <w:sz w:val="24"/>
          <w:szCs w:val="24"/>
          <w:shd w:val="clear" w:color="auto" w:fill="FFFFFF"/>
        </w:rPr>
        <w:t xml:space="preserve">• Способствовать расширению представлений о подвиге нашего народа во время Великой Отечественной войны, о мужестве, отваге. </w:t>
      </w:r>
    </w:p>
    <w:p w14:paraId="66412940" w14:textId="77777777" w:rsidR="00BD103D" w:rsidRDefault="00BD103D" w:rsidP="00BD103D">
      <w:pPr>
        <w:rPr>
          <w:rFonts w:ascii="Times New Roman" w:hAnsi="Times New Roman" w:cs="Times New Roman"/>
          <w:sz w:val="24"/>
          <w:szCs w:val="24"/>
          <w:shd w:val="clear" w:color="auto" w:fill="FFFFFF"/>
        </w:rPr>
      </w:pPr>
      <w:r w:rsidRPr="00BD103D">
        <w:rPr>
          <w:rFonts w:ascii="Times New Roman" w:hAnsi="Times New Roman" w:cs="Times New Roman"/>
          <w:sz w:val="24"/>
          <w:szCs w:val="24"/>
          <w:shd w:val="clear" w:color="auto" w:fill="FFFFFF"/>
        </w:rPr>
        <w:t xml:space="preserve">• Формировать четкое представление о той страшной опасности, которую несут фашизм, война, преступления против человеческой жизни. </w:t>
      </w:r>
    </w:p>
    <w:p w14:paraId="61374DF5" w14:textId="77777777"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b/>
          <w:bCs/>
          <w:sz w:val="24"/>
          <w:szCs w:val="24"/>
          <w:lang w:eastAsia="ru-RU"/>
        </w:rPr>
        <w:t>Задачи</w:t>
      </w:r>
      <w:r w:rsidRPr="00BD103D">
        <w:rPr>
          <w:rFonts w:ascii="Times New Roman" w:hAnsi="Times New Roman" w:cs="Times New Roman"/>
          <w:sz w:val="24"/>
          <w:szCs w:val="24"/>
          <w:lang w:eastAsia="ru-RU"/>
        </w:rPr>
        <w:t>:</w:t>
      </w:r>
    </w:p>
    <w:p w14:paraId="21B6A199" w14:textId="77777777"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i/>
          <w:iCs/>
          <w:sz w:val="24"/>
          <w:szCs w:val="24"/>
          <w:u w:val="single"/>
          <w:lang w:eastAsia="ru-RU"/>
        </w:rPr>
        <w:t>Образовательные</w:t>
      </w:r>
    </w:p>
    <w:p w14:paraId="76622C24" w14:textId="77777777"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sz w:val="24"/>
          <w:szCs w:val="24"/>
          <w:lang w:eastAsia="ru-RU"/>
        </w:rPr>
        <w:t>1) Погрузить детей в атмосферу военного времени.</w:t>
      </w:r>
    </w:p>
    <w:p w14:paraId="2F445ECF" w14:textId="42EA39C5"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sz w:val="24"/>
          <w:szCs w:val="24"/>
          <w:lang w:eastAsia="ru-RU"/>
        </w:rPr>
        <w:t xml:space="preserve">2) Расширить знания школьников среднего </w:t>
      </w:r>
      <w:r>
        <w:rPr>
          <w:rFonts w:ascii="Times New Roman" w:hAnsi="Times New Roman" w:cs="Times New Roman"/>
          <w:sz w:val="24"/>
          <w:szCs w:val="24"/>
          <w:lang w:eastAsia="ru-RU"/>
        </w:rPr>
        <w:t xml:space="preserve">и старшего </w:t>
      </w:r>
      <w:r w:rsidRPr="00BD103D">
        <w:rPr>
          <w:rFonts w:ascii="Times New Roman" w:hAnsi="Times New Roman" w:cs="Times New Roman"/>
          <w:sz w:val="24"/>
          <w:szCs w:val="24"/>
          <w:lang w:eastAsia="ru-RU"/>
        </w:rPr>
        <w:t xml:space="preserve">звена о </w:t>
      </w:r>
      <w:r>
        <w:rPr>
          <w:rFonts w:ascii="Times New Roman" w:hAnsi="Times New Roman" w:cs="Times New Roman"/>
          <w:sz w:val="24"/>
          <w:szCs w:val="24"/>
          <w:lang w:eastAsia="ru-RU"/>
        </w:rPr>
        <w:t xml:space="preserve">военных </w:t>
      </w:r>
      <w:r w:rsidRPr="00BD103D">
        <w:rPr>
          <w:rFonts w:ascii="Times New Roman" w:hAnsi="Times New Roman" w:cs="Times New Roman"/>
          <w:sz w:val="24"/>
          <w:szCs w:val="24"/>
          <w:lang w:eastAsia="ru-RU"/>
        </w:rPr>
        <w:t>событиях 1941-1945 гг.</w:t>
      </w:r>
    </w:p>
    <w:p w14:paraId="6CF5FD3E" w14:textId="45BEB261"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sz w:val="24"/>
          <w:szCs w:val="24"/>
          <w:lang w:eastAsia="ru-RU"/>
        </w:rPr>
        <w:t xml:space="preserve">3) Пробудить интерес к изучению исторического прошлого </w:t>
      </w:r>
      <w:r>
        <w:rPr>
          <w:rFonts w:ascii="Times New Roman" w:hAnsi="Times New Roman" w:cs="Times New Roman"/>
          <w:sz w:val="24"/>
          <w:szCs w:val="24"/>
          <w:lang w:eastAsia="ru-RU"/>
        </w:rPr>
        <w:t>нашей области</w:t>
      </w:r>
      <w:r w:rsidRPr="00BD103D">
        <w:rPr>
          <w:rFonts w:ascii="Times New Roman" w:hAnsi="Times New Roman" w:cs="Times New Roman"/>
          <w:sz w:val="24"/>
          <w:szCs w:val="24"/>
          <w:lang w:eastAsia="ru-RU"/>
        </w:rPr>
        <w:t>.</w:t>
      </w:r>
    </w:p>
    <w:p w14:paraId="2C91DF3F" w14:textId="77777777"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i/>
          <w:iCs/>
          <w:sz w:val="24"/>
          <w:szCs w:val="24"/>
          <w:u w:val="single"/>
          <w:lang w:eastAsia="ru-RU"/>
        </w:rPr>
        <w:t>Воспитательные</w:t>
      </w:r>
    </w:p>
    <w:p w14:paraId="732E4F72" w14:textId="77777777"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sz w:val="24"/>
          <w:szCs w:val="24"/>
          <w:lang w:eastAsia="ru-RU"/>
        </w:rPr>
        <w:t>1) Воспитание у учащихся благодарной памяти о простых советских людях, победивших фашизм, чувства гордости за свою страну.</w:t>
      </w:r>
    </w:p>
    <w:p w14:paraId="56FA24C4" w14:textId="5CDBC0D4" w:rsidR="00BD103D" w:rsidRPr="00BD103D" w:rsidRDefault="00BD103D" w:rsidP="00BD103D">
      <w:pPr>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BD103D">
        <w:rPr>
          <w:rFonts w:ascii="Times New Roman" w:hAnsi="Times New Roman" w:cs="Times New Roman"/>
          <w:sz w:val="24"/>
          <w:szCs w:val="24"/>
          <w:lang w:eastAsia="ru-RU"/>
        </w:rPr>
        <w:t>) Воспитание честности, благородства, сострадания.</w:t>
      </w:r>
    </w:p>
    <w:p w14:paraId="1336D541" w14:textId="7F23A919" w:rsidR="00BD103D" w:rsidRPr="00BD103D" w:rsidRDefault="00BD103D" w:rsidP="00BD103D">
      <w:pPr>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BD103D">
        <w:rPr>
          <w:rFonts w:ascii="Times New Roman" w:hAnsi="Times New Roman" w:cs="Times New Roman"/>
          <w:sz w:val="24"/>
          <w:szCs w:val="24"/>
          <w:lang w:eastAsia="ru-RU"/>
        </w:rPr>
        <w:t>) Содействовать воспитанию патриотизма и любви к своей «малой» Родине.</w:t>
      </w:r>
    </w:p>
    <w:p w14:paraId="399FDA55" w14:textId="77777777"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i/>
          <w:iCs/>
          <w:sz w:val="24"/>
          <w:szCs w:val="24"/>
          <w:u w:val="single"/>
          <w:lang w:eastAsia="ru-RU"/>
        </w:rPr>
        <w:t>Развивающие</w:t>
      </w:r>
    </w:p>
    <w:p w14:paraId="4487BFCD" w14:textId="4E239776"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sz w:val="24"/>
          <w:szCs w:val="24"/>
          <w:lang w:eastAsia="ru-RU"/>
        </w:rPr>
        <w:t>1)</w:t>
      </w:r>
      <w:r>
        <w:rPr>
          <w:rFonts w:ascii="Times New Roman" w:hAnsi="Times New Roman" w:cs="Times New Roman"/>
          <w:sz w:val="24"/>
          <w:szCs w:val="24"/>
          <w:lang w:eastAsia="ru-RU"/>
        </w:rPr>
        <w:t xml:space="preserve"> </w:t>
      </w:r>
      <w:r w:rsidRPr="00BD103D">
        <w:rPr>
          <w:rFonts w:ascii="Times New Roman" w:hAnsi="Times New Roman" w:cs="Times New Roman"/>
          <w:sz w:val="24"/>
          <w:szCs w:val="24"/>
          <w:lang w:eastAsia="ru-RU"/>
        </w:rPr>
        <w:t>Развивать интерес к изучению истории.</w:t>
      </w:r>
    </w:p>
    <w:p w14:paraId="62F69962" w14:textId="04D5AC72" w:rsidR="00BD103D" w:rsidRDefault="00BD103D" w:rsidP="00BD103D">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BD103D">
        <w:rPr>
          <w:rFonts w:ascii="Times New Roman" w:hAnsi="Times New Roman" w:cs="Times New Roman"/>
          <w:sz w:val="24"/>
          <w:szCs w:val="24"/>
          <w:lang w:eastAsia="ru-RU"/>
        </w:rPr>
        <w:t>Расширять область знаний, обогащать словарный запас обучающихся. </w:t>
      </w:r>
    </w:p>
    <w:p w14:paraId="53075ADA" w14:textId="7A7B303D"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b/>
          <w:bCs/>
          <w:sz w:val="24"/>
          <w:szCs w:val="24"/>
          <w:lang w:eastAsia="ru-RU"/>
        </w:rPr>
        <w:t>Место мероприятия в системе воспитательной работы</w:t>
      </w:r>
      <w:r w:rsidRPr="00BD103D">
        <w:rPr>
          <w:rFonts w:ascii="Times New Roman" w:hAnsi="Times New Roman" w:cs="Times New Roman"/>
          <w:sz w:val="24"/>
          <w:szCs w:val="24"/>
          <w:lang w:eastAsia="ru-RU"/>
        </w:rPr>
        <w:t>:</w:t>
      </w:r>
    </w:p>
    <w:p w14:paraId="44262E1C" w14:textId="6D586330" w:rsidR="00BD103D" w:rsidRPr="00BD103D" w:rsidRDefault="00BD103D" w:rsidP="00BD103D">
      <w:pPr>
        <w:jc w:val="both"/>
        <w:rPr>
          <w:rFonts w:ascii="Times New Roman" w:hAnsi="Times New Roman" w:cs="Times New Roman"/>
          <w:sz w:val="24"/>
          <w:szCs w:val="24"/>
          <w:lang w:eastAsia="ru-RU"/>
        </w:rPr>
      </w:pPr>
      <w:r w:rsidRPr="00BD103D">
        <w:rPr>
          <w:rFonts w:ascii="Times New Roman" w:hAnsi="Times New Roman" w:cs="Times New Roman"/>
          <w:sz w:val="24"/>
          <w:szCs w:val="24"/>
          <w:lang w:eastAsia="ru-RU"/>
        </w:rPr>
        <w:t>Данное мероприятие</w:t>
      </w:r>
      <w:r>
        <w:rPr>
          <w:rFonts w:ascii="Times New Roman" w:hAnsi="Times New Roman" w:cs="Times New Roman"/>
          <w:sz w:val="24"/>
          <w:szCs w:val="24"/>
          <w:lang w:eastAsia="ru-RU"/>
        </w:rPr>
        <w:t xml:space="preserve"> </w:t>
      </w:r>
      <w:r w:rsidRPr="00BD103D">
        <w:rPr>
          <w:rFonts w:ascii="Times New Roman" w:hAnsi="Times New Roman" w:cs="Times New Roman"/>
          <w:sz w:val="24"/>
          <w:szCs w:val="24"/>
          <w:lang w:eastAsia="ru-RU"/>
        </w:rPr>
        <w:t>соответствует возрастным и психологическим особенностям детей</w:t>
      </w:r>
      <w:r>
        <w:rPr>
          <w:rFonts w:ascii="Times New Roman" w:hAnsi="Times New Roman" w:cs="Times New Roman"/>
          <w:sz w:val="24"/>
          <w:szCs w:val="24"/>
          <w:lang w:eastAsia="ru-RU"/>
        </w:rPr>
        <w:t xml:space="preserve"> и </w:t>
      </w:r>
      <w:r w:rsidRPr="00BD103D">
        <w:rPr>
          <w:rFonts w:ascii="Times New Roman" w:hAnsi="Times New Roman" w:cs="Times New Roman"/>
          <w:sz w:val="24"/>
          <w:szCs w:val="24"/>
          <w:lang w:eastAsia="ru-RU"/>
        </w:rPr>
        <w:t>направлено на реализацию поставленных целей и задач, занимает важное место в моей системе воспитательной работы по направлениям:</w:t>
      </w:r>
      <w:r w:rsidRPr="00BD103D">
        <w:rPr>
          <w:rFonts w:ascii="Times New Roman" w:hAnsi="Times New Roman" w:cs="Times New Roman"/>
          <w:sz w:val="24"/>
          <w:szCs w:val="24"/>
          <w:u w:val="single"/>
          <w:lang w:eastAsia="ru-RU"/>
        </w:rPr>
        <w:t> </w:t>
      </w:r>
      <w:r w:rsidRPr="00BD103D">
        <w:rPr>
          <w:rFonts w:ascii="Times New Roman" w:hAnsi="Times New Roman" w:cs="Times New Roman"/>
          <w:sz w:val="24"/>
          <w:szCs w:val="24"/>
          <w:lang w:eastAsia="ru-RU"/>
        </w:rPr>
        <w:t>воспитание гражданственности, патриотизма, уважения к правам, свободам и обязанностям человека; воспитание нравственных чувств и этического сознания.</w:t>
      </w:r>
    </w:p>
    <w:p w14:paraId="7E862146" w14:textId="1245EC11" w:rsidR="00BD103D" w:rsidRPr="00BD103D" w:rsidRDefault="00BD103D" w:rsidP="00BD103D">
      <w:pPr>
        <w:rPr>
          <w:rFonts w:ascii="Times New Roman" w:hAnsi="Times New Roman" w:cs="Times New Roman"/>
          <w:b/>
          <w:bCs/>
          <w:sz w:val="24"/>
          <w:szCs w:val="24"/>
        </w:rPr>
      </w:pPr>
      <w:r w:rsidRPr="00BD103D">
        <w:rPr>
          <w:rFonts w:ascii="Times New Roman" w:hAnsi="Times New Roman" w:cs="Times New Roman"/>
          <w:b/>
          <w:bCs/>
          <w:sz w:val="24"/>
          <w:szCs w:val="24"/>
        </w:rPr>
        <w:t>Ход мероприятия</w:t>
      </w:r>
    </w:p>
    <w:p w14:paraId="03AB6765" w14:textId="6979BE0C" w:rsidR="00D774C7" w:rsidRPr="00D774C7" w:rsidRDefault="00D774C7" w:rsidP="00D774C7">
      <w:pPr>
        <w:pStyle w:val="a3"/>
        <w:jc w:val="both"/>
        <w:rPr>
          <w:rFonts w:ascii="Times New Roman" w:hAnsi="Times New Roman" w:cs="Times New Roman"/>
          <w:sz w:val="24"/>
          <w:szCs w:val="24"/>
          <w:u w:val="single"/>
        </w:rPr>
      </w:pPr>
      <w:r w:rsidRPr="00D774C7">
        <w:rPr>
          <w:rFonts w:ascii="Times New Roman" w:hAnsi="Times New Roman" w:cs="Times New Roman"/>
          <w:sz w:val="24"/>
          <w:szCs w:val="24"/>
          <w:u w:val="single"/>
        </w:rPr>
        <w:t>Рассказ учителя.</w:t>
      </w:r>
    </w:p>
    <w:p w14:paraId="69BAE885" w14:textId="4F68D475" w:rsidR="0010069F" w:rsidRPr="00C12B58" w:rsidRDefault="0010069F" w:rsidP="00BD103D">
      <w:pPr>
        <w:pStyle w:val="a3"/>
        <w:ind w:firstLine="567"/>
        <w:jc w:val="both"/>
        <w:rPr>
          <w:rFonts w:ascii="Times New Roman" w:hAnsi="Times New Roman" w:cs="Times New Roman"/>
          <w:sz w:val="24"/>
          <w:szCs w:val="24"/>
        </w:rPr>
      </w:pPr>
      <w:r w:rsidRPr="00C12B58">
        <w:rPr>
          <w:rFonts w:ascii="Times New Roman" w:hAnsi="Times New Roman" w:cs="Times New Roman"/>
          <w:sz w:val="24"/>
          <w:szCs w:val="24"/>
        </w:rPr>
        <w:t>Тяжелым испытанием для всех жителей нашей страны стала Великая Отечественная война.</w:t>
      </w:r>
    </w:p>
    <w:p w14:paraId="713CEBF4" w14:textId="7392AA43" w:rsidR="0010069F" w:rsidRDefault="00C12B58" w:rsidP="006C45E4">
      <w:pPr>
        <w:pStyle w:val="a3"/>
        <w:ind w:firstLine="567"/>
        <w:jc w:val="both"/>
        <w:rPr>
          <w:rFonts w:ascii="Times New Roman" w:hAnsi="Times New Roman" w:cs="Times New Roman"/>
          <w:sz w:val="24"/>
          <w:szCs w:val="24"/>
        </w:rPr>
      </w:pPr>
      <w:r w:rsidRPr="00C12B58">
        <w:rPr>
          <w:rFonts w:ascii="Times New Roman" w:hAnsi="Times New Roman" w:cs="Times New Roman"/>
          <w:sz w:val="24"/>
          <w:szCs w:val="24"/>
        </w:rPr>
        <w:t xml:space="preserve">«ПОДВИГ НАРОДА, выстоявшего в самой страшной войне двадцатого столетия, будет еще долго удивлять и восхищать многие поколения людей. Дань глубочайшего уважения мы отдаем сегодня не только солдату-победителю, прошагавшему долгими дорогами войны, но и тем старикам, женщинам и подросткам, на чью долю выпали тяжелые испытания тыловых буден. О жизни деревни в военную пору немало рассказывается в произведениях художественной литературы, в кинофильмах. И слова «подвиг», «победители» в полной мере можно отнести к этим </w:t>
      </w:r>
      <w:r w:rsidRPr="00C12B58">
        <w:rPr>
          <w:rFonts w:ascii="Times New Roman" w:hAnsi="Times New Roman" w:cs="Times New Roman"/>
          <w:sz w:val="24"/>
          <w:szCs w:val="24"/>
        </w:rPr>
        <w:lastRenderedPageBreak/>
        <w:t>людям, потому что через деревни, через колхозные дворы проходила своя линия фронта, фронта трудового, и люди выстояли, сумев накормить и одеть страну в столь тяжелое время.»</w:t>
      </w:r>
      <w:r>
        <w:rPr>
          <w:rFonts w:ascii="Times New Roman" w:hAnsi="Times New Roman" w:cs="Times New Roman"/>
          <w:sz w:val="24"/>
          <w:szCs w:val="24"/>
        </w:rPr>
        <w:t xml:space="preserve"> </w:t>
      </w:r>
      <w:r w:rsidR="008501E3">
        <w:rPr>
          <w:rFonts w:ascii="Times New Roman" w:hAnsi="Times New Roman" w:cs="Times New Roman"/>
          <w:sz w:val="24"/>
          <w:szCs w:val="24"/>
        </w:rPr>
        <w:t>(</w:t>
      </w:r>
      <w:r>
        <w:rPr>
          <w:rFonts w:ascii="Times New Roman" w:hAnsi="Times New Roman" w:cs="Times New Roman"/>
          <w:sz w:val="24"/>
          <w:szCs w:val="24"/>
        </w:rPr>
        <w:t>1</w:t>
      </w:r>
      <w:r w:rsidR="008501E3">
        <w:rPr>
          <w:rFonts w:ascii="Times New Roman" w:hAnsi="Times New Roman" w:cs="Times New Roman"/>
          <w:sz w:val="24"/>
          <w:szCs w:val="24"/>
        </w:rPr>
        <w:t>)</w:t>
      </w:r>
    </w:p>
    <w:p w14:paraId="7973CE73" w14:textId="69D2EC5F" w:rsidR="00E13089" w:rsidRDefault="00E13089" w:rsidP="006C45E4">
      <w:pPr>
        <w:pStyle w:val="a3"/>
        <w:ind w:firstLine="567"/>
        <w:jc w:val="both"/>
        <w:rPr>
          <w:rFonts w:ascii="Times New Roman" w:hAnsi="Times New Roman" w:cs="Times New Roman"/>
          <w:sz w:val="24"/>
          <w:szCs w:val="24"/>
        </w:rPr>
      </w:pPr>
      <w:r>
        <w:rPr>
          <w:rFonts w:ascii="Times New Roman" w:hAnsi="Times New Roman" w:cs="Times New Roman"/>
          <w:sz w:val="24"/>
          <w:szCs w:val="24"/>
        </w:rPr>
        <w:t>«</w:t>
      </w:r>
      <w:r w:rsidR="00C12B58" w:rsidRPr="00C12B58">
        <w:rPr>
          <w:rFonts w:ascii="Times New Roman" w:hAnsi="Times New Roman" w:cs="Times New Roman"/>
          <w:sz w:val="24"/>
          <w:szCs w:val="24"/>
        </w:rPr>
        <w:t xml:space="preserve">С УХОДОМ МУЖЧИН на фронт резко возросла нехватка рабочих рук в главной отрасли промышленности района – на лесозаготовках. Заменяя ушедших на фронт мужей, братьев, отцов, в лесные делянки вышли женщины, взяв в руки пилы и топоры. </w:t>
      </w:r>
    </w:p>
    <w:p w14:paraId="7C6BD91A" w14:textId="5074A84A" w:rsidR="00E13089" w:rsidRDefault="00C12B58" w:rsidP="006C45E4">
      <w:pPr>
        <w:pStyle w:val="a3"/>
        <w:ind w:firstLine="567"/>
        <w:jc w:val="both"/>
        <w:rPr>
          <w:rFonts w:ascii="Times New Roman" w:hAnsi="Times New Roman" w:cs="Times New Roman"/>
          <w:sz w:val="24"/>
          <w:szCs w:val="24"/>
        </w:rPr>
      </w:pPr>
      <w:r w:rsidRPr="00C12B58">
        <w:rPr>
          <w:rFonts w:ascii="Times New Roman" w:hAnsi="Times New Roman" w:cs="Times New Roman"/>
          <w:sz w:val="24"/>
          <w:szCs w:val="24"/>
        </w:rPr>
        <w:t xml:space="preserve">И все же своих сил у лесопунктов для выполнения планов не хватало. Решением райисполкома ежегодно на зимний сезон вводилась платная трудовая повинность с привлечением для работы в лесу колхозников, единоличников и эвакуированного населения. Большинство привлеченных на лесозаготовки составляли женщины. Так, например, по разнарядке райисполкома колхозу «Заветы Ильича» Слободчиковского с/с в сентябре 1942 года требовалось выделить на лесозаготовки 10 рубщиков леса. В решении заседания правления колхоза записали: «…выделить рабочих на лесозаготовки только 8 человек, так как больше выделять некого». В списке из восьми человек значится только один мужчина. </w:t>
      </w:r>
    </w:p>
    <w:p w14:paraId="2D23FD39" w14:textId="34C07248" w:rsidR="00E13089" w:rsidRDefault="00C12B58" w:rsidP="006C45E4">
      <w:pPr>
        <w:pStyle w:val="a3"/>
        <w:ind w:firstLine="567"/>
        <w:jc w:val="both"/>
        <w:rPr>
          <w:rFonts w:ascii="Times New Roman" w:hAnsi="Times New Roman" w:cs="Times New Roman"/>
          <w:sz w:val="24"/>
          <w:szCs w:val="24"/>
        </w:rPr>
      </w:pPr>
      <w:r w:rsidRPr="00C12B58">
        <w:rPr>
          <w:rFonts w:ascii="Times New Roman" w:hAnsi="Times New Roman" w:cs="Times New Roman"/>
          <w:sz w:val="24"/>
          <w:szCs w:val="24"/>
        </w:rPr>
        <w:t>Каждую зиму в лесу работало 500-600 колхозников. Большинство из них успешно выполняли и перевыполняли нормы выработки. Комсомольско-молодежное звено Антонины Воробьевой из колхоза «Красное Заречье» Иртовского сельсовета в составе трех человек, работая в Шиесском лесопункте, вырубали в день по 5-7 кубометров при норме 3-4. Условия, в которых работали колхозники-лесозаготовители, было нелегкими. «Направили нас из колхоза в лес, – вспоминала А.И. Рожкова, – приедешь в лесной поселок – баня, ларек да огромный барак. А жили в бараке этом так: по одну сторону девушки да женщины спали, у них топчаны стоят, а по ту сторону мужчины пожилые да ребята – пацанье, те, кто постарше был, на фронте воевали…».</w:t>
      </w:r>
    </w:p>
    <w:p w14:paraId="32EFFC49" w14:textId="3858513F" w:rsidR="00C12B58" w:rsidRDefault="00C12B58" w:rsidP="006C45E4">
      <w:pPr>
        <w:pStyle w:val="a3"/>
        <w:ind w:firstLine="567"/>
        <w:jc w:val="both"/>
        <w:rPr>
          <w:rFonts w:ascii="Times New Roman" w:hAnsi="Times New Roman" w:cs="Times New Roman"/>
          <w:sz w:val="24"/>
          <w:szCs w:val="24"/>
        </w:rPr>
      </w:pPr>
      <w:r w:rsidRPr="00C12B58">
        <w:rPr>
          <w:rFonts w:ascii="Times New Roman" w:hAnsi="Times New Roman" w:cs="Times New Roman"/>
          <w:sz w:val="24"/>
          <w:szCs w:val="24"/>
        </w:rPr>
        <w:t>Спрашивали за невыход в лес и за досрочный уход оттуда строго</w:t>
      </w:r>
      <w:proofErr w:type="gramStart"/>
      <w:r w:rsidRPr="00C12B58">
        <w:rPr>
          <w:rFonts w:ascii="Times New Roman" w:hAnsi="Times New Roman" w:cs="Times New Roman"/>
          <w:sz w:val="24"/>
          <w:szCs w:val="24"/>
        </w:rPr>
        <w:t>.</w:t>
      </w:r>
      <w:r w:rsidR="00E13089">
        <w:rPr>
          <w:rFonts w:ascii="Times New Roman" w:hAnsi="Times New Roman" w:cs="Times New Roman"/>
          <w:sz w:val="24"/>
          <w:szCs w:val="24"/>
        </w:rPr>
        <w:t>»</w:t>
      </w:r>
      <w:r w:rsidR="008501E3">
        <w:rPr>
          <w:rFonts w:ascii="Times New Roman" w:hAnsi="Times New Roman" w:cs="Times New Roman"/>
          <w:sz w:val="24"/>
          <w:szCs w:val="24"/>
        </w:rPr>
        <w:t>(</w:t>
      </w:r>
      <w:proofErr w:type="gramEnd"/>
      <w:r w:rsidR="00E13089">
        <w:rPr>
          <w:rFonts w:ascii="Times New Roman" w:hAnsi="Times New Roman" w:cs="Times New Roman"/>
          <w:sz w:val="24"/>
          <w:szCs w:val="24"/>
        </w:rPr>
        <w:t>1</w:t>
      </w:r>
      <w:r w:rsidR="008501E3">
        <w:rPr>
          <w:rFonts w:ascii="Times New Roman" w:hAnsi="Times New Roman" w:cs="Times New Roman"/>
          <w:sz w:val="24"/>
          <w:szCs w:val="24"/>
        </w:rPr>
        <w:t>)</w:t>
      </w:r>
    </w:p>
    <w:p w14:paraId="6C86E7D1" w14:textId="77777777" w:rsidR="001A7AED" w:rsidRDefault="001A7AED" w:rsidP="006C45E4">
      <w:pPr>
        <w:pStyle w:val="a4"/>
        <w:spacing w:before="0" w:beforeAutospacing="0" w:after="0" w:afterAutospacing="0"/>
        <w:jc w:val="both"/>
        <w:rPr>
          <w:i/>
          <w:iCs/>
        </w:rPr>
      </w:pPr>
    </w:p>
    <w:p w14:paraId="2BE883E7" w14:textId="4648A8F7" w:rsidR="00622398" w:rsidRDefault="00E13089" w:rsidP="006C45E4">
      <w:pPr>
        <w:pStyle w:val="a4"/>
        <w:spacing w:before="0" w:beforeAutospacing="0" w:after="0" w:afterAutospacing="0"/>
        <w:jc w:val="both"/>
        <w:rPr>
          <w:i/>
          <w:iCs/>
        </w:rPr>
      </w:pPr>
      <w:r w:rsidRPr="00E13089">
        <w:rPr>
          <w:i/>
          <w:iCs/>
        </w:rPr>
        <w:t xml:space="preserve">Задание 1. </w:t>
      </w:r>
      <w:r w:rsidRPr="00E13089">
        <w:rPr>
          <w:rStyle w:val="a5"/>
          <w:b w:val="0"/>
          <w:bCs w:val="0"/>
          <w:i/>
          <w:iCs/>
        </w:rPr>
        <w:t>Использование древесины</w:t>
      </w:r>
      <w:r w:rsidRPr="00E13089">
        <w:rPr>
          <w:i/>
          <w:iCs/>
        </w:rPr>
        <w:t> в нашей стране разнообразно и зависит, в подавляющем случае, от породы древесины. Установите соответствие между видом древесного растения и его применением в годы войны</w:t>
      </w:r>
      <w:r>
        <w:rPr>
          <w:i/>
          <w:iCs/>
        </w:rPr>
        <w:t>.</w:t>
      </w:r>
    </w:p>
    <w:p w14:paraId="7DCA05EB" w14:textId="4A521696" w:rsidR="00622398" w:rsidRDefault="00622398" w:rsidP="006C45E4">
      <w:pPr>
        <w:pStyle w:val="a4"/>
        <w:spacing w:before="0" w:beforeAutospacing="0" w:after="0" w:afterAutospacing="0"/>
        <w:jc w:val="both"/>
        <w:rPr>
          <w:i/>
          <w:iCs/>
        </w:rPr>
      </w:pPr>
    </w:p>
    <w:tbl>
      <w:tblPr>
        <w:tblStyle w:val="a7"/>
        <w:tblW w:w="0" w:type="auto"/>
        <w:tblLook w:val="04A0" w:firstRow="1" w:lastRow="0" w:firstColumn="1" w:lastColumn="0" w:noHBand="0" w:noVBand="1"/>
      </w:tblPr>
      <w:tblGrid>
        <w:gridCol w:w="4248"/>
        <w:gridCol w:w="5097"/>
      </w:tblGrid>
      <w:tr w:rsidR="00622398" w14:paraId="4B90544E" w14:textId="77777777" w:rsidTr="00622398">
        <w:tc>
          <w:tcPr>
            <w:tcW w:w="4248" w:type="dxa"/>
          </w:tcPr>
          <w:p w14:paraId="1A7011BF" w14:textId="1516A642" w:rsidR="00622398" w:rsidRPr="000B0C6F" w:rsidRDefault="000B0C6F" w:rsidP="006C45E4">
            <w:pPr>
              <w:pStyle w:val="a4"/>
              <w:spacing w:before="0" w:beforeAutospacing="0" w:after="0" w:afterAutospacing="0"/>
              <w:jc w:val="both"/>
              <w:rPr>
                <w:b/>
                <w:bCs/>
              </w:rPr>
            </w:pPr>
            <w:r w:rsidRPr="000B0C6F">
              <w:rPr>
                <w:b/>
                <w:bCs/>
              </w:rPr>
              <w:t>дерево</w:t>
            </w:r>
          </w:p>
        </w:tc>
        <w:tc>
          <w:tcPr>
            <w:tcW w:w="5097" w:type="dxa"/>
          </w:tcPr>
          <w:p w14:paraId="5865919F" w14:textId="20DD5B94" w:rsidR="00622398" w:rsidRPr="000B0C6F" w:rsidRDefault="000B0C6F" w:rsidP="006C45E4">
            <w:pPr>
              <w:pStyle w:val="a4"/>
              <w:spacing w:before="0" w:beforeAutospacing="0" w:after="0" w:afterAutospacing="0"/>
              <w:jc w:val="both"/>
              <w:rPr>
                <w:b/>
                <w:bCs/>
              </w:rPr>
            </w:pPr>
            <w:r w:rsidRPr="000B0C6F">
              <w:rPr>
                <w:b/>
                <w:bCs/>
              </w:rPr>
              <w:t>применение</w:t>
            </w:r>
          </w:p>
        </w:tc>
      </w:tr>
      <w:tr w:rsidR="000B0C6F" w14:paraId="10EADFC3" w14:textId="77777777" w:rsidTr="00622398">
        <w:tc>
          <w:tcPr>
            <w:tcW w:w="4248" w:type="dxa"/>
          </w:tcPr>
          <w:p w14:paraId="3092EB93" w14:textId="7F03B0C7" w:rsidR="000B0C6F" w:rsidRPr="00622398" w:rsidRDefault="000B0C6F" w:rsidP="006C45E4">
            <w:pPr>
              <w:pStyle w:val="a4"/>
              <w:spacing w:before="0" w:beforeAutospacing="0" w:after="0" w:afterAutospacing="0"/>
              <w:jc w:val="both"/>
            </w:pPr>
            <w:r>
              <w:t>Сосна</w:t>
            </w:r>
          </w:p>
        </w:tc>
        <w:tc>
          <w:tcPr>
            <w:tcW w:w="5097" w:type="dxa"/>
          </w:tcPr>
          <w:p w14:paraId="0F642BA4" w14:textId="77777777" w:rsidR="000B0C6F" w:rsidRPr="00622398" w:rsidRDefault="000B0C6F" w:rsidP="006C45E4">
            <w:pPr>
              <w:pStyle w:val="a4"/>
              <w:spacing w:before="0" w:beforeAutospacing="0" w:after="0" w:afterAutospacing="0"/>
              <w:jc w:val="both"/>
            </w:pPr>
          </w:p>
        </w:tc>
      </w:tr>
      <w:tr w:rsidR="000B0C6F" w14:paraId="66AAFFA6" w14:textId="77777777" w:rsidTr="00622398">
        <w:tc>
          <w:tcPr>
            <w:tcW w:w="4248" w:type="dxa"/>
          </w:tcPr>
          <w:p w14:paraId="7AFF227A" w14:textId="4BA1B3F5" w:rsidR="000B0C6F" w:rsidRPr="00622398" w:rsidRDefault="000B0C6F" w:rsidP="006C45E4">
            <w:pPr>
              <w:pStyle w:val="a4"/>
              <w:spacing w:before="0" w:beforeAutospacing="0" w:after="0" w:afterAutospacing="0"/>
              <w:jc w:val="both"/>
            </w:pPr>
            <w:r>
              <w:t xml:space="preserve">Ель </w:t>
            </w:r>
          </w:p>
        </w:tc>
        <w:tc>
          <w:tcPr>
            <w:tcW w:w="5097" w:type="dxa"/>
          </w:tcPr>
          <w:p w14:paraId="28DAA2F9" w14:textId="77777777" w:rsidR="000B0C6F" w:rsidRPr="00622398" w:rsidRDefault="000B0C6F" w:rsidP="006C45E4">
            <w:pPr>
              <w:pStyle w:val="a4"/>
              <w:spacing w:before="0" w:beforeAutospacing="0" w:after="0" w:afterAutospacing="0"/>
              <w:jc w:val="both"/>
            </w:pPr>
          </w:p>
        </w:tc>
      </w:tr>
      <w:tr w:rsidR="000B0C6F" w14:paraId="41084483" w14:textId="77777777" w:rsidTr="00622398">
        <w:tc>
          <w:tcPr>
            <w:tcW w:w="4248" w:type="dxa"/>
          </w:tcPr>
          <w:p w14:paraId="491E714D" w14:textId="1581ACFA" w:rsidR="000B0C6F" w:rsidRPr="00622398" w:rsidRDefault="000B0C6F" w:rsidP="006C45E4">
            <w:pPr>
              <w:pStyle w:val="a4"/>
              <w:spacing w:before="0" w:beforeAutospacing="0" w:after="0" w:afterAutospacing="0"/>
              <w:jc w:val="both"/>
            </w:pPr>
            <w:r>
              <w:t xml:space="preserve">Береза </w:t>
            </w:r>
          </w:p>
        </w:tc>
        <w:tc>
          <w:tcPr>
            <w:tcW w:w="5097" w:type="dxa"/>
          </w:tcPr>
          <w:p w14:paraId="2FED6353" w14:textId="77777777" w:rsidR="000B0C6F" w:rsidRPr="00622398" w:rsidRDefault="000B0C6F" w:rsidP="006C45E4">
            <w:pPr>
              <w:pStyle w:val="a4"/>
              <w:spacing w:before="0" w:beforeAutospacing="0" w:after="0" w:afterAutospacing="0"/>
              <w:jc w:val="both"/>
            </w:pPr>
          </w:p>
        </w:tc>
      </w:tr>
      <w:tr w:rsidR="000B0C6F" w14:paraId="2279AA18" w14:textId="77777777" w:rsidTr="00622398">
        <w:tc>
          <w:tcPr>
            <w:tcW w:w="4248" w:type="dxa"/>
          </w:tcPr>
          <w:p w14:paraId="75393BDD" w14:textId="2AD5A6AC" w:rsidR="000B0C6F" w:rsidRPr="00622398" w:rsidRDefault="000B0C6F" w:rsidP="006C45E4">
            <w:pPr>
              <w:pStyle w:val="a4"/>
              <w:spacing w:before="0" w:beforeAutospacing="0" w:after="0" w:afterAutospacing="0"/>
              <w:jc w:val="both"/>
            </w:pPr>
            <w:r>
              <w:t xml:space="preserve">Осина </w:t>
            </w:r>
          </w:p>
        </w:tc>
        <w:tc>
          <w:tcPr>
            <w:tcW w:w="5097" w:type="dxa"/>
          </w:tcPr>
          <w:p w14:paraId="2FBA8B2A" w14:textId="77777777" w:rsidR="000B0C6F" w:rsidRPr="00622398" w:rsidRDefault="000B0C6F" w:rsidP="006C45E4">
            <w:pPr>
              <w:pStyle w:val="a4"/>
              <w:spacing w:before="0" w:beforeAutospacing="0" w:after="0" w:afterAutospacing="0"/>
              <w:jc w:val="both"/>
            </w:pPr>
          </w:p>
        </w:tc>
      </w:tr>
      <w:tr w:rsidR="000B0C6F" w14:paraId="7F35084E" w14:textId="77777777" w:rsidTr="00622398">
        <w:tc>
          <w:tcPr>
            <w:tcW w:w="4248" w:type="dxa"/>
          </w:tcPr>
          <w:p w14:paraId="307F1A69" w14:textId="6167E2A2" w:rsidR="000B0C6F" w:rsidRPr="00622398" w:rsidRDefault="000B0C6F" w:rsidP="006C45E4">
            <w:pPr>
              <w:pStyle w:val="a4"/>
              <w:spacing w:before="0" w:beforeAutospacing="0" w:after="0" w:afterAutospacing="0"/>
              <w:jc w:val="both"/>
            </w:pPr>
            <w:r>
              <w:t xml:space="preserve">Ольха </w:t>
            </w:r>
          </w:p>
        </w:tc>
        <w:tc>
          <w:tcPr>
            <w:tcW w:w="5097" w:type="dxa"/>
          </w:tcPr>
          <w:p w14:paraId="1724F0C2" w14:textId="77777777" w:rsidR="000B0C6F" w:rsidRPr="00622398" w:rsidRDefault="000B0C6F" w:rsidP="006C45E4">
            <w:pPr>
              <w:pStyle w:val="a4"/>
              <w:spacing w:before="0" w:beforeAutospacing="0" w:after="0" w:afterAutospacing="0"/>
              <w:jc w:val="both"/>
            </w:pPr>
          </w:p>
        </w:tc>
      </w:tr>
    </w:tbl>
    <w:p w14:paraId="1180818B" w14:textId="77777777" w:rsidR="00F4634C" w:rsidRDefault="00F4634C" w:rsidP="006C45E4">
      <w:pPr>
        <w:pStyle w:val="a4"/>
        <w:spacing w:before="0" w:beforeAutospacing="0" w:after="0" w:afterAutospacing="0"/>
        <w:jc w:val="both"/>
        <w:rPr>
          <w:i/>
          <w:iCs/>
        </w:rPr>
      </w:pPr>
    </w:p>
    <w:p w14:paraId="44BE59B4" w14:textId="30DFB71C" w:rsidR="000B0C6F" w:rsidRPr="00E13089" w:rsidRDefault="000B0C6F" w:rsidP="006C45E4">
      <w:pPr>
        <w:pStyle w:val="a4"/>
        <w:spacing w:before="0" w:beforeAutospacing="0" w:after="0" w:afterAutospacing="0"/>
        <w:jc w:val="both"/>
        <w:rPr>
          <w:i/>
          <w:iCs/>
        </w:rPr>
      </w:pPr>
      <w:r>
        <w:rPr>
          <w:i/>
          <w:iCs/>
        </w:rPr>
        <w:t xml:space="preserve">Ответ. </w:t>
      </w:r>
    </w:p>
    <w:p w14:paraId="4EB57F95" w14:textId="6DD3C003" w:rsidR="00E13089" w:rsidRPr="00622398" w:rsidRDefault="00E13089" w:rsidP="006C45E4">
      <w:pPr>
        <w:numPr>
          <w:ilvl w:val="0"/>
          <w:numId w:val="1"/>
        </w:numPr>
        <w:spacing w:after="0" w:line="240" w:lineRule="auto"/>
        <w:ind w:left="0"/>
        <w:jc w:val="both"/>
        <w:rPr>
          <w:rFonts w:ascii="Times New Roman" w:hAnsi="Times New Roman" w:cs="Times New Roman"/>
          <w:sz w:val="24"/>
          <w:szCs w:val="24"/>
        </w:rPr>
      </w:pPr>
      <w:r w:rsidRPr="00622398">
        <w:rPr>
          <w:rFonts w:ascii="Times New Roman" w:hAnsi="Times New Roman" w:cs="Times New Roman"/>
          <w:sz w:val="24"/>
          <w:szCs w:val="24"/>
        </w:rPr>
        <w:t xml:space="preserve">Сосна — </w:t>
      </w:r>
      <w:r w:rsidR="00622398" w:rsidRPr="00622398">
        <w:rPr>
          <w:rFonts w:ascii="Times New Roman" w:eastAsia="Times New Roman" w:hAnsi="Times New Roman" w:cs="Times New Roman"/>
          <w:sz w:val="24"/>
          <w:szCs w:val="24"/>
          <w:lang w:eastAsia="ru-RU"/>
        </w:rPr>
        <w:t xml:space="preserve">материал при строительстве оборонительных сооружений, переправ, блиндажей, землянок; для отопления, сооружения теплушек, изготовления кузовов, автомобильных прицепов, </w:t>
      </w:r>
      <w:r w:rsidRPr="00622398">
        <w:rPr>
          <w:rFonts w:ascii="Times New Roman" w:hAnsi="Times New Roman" w:cs="Times New Roman"/>
          <w:sz w:val="24"/>
          <w:szCs w:val="24"/>
        </w:rPr>
        <w:t>мостов; для изготовления шпал, столбов, мачт, рудничной стойки; в производстве обозов, вагонов, целлюлозы, бумаги.</w:t>
      </w:r>
    </w:p>
    <w:p w14:paraId="79A6471B" w14:textId="628BB86A" w:rsidR="00536ECD" w:rsidRPr="00622398" w:rsidRDefault="00E13089" w:rsidP="006C45E4">
      <w:pPr>
        <w:numPr>
          <w:ilvl w:val="0"/>
          <w:numId w:val="1"/>
        </w:numPr>
        <w:spacing w:after="0" w:line="240" w:lineRule="auto"/>
        <w:ind w:left="0"/>
        <w:jc w:val="both"/>
        <w:rPr>
          <w:rFonts w:ascii="Times New Roman" w:hAnsi="Times New Roman" w:cs="Times New Roman"/>
          <w:sz w:val="24"/>
          <w:szCs w:val="24"/>
        </w:rPr>
      </w:pPr>
      <w:r w:rsidRPr="00622398">
        <w:rPr>
          <w:rFonts w:ascii="Times New Roman" w:hAnsi="Times New Roman" w:cs="Times New Roman"/>
          <w:sz w:val="24"/>
          <w:szCs w:val="24"/>
        </w:rPr>
        <w:t>Ель —</w:t>
      </w:r>
      <w:r w:rsidR="00622398" w:rsidRPr="00622398">
        <w:rPr>
          <w:rFonts w:ascii="Times New Roman" w:eastAsia="Times New Roman" w:hAnsi="Times New Roman" w:cs="Times New Roman"/>
          <w:sz w:val="24"/>
          <w:szCs w:val="24"/>
          <w:lang w:eastAsia="ru-RU"/>
        </w:rPr>
        <w:t>материал при строительстве оборонительных сооружений, переправ, блиндажей, землянок; для отопления, сооружения теплушек, изготовления кузовов, автомобильных прицепов</w:t>
      </w:r>
      <w:r w:rsidR="00622398">
        <w:rPr>
          <w:rFonts w:ascii="Times New Roman" w:hAnsi="Times New Roman" w:cs="Times New Roman"/>
          <w:sz w:val="24"/>
          <w:szCs w:val="24"/>
        </w:rPr>
        <w:t xml:space="preserve">; </w:t>
      </w:r>
      <w:r w:rsidR="00536ECD" w:rsidRPr="00622398">
        <w:rPr>
          <w:rFonts w:ascii="Times New Roman" w:eastAsia="Times New Roman" w:hAnsi="Times New Roman" w:cs="Times New Roman"/>
          <w:sz w:val="24"/>
          <w:szCs w:val="24"/>
          <w:lang w:eastAsia="ru-RU"/>
        </w:rPr>
        <w:t>сырь</w:t>
      </w:r>
      <w:r w:rsidR="000018E0" w:rsidRPr="00622398">
        <w:rPr>
          <w:rFonts w:ascii="Times New Roman" w:eastAsia="Times New Roman" w:hAnsi="Times New Roman" w:cs="Times New Roman"/>
          <w:sz w:val="24"/>
          <w:szCs w:val="24"/>
          <w:lang w:eastAsia="ru-RU"/>
        </w:rPr>
        <w:t>ё</w:t>
      </w:r>
      <w:r w:rsidR="00536ECD" w:rsidRPr="00622398">
        <w:rPr>
          <w:rFonts w:ascii="Times New Roman" w:eastAsia="Times New Roman" w:hAnsi="Times New Roman" w:cs="Times New Roman"/>
          <w:sz w:val="24"/>
          <w:szCs w:val="24"/>
          <w:lang w:eastAsia="ru-RU"/>
        </w:rPr>
        <w:t xml:space="preserve"> для изготовления взрывчатых веществ</w:t>
      </w:r>
      <w:r w:rsidR="000018E0" w:rsidRPr="00622398">
        <w:rPr>
          <w:rFonts w:ascii="Times New Roman" w:eastAsia="Times New Roman" w:hAnsi="Times New Roman" w:cs="Times New Roman"/>
          <w:sz w:val="24"/>
          <w:szCs w:val="24"/>
          <w:lang w:eastAsia="ru-RU"/>
        </w:rPr>
        <w:t>, искусственного шелка для п</w:t>
      </w:r>
      <w:r w:rsidR="00536ECD" w:rsidRPr="00622398">
        <w:rPr>
          <w:rFonts w:ascii="Times New Roman" w:eastAsia="Times New Roman" w:hAnsi="Times New Roman" w:cs="Times New Roman"/>
          <w:sz w:val="24"/>
          <w:szCs w:val="24"/>
          <w:lang w:eastAsia="ru-RU"/>
        </w:rPr>
        <w:t>арашют</w:t>
      </w:r>
      <w:r w:rsidR="000018E0" w:rsidRPr="00622398">
        <w:rPr>
          <w:rFonts w:ascii="Times New Roman" w:eastAsia="Times New Roman" w:hAnsi="Times New Roman" w:cs="Times New Roman"/>
          <w:sz w:val="24"/>
          <w:szCs w:val="24"/>
          <w:lang w:eastAsia="ru-RU"/>
        </w:rPr>
        <w:t>ов.</w:t>
      </w:r>
      <w:r w:rsidRPr="00622398">
        <w:rPr>
          <w:rFonts w:ascii="Times New Roman" w:hAnsi="Times New Roman" w:cs="Times New Roman"/>
          <w:sz w:val="24"/>
          <w:szCs w:val="24"/>
        </w:rPr>
        <w:t xml:space="preserve"> </w:t>
      </w:r>
    </w:p>
    <w:p w14:paraId="6A3A900F" w14:textId="3CEA0B62" w:rsidR="00536ECD" w:rsidRPr="00622398" w:rsidRDefault="00E13089" w:rsidP="006C45E4">
      <w:pPr>
        <w:numPr>
          <w:ilvl w:val="0"/>
          <w:numId w:val="1"/>
        </w:numPr>
        <w:spacing w:after="0" w:line="240" w:lineRule="auto"/>
        <w:ind w:left="0"/>
        <w:jc w:val="both"/>
        <w:rPr>
          <w:rFonts w:ascii="Times New Roman" w:hAnsi="Times New Roman" w:cs="Times New Roman"/>
          <w:sz w:val="24"/>
          <w:szCs w:val="24"/>
        </w:rPr>
      </w:pPr>
      <w:r w:rsidRPr="00622398">
        <w:rPr>
          <w:rFonts w:ascii="Times New Roman" w:hAnsi="Times New Roman" w:cs="Times New Roman"/>
          <w:sz w:val="24"/>
          <w:szCs w:val="24"/>
        </w:rPr>
        <w:t>Береза —</w:t>
      </w:r>
      <w:r w:rsidR="000018E0" w:rsidRPr="00622398">
        <w:rPr>
          <w:rFonts w:ascii="Times New Roman" w:hAnsi="Times New Roman" w:cs="Times New Roman"/>
          <w:sz w:val="24"/>
          <w:szCs w:val="24"/>
        </w:rPr>
        <w:t xml:space="preserve"> </w:t>
      </w:r>
      <w:r w:rsidRPr="00622398">
        <w:rPr>
          <w:rFonts w:ascii="Times New Roman" w:hAnsi="Times New Roman" w:cs="Times New Roman"/>
          <w:sz w:val="24"/>
          <w:szCs w:val="24"/>
        </w:rPr>
        <w:t>для изготовления фанеры, </w:t>
      </w:r>
      <w:r w:rsidR="000018E0" w:rsidRPr="00622398">
        <w:rPr>
          <w:rFonts w:ascii="Times New Roman" w:hAnsi="Times New Roman" w:cs="Times New Roman"/>
          <w:sz w:val="24"/>
          <w:szCs w:val="24"/>
        </w:rPr>
        <w:t>строительстве истребителей, оружия, для выплавки металлов</w:t>
      </w:r>
      <w:r w:rsidR="00622398">
        <w:rPr>
          <w:rFonts w:ascii="Times New Roman" w:hAnsi="Times New Roman" w:cs="Times New Roman"/>
          <w:sz w:val="24"/>
          <w:szCs w:val="24"/>
        </w:rPr>
        <w:t xml:space="preserve">, её </w:t>
      </w:r>
      <w:r w:rsidRPr="00622398">
        <w:rPr>
          <w:rFonts w:ascii="Times New Roman" w:hAnsi="Times New Roman" w:cs="Times New Roman"/>
          <w:sz w:val="24"/>
          <w:szCs w:val="24"/>
        </w:rPr>
        <w:t>применяют в производстве</w:t>
      </w:r>
      <w:r w:rsidR="00536ECD" w:rsidRPr="00622398">
        <w:rPr>
          <w:rFonts w:ascii="Times New Roman" w:hAnsi="Times New Roman" w:cs="Times New Roman"/>
          <w:sz w:val="24"/>
          <w:szCs w:val="24"/>
        </w:rPr>
        <w:t xml:space="preserve"> </w:t>
      </w:r>
      <w:r w:rsidRPr="00622398">
        <w:rPr>
          <w:rFonts w:ascii="Times New Roman" w:hAnsi="Times New Roman" w:cs="Times New Roman"/>
          <w:sz w:val="24"/>
          <w:szCs w:val="24"/>
        </w:rPr>
        <w:t>целлюлозы</w:t>
      </w:r>
      <w:r w:rsidR="00622398" w:rsidRPr="00622398">
        <w:rPr>
          <w:rFonts w:ascii="Times New Roman" w:hAnsi="Times New Roman" w:cs="Times New Roman"/>
          <w:sz w:val="24"/>
          <w:szCs w:val="24"/>
        </w:rPr>
        <w:t>, дегтя</w:t>
      </w:r>
      <w:r w:rsidR="00622398">
        <w:rPr>
          <w:rFonts w:ascii="Times New Roman" w:hAnsi="Times New Roman" w:cs="Times New Roman"/>
          <w:sz w:val="24"/>
          <w:szCs w:val="24"/>
        </w:rPr>
        <w:t>.</w:t>
      </w:r>
    </w:p>
    <w:p w14:paraId="4FF0C6FE" w14:textId="4DA72681" w:rsidR="00536ECD" w:rsidRPr="00622398" w:rsidRDefault="00E13089" w:rsidP="006C45E4">
      <w:pPr>
        <w:numPr>
          <w:ilvl w:val="0"/>
          <w:numId w:val="1"/>
        </w:numPr>
        <w:spacing w:after="0" w:line="240" w:lineRule="auto"/>
        <w:ind w:left="0"/>
        <w:jc w:val="both"/>
        <w:rPr>
          <w:rFonts w:ascii="Times New Roman" w:hAnsi="Times New Roman" w:cs="Times New Roman"/>
          <w:sz w:val="24"/>
          <w:szCs w:val="24"/>
        </w:rPr>
      </w:pPr>
      <w:r w:rsidRPr="00622398">
        <w:rPr>
          <w:rFonts w:ascii="Times New Roman" w:hAnsi="Times New Roman" w:cs="Times New Roman"/>
          <w:sz w:val="24"/>
          <w:szCs w:val="24"/>
        </w:rPr>
        <w:t>Осина — основное сырье для спичечной промышленности. Ее используют также для производства целлюлозы, фанеры, древесноволокнистых плит.</w:t>
      </w:r>
      <w:r w:rsidR="000018E0" w:rsidRPr="00622398">
        <w:rPr>
          <w:rFonts w:ascii="Times New Roman" w:hAnsi="Times New Roman" w:cs="Times New Roman"/>
          <w:sz w:val="24"/>
          <w:szCs w:val="24"/>
          <w:shd w:val="clear" w:color="auto" w:fill="FFFFFF"/>
        </w:rPr>
        <w:t xml:space="preserve"> Древесина осины широко используется для производства </w:t>
      </w:r>
      <w:r w:rsidR="00622398" w:rsidRPr="00622398">
        <w:rPr>
          <w:rFonts w:ascii="Times New Roman" w:hAnsi="Times New Roman" w:cs="Times New Roman"/>
          <w:sz w:val="24"/>
          <w:szCs w:val="24"/>
          <w:shd w:val="clear" w:color="auto" w:fill="FFFFFF"/>
        </w:rPr>
        <w:t xml:space="preserve">дегтя, </w:t>
      </w:r>
      <w:r w:rsidR="000018E0" w:rsidRPr="00622398">
        <w:rPr>
          <w:rFonts w:ascii="Times New Roman" w:hAnsi="Times New Roman" w:cs="Times New Roman"/>
          <w:sz w:val="24"/>
          <w:szCs w:val="24"/>
          <w:shd w:val="clear" w:color="auto" w:fill="FFFFFF"/>
        </w:rPr>
        <w:t>бочек, тары для тех пищевых продуктов, в которые нельзя допустить попадания примесей. </w:t>
      </w:r>
    </w:p>
    <w:p w14:paraId="6101BE48" w14:textId="50A08B4C" w:rsidR="000B0C6F" w:rsidRDefault="00E13089" w:rsidP="006C45E4">
      <w:pPr>
        <w:numPr>
          <w:ilvl w:val="0"/>
          <w:numId w:val="1"/>
        </w:numPr>
        <w:spacing w:after="0" w:line="240" w:lineRule="auto"/>
        <w:ind w:left="0"/>
        <w:jc w:val="both"/>
        <w:rPr>
          <w:rFonts w:ascii="Times New Roman" w:hAnsi="Times New Roman" w:cs="Times New Roman"/>
          <w:sz w:val="24"/>
          <w:szCs w:val="24"/>
        </w:rPr>
      </w:pPr>
      <w:r w:rsidRPr="00622398">
        <w:rPr>
          <w:rFonts w:ascii="Times New Roman" w:hAnsi="Times New Roman" w:cs="Times New Roman"/>
          <w:sz w:val="24"/>
          <w:szCs w:val="24"/>
        </w:rPr>
        <w:t>Ольха — применяется в фанерном</w:t>
      </w:r>
      <w:r w:rsidR="000018E0" w:rsidRPr="00622398">
        <w:rPr>
          <w:rFonts w:ascii="Times New Roman" w:hAnsi="Times New Roman" w:cs="Times New Roman"/>
          <w:sz w:val="24"/>
          <w:szCs w:val="24"/>
        </w:rPr>
        <w:t xml:space="preserve"> производстве</w:t>
      </w:r>
      <w:r w:rsidRPr="00622398">
        <w:rPr>
          <w:rFonts w:ascii="Times New Roman" w:hAnsi="Times New Roman" w:cs="Times New Roman"/>
          <w:sz w:val="24"/>
          <w:szCs w:val="24"/>
        </w:rPr>
        <w:t>.</w:t>
      </w:r>
    </w:p>
    <w:p w14:paraId="3A0CBDDF" w14:textId="6EFB1D05" w:rsidR="000B0C6F" w:rsidRDefault="000B0C6F" w:rsidP="006C45E4">
      <w:pPr>
        <w:spacing w:after="0" w:line="240" w:lineRule="auto"/>
        <w:jc w:val="both"/>
        <w:rPr>
          <w:rFonts w:ascii="Times New Roman" w:hAnsi="Times New Roman" w:cs="Times New Roman"/>
          <w:sz w:val="24"/>
          <w:szCs w:val="24"/>
        </w:rPr>
      </w:pPr>
    </w:p>
    <w:p w14:paraId="32952AE6" w14:textId="2D1F2AA0" w:rsidR="00D774C7" w:rsidRPr="00D774C7" w:rsidRDefault="00D774C7" w:rsidP="00D774C7">
      <w:pPr>
        <w:pStyle w:val="a3"/>
        <w:jc w:val="both"/>
        <w:rPr>
          <w:rFonts w:ascii="Times New Roman" w:hAnsi="Times New Roman" w:cs="Times New Roman"/>
          <w:sz w:val="24"/>
          <w:szCs w:val="24"/>
          <w:u w:val="single"/>
        </w:rPr>
      </w:pPr>
      <w:r w:rsidRPr="00D774C7">
        <w:rPr>
          <w:rFonts w:ascii="Times New Roman" w:hAnsi="Times New Roman" w:cs="Times New Roman"/>
          <w:sz w:val="24"/>
          <w:szCs w:val="24"/>
          <w:u w:val="single"/>
        </w:rPr>
        <w:t>Рассказ учителя.</w:t>
      </w:r>
    </w:p>
    <w:p w14:paraId="2DF34AC7" w14:textId="1F42E4B0" w:rsidR="006E3313" w:rsidRDefault="006E3313" w:rsidP="006C45E4">
      <w:pPr>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6841E1">
        <w:rPr>
          <w:rFonts w:ascii="Times New Roman" w:hAnsi="Times New Roman" w:cs="Times New Roman"/>
          <w:sz w:val="24"/>
          <w:szCs w:val="24"/>
          <w:lang w:eastAsia="ru-RU"/>
        </w:rPr>
        <w:t>Весь день по пояс в снегу, вымокшие, голодные. Остановиться нельзя – замерзнешь, можешь, не можешь, двигайся, а то околеешь. Погреться негде, в лютые северные морозы грелись только у костра, в котором жгли порубочные отходы, где один бок горит, а другой мерзнет. Обедали у костра же, поев мороженого хлеба со снеговой водой. Потом научились хранить хлеб за пазухой, это мешало работать, но зато он не замерзал</w:t>
      </w:r>
      <w:proofErr w:type="gramStart"/>
      <w:r w:rsidRPr="006841E1">
        <w:rPr>
          <w:rFonts w:ascii="Times New Roman" w:hAnsi="Times New Roman" w:cs="Times New Roman"/>
          <w:sz w:val="24"/>
          <w:szCs w:val="24"/>
          <w:lang w:eastAsia="ru-RU"/>
        </w:rPr>
        <w:t>.</w:t>
      </w:r>
      <w:r>
        <w:rPr>
          <w:rFonts w:ascii="Times New Roman" w:hAnsi="Times New Roman" w:cs="Times New Roman"/>
          <w:sz w:val="24"/>
          <w:szCs w:val="24"/>
          <w:lang w:eastAsia="ru-RU"/>
        </w:rPr>
        <w:t>»</w:t>
      </w:r>
      <w:r w:rsidR="008501E3">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2</w:t>
      </w:r>
      <w:r w:rsidR="008501E3">
        <w:rPr>
          <w:rFonts w:ascii="Times New Roman" w:hAnsi="Times New Roman" w:cs="Times New Roman"/>
          <w:sz w:val="24"/>
          <w:szCs w:val="24"/>
          <w:lang w:eastAsia="ru-RU"/>
        </w:rPr>
        <w:t>)</w:t>
      </w:r>
    </w:p>
    <w:p w14:paraId="7AD81AE8" w14:textId="4F8D3642" w:rsidR="000B0C6F" w:rsidRDefault="000B0C6F" w:rsidP="006C45E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Pr="000B0C6F">
        <w:rPr>
          <w:rFonts w:ascii="Times New Roman" w:hAnsi="Times New Roman" w:cs="Times New Roman"/>
          <w:sz w:val="24"/>
          <w:szCs w:val="24"/>
        </w:rPr>
        <w:t xml:space="preserve">И ВСЕ ЖЕ, несмотря на все меры по привлечению учащихся школ, эвакуированного населения и взрослого населения, основная тяжесть в годы войны пришлась на долю самих колхозников – женщин, престарелых, подростков. Достаточно сказать, что на долю привлеченных на сельскохозяйственные работы в период страды в колхозы района учащихся и мобилизованных приходилось в 1942 году 8,2 % трудодней, в 1943 – 8,9%, в 1944 – 9,6%, в 1945 – 8%. </w:t>
      </w:r>
    </w:p>
    <w:p w14:paraId="50357022" w14:textId="24893C54" w:rsidR="000B0C6F" w:rsidRDefault="000B0C6F" w:rsidP="006C45E4">
      <w:pPr>
        <w:spacing w:after="0" w:line="240" w:lineRule="auto"/>
        <w:ind w:firstLine="567"/>
        <w:jc w:val="both"/>
        <w:rPr>
          <w:rFonts w:ascii="Times New Roman" w:hAnsi="Times New Roman" w:cs="Times New Roman"/>
          <w:sz w:val="24"/>
          <w:szCs w:val="24"/>
        </w:rPr>
      </w:pPr>
      <w:r w:rsidRPr="000B0C6F">
        <w:rPr>
          <w:rFonts w:ascii="Times New Roman" w:hAnsi="Times New Roman" w:cs="Times New Roman"/>
          <w:sz w:val="24"/>
          <w:szCs w:val="24"/>
        </w:rPr>
        <w:t xml:space="preserve">В годы войны И. Ершов работал председателем Козьминского сельсовета. Вспоминал: «В сельсовете было пять колхозов. Колхозницы работали на полях и лугах, на фермах по 14 часов в сутки… Скотницы, чтобы напоить коров, носили ведрами воду за полсотню метров. Кроме выполнения основных обязанностей, несли охрану дворов в ночное время, возили корма с луга, почти каждый день летом выходили на заготовку кормов и уборку урожая». «Работники животноводства и корма заготовлять помогали, – это строки из рассказа Е.Гладышевой </w:t>
      </w:r>
      <w:proofErr w:type="gramStart"/>
      <w:r w:rsidRPr="000B0C6F">
        <w:rPr>
          <w:rFonts w:ascii="Times New Roman" w:hAnsi="Times New Roman" w:cs="Times New Roman"/>
          <w:sz w:val="24"/>
          <w:szCs w:val="24"/>
        </w:rPr>
        <w:t>из Козьмино</w:t>
      </w:r>
      <w:proofErr w:type="gramEnd"/>
      <w:r w:rsidRPr="000B0C6F">
        <w:rPr>
          <w:rFonts w:ascii="Times New Roman" w:hAnsi="Times New Roman" w:cs="Times New Roman"/>
          <w:sz w:val="24"/>
          <w:szCs w:val="24"/>
        </w:rPr>
        <w:t>, – и коров пасли в первые дни, и прифермские участки засевали. Косили, гребли, метали – все руками женщин. Помню, А.В. Кузнецова, заменив своего мужа, работала кладовщиком. Склады разбросаны на десяток километров. Сколько зерна было пересушено вручную! Привезут сырое зерно – надо сушить. А где? Сушилка мала. Высыпаем зерно на печи у колхозников.</w:t>
      </w:r>
    </w:p>
    <w:p w14:paraId="58FC4617" w14:textId="085822D0" w:rsidR="000B0C6F" w:rsidRDefault="000B0C6F" w:rsidP="006C45E4">
      <w:pPr>
        <w:spacing w:after="0" w:line="240" w:lineRule="auto"/>
        <w:ind w:firstLine="567"/>
        <w:jc w:val="both"/>
        <w:rPr>
          <w:rFonts w:ascii="Times New Roman" w:hAnsi="Times New Roman" w:cs="Times New Roman"/>
          <w:sz w:val="24"/>
          <w:szCs w:val="24"/>
        </w:rPr>
      </w:pPr>
      <w:r w:rsidRPr="000B0C6F">
        <w:rPr>
          <w:rFonts w:ascii="Times New Roman" w:hAnsi="Times New Roman" w:cs="Times New Roman"/>
          <w:sz w:val="24"/>
          <w:szCs w:val="24"/>
        </w:rPr>
        <w:t>«Не было передышки и зимой, – рассказ о М.А. Крюковой из деревни Савкино, – начался отел коров, нередко и ночами приходилось дежурить прямо на ферме. Не хватало кормов, и тогда женщины брали топоры, санки и отправлялись в лес</w:t>
      </w:r>
      <w:proofErr w:type="gramStart"/>
      <w:r>
        <w:rPr>
          <w:rFonts w:ascii="Times New Roman" w:hAnsi="Times New Roman" w:cs="Times New Roman"/>
          <w:sz w:val="24"/>
          <w:szCs w:val="24"/>
        </w:rPr>
        <w:t>…»</w:t>
      </w:r>
      <w:r w:rsidR="008501E3">
        <w:rPr>
          <w:rFonts w:ascii="Times New Roman" w:hAnsi="Times New Roman" w:cs="Times New Roman"/>
          <w:sz w:val="24"/>
          <w:szCs w:val="24"/>
        </w:rPr>
        <w:t>(</w:t>
      </w:r>
      <w:proofErr w:type="gramEnd"/>
      <w:r>
        <w:rPr>
          <w:rFonts w:ascii="Times New Roman" w:hAnsi="Times New Roman" w:cs="Times New Roman"/>
          <w:sz w:val="24"/>
          <w:szCs w:val="24"/>
        </w:rPr>
        <w:t>1</w:t>
      </w:r>
      <w:r w:rsidR="008501E3">
        <w:rPr>
          <w:rFonts w:ascii="Times New Roman" w:hAnsi="Times New Roman" w:cs="Times New Roman"/>
          <w:sz w:val="24"/>
          <w:szCs w:val="24"/>
        </w:rPr>
        <w:t>)</w:t>
      </w:r>
    </w:p>
    <w:p w14:paraId="13B12A6C" w14:textId="45F4E6FC" w:rsidR="000B0C6F" w:rsidRDefault="000B0C6F" w:rsidP="006C45E4">
      <w:pPr>
        <w:spacing w:after="0" w:line="240" w:lineRule="auto"/>
        <w:jc w:val="both"/>
        <w:rPr>
          <w:rFonts w:ascii="Times New Roman" w:hAnsi="Times New Roman" w:cs="Times New Roman"/>
          <w:sz w:val="24"/>
          <w:szCs w:val="24"/>
        </w:rPr>
      </w:pPr>
    </w:p>
    <w:p w14:paraId="5F4E2DC8" w14:textId="1261B6AB" w:rsidR="000B0C6F" w:rsidRDefault="000B0C6F" w:rsidP="006C45E4">
      <w:pPr>
        <w:spacing w:after="0" w:line="240" w:lineRule="auto"/>
        <w:jc w:val="both"/>
        <w:rPr>
          <w:rFonts w:ascii="Times New Roman" w:hAnsi="Times New Roman" w:cs="Times New Roman"/>
          <w:i/>
          <w:iCs/>
          <w:sz w:val="24"/>
          <w:szCs w:val="24"/>
        </w:rPr>
      </w:pPr>
      <w:r w:rsidRPr="00E13089">
        <w:rPr>
          <w:rFonts w:ascii="Times New Roman" w:hAnsi="Times New Roman" w:cs="Times New Roman"/>
          <w:i/>
          <w:iCs/>
          <w:sz w:val="24"/>
          <w:szCs w:val="24"/>
        </w:rPr>
        <w:t xml:space="preserve">Задание </w:t>
      </w:r>
      <w:r>
        <w:rPr>
          <w:rFonts w:ascii="Times New Roman" w:hAnsi="Times New Roman" w:cs="Times New Roman"/>
          <w:i/>
          <w:iCs/>
          <w:sz w:val="24"/>
          <w:szCs w:val="24"/>
        </w:rPr>
        <w:t xml:space="preserve">2. </w:t>
      </w:r>
      <w:r w:rsidR="00D60F06">
        <w:rPr>
          <w:rFonts w:ascii="Times New Roman" w:hAnsi="Times New Roman" w:cs="Times New Roman"/>
          <w:i/>
          <w:iCs/>
          <w:sz w:val="24"/>
          <w:szCs w:val="24"/>
        </w:rPr>
        <w:t>Что они заготавливали в качестве корма для коров?</w:t>
      </w:r>
    </w:p>
    <w:p w14:paraId="49A9787D" w14:textId="74D7D4CB" w:rsidR="00D60F06" w:rsidRDefault="00D60F06" w:rsidP="006C45E4">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 xml:space="preserve">Ответ. </w:t>
      </w:r>
      <w:r>
        <w:rPr>
          <w:rFonts w:ascii="Times New Roman" w:hAnsi="Times New Roman" w:cs="Times New Roman"/>
          <w:sz w:val="24"/>
          <w:szCs w:val="24"/>
        </w:rPr>
        <w:t>На заготовку шли нетолстые ветки ели и сосны</w:t>
      </w:r>
      <w:r w:rsidR="006E3313">
        <w:rPr>
          <w:rFonts w:ascii="Times New Roman" w:hAnsi="Times New Roman" w:cs="Times New Roman"/>
          <w:sz w:val="24"/>
          <w:szCs w:val="24"/>
        </w:rPr>
        <w:t xml:space="preserve">. </w:t>
      </w:r>
      <w:r>
        <w:rPr>
          <w:rFonts w:ascii="Times New Roman" w:hAnsi="Times New Roman" w:cs="Times New Roman"/>
          <w:sz w:val="24"/>
          <w:szCs w:val="24"/>
        </w:rPr>
        <w:t xml:space="preserve">Для уменьшения количества вредных </w:t>
      </w:r>
      <w:r w:rsidR="00F4634C">
        <w:rPr>
          <w:rFonts w:ascii="Times New Roman" w:hAnsi="Times New Roman" w:cs="Times New Roman"/>
          <w:sz w:val="24"/>
          <w:szCs w:val="24"/>
        </w:rPr>
        <w:t>для коров смолистых веществ, принесенные из лесу ветки запаривали кипятком, остужали и давали скотине.</w:t>
      </w:r>
    </w:p>
    <w:p w14:paraId="72F23F5D" w14:textId="1FB30914" w:rsidR="00F4634C" w:rsidRDefault="00F4634C" w:rsidP="006C45E4">
      <w:pPr>
        <w:spacing w:after="0" w:line="240" w:lineRule="auto"/>
        <w:jc w:val="both"/>
        <w:rPr>
          <w:rFonts w:ascii="Times New Roman" w:hAnsi="Times New Roman" w:cs="Times New Roman"/>
          <w:sz w:val="24"/>
          <w:szCs w:val="24"/>
        </w:rPr>
      </w:pPr>
    </w:p>
    <w:p w14:paraId="32700CA6" w14:textId="5524BE8C" w:rsidR="00D774C7" w:rsidRPr="00D774C7" w:rsidRDefault="00D774C7" w:rsidP="00D774C7">
      <w:pPr>
        <w:pStyle w:val="a3"/>
        <w:jc w:val="both"/>
        <w:rPr>
          <w:rFonts w:ascii="Times New Roman" w:hAnsi="Times New Roman" w:cs="Times New Roman"/>
          <w:sz w:val="24"/>
          <w:szCs w:val="24"/>
          <w:u w:val="single"/>
        </w:rPr>
      </w:pPr>
      <w:r w:rsidRPr="00D774C7">
        <w:rPr>
          <w:rFonts w:ascii="Times New Roman" w:hAnsi="Times New Roman" w:cs="Times New Roman"/>
          <w:sz w:val="24"/>
          <w:szCs w:val="24"/>
          <w:u w:val="single"/>
        </w:rPr>
        <w:t>Рассказ учителя.</w:t>
      </w:r>
    </w:p>
    <w:p w14:paraId="34DC8C2D" w14:textId="7A453C37" w:rsidR="00F4634C" w:rsidRDefault="00F4634C" w:rsidP="006C45E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Pr="00F4634C">
        <w:rPr>
          <w:rFonts w:ascii="Times New Roman" w:hAnsi="Times New Roman" w:cs="Times New Roman"/>
          <w:sz w:val="24"/>
          <w:szCs w:val="24"/>
        </w:rPr>
        <w:t>О том, какими были военные годы для женщины, да еще председателя колхоза, рассказывает М.М. Мясникова. В 1939 году ее избрали председателем колхоза «Доброволец», объединившего деревни Цилиб и Речку. В марте 1941 года колхоз разделили: в деревнях Речка и Успаста был образован самостоятельный колхоз «Организатор». А в июне грянула война. «Те годы были самыми трудными, – говорит Мария Михайловна. – Техники не было, а убрать надо было все до зернышка. Значительная часть хлеба, сена, картофеля шла государству, для фронта. В колхозе в основном работали женщины, свои и эвакуированные из Карелии. Трудились не покладая рук. Все лето наравне со старшими работали школьники. Их тоже надо было кормить. Очень трудным, малоурожайным, выдался 1943 год. Дали по 300 граммов хлеба на трудодень. Однажды вечером пришла ко мне женщина в слезах просить</w:t>
      </w:r>
      <w:r>
        <w:rPr>
          <w:rFonts w:ascii="Times New Roman" w:hAnsi="Times New Roman" w:cs="Times New Roman"/>
          <w:sz w:val="24"/>
          <w:szCs w:val="24"/>
        </w:rPr>
        <w:t xml:space="preserve"> </w:t>
      </w:r>
      <w:r w:rsidRPr="00F4634C">
        <w:rPr>
          <w:rFonts w:ascii="Times New Roman" w:hAnsi="Times New Roman" w:cs="Times New Roman"/>
          <w:sz w:val="24"/>
          <w:szCs w:val="24"/>
        </w:rPr>
        <w:t>хлеба. А все уже было разделено, фондов не оставалось. Я ей отказала. Но когда она вышла от меня – сердце сжалось. У нее же дома голодные дети! Как она придет домой? Выбежала следом. Остановила. Нашла кладовщика и на склад. Намели по сусекам, насобирали зерна, и она ушла успокоенная</w:t>
      </w:r>
      <w:proofErr w:type="gramStart"/>
      <w:r w:rsidRPr="00F4634C">
        <w:rPr>
          <w:rFonts w:ascii="Times New Roman" w:hAnsi="Times New Roman" w:cs="Times New Roman"/>
          <w:sz w:val="24"/>
          <w:szCs w:val="24"/>
        </w:rPr>
        <w:t>…</w:t>
      </w:r>
      <w:r>
        <w:rPr>
          <w:rFonts w:ascii="Times New Roman" w:hAnsi="Times New Roman" w:cs="Times New Roman"/>
          <w:sz w:val="24"/>
          <w:szCs w:val="24"/>
        </w:rPr>
        <w:t>»</w:t>
      </w:r>
      <w:r w:rsidR="008501E3">
        <w:rPr>
          <w:rFonts w:ascii="Times New Roman" w:hAnsi="Times New Roman" w:cs="Times New Roman"/>
          <w:sz w:val="24"/>
          <w:szCs w:val="24"/>
        </w:rPr>
        <w:t>(</w:t>
      </w:r>
      <w:proofErr w:type="gramEnd"/>
      <w:r>
        <w:rPr>
          <w:rFonts w:ascii="Times New Roman" w:hAnsi="Times New Roman" w:cs="Times New Roman"/>
          <w:sz w:val="24"/>
          <w:szCs w:val="24"/>
        </w:rPr>
        <w:t>1</w:t>
      </w:r>
      <w:r w:rsidR="008501E3">
        <w:rPr>
          <w:rFonts w:ascii="Times New Roman" w:hAnsi="Times New Roman" w:cs="Times New Roman"/>
          <w:sz w:val="24"/>
          <w:szCs w:val="24"/>
        </w:rPr>
        <w:t>)</w:t>
      </w:r>
      <w:r>
        <w:rPr>
          <w:rFonts w:ascii="Times New Roman" w:hAnsi="Times New Roman" w:cs="Times New Roman"/>
          <w:sz w:val="24"/>
          <w:szCs w:val="24"/>
        </w:rPr>
        <w:t xml:space="preserve"> </w:t>
      </w:r>
    </w:p>
    <w:p w14:paraId="23A40B84" w14:textId="675A8B10" w:rsidR="00F4634C" w:rsidRDefault="00F4634C" w:rsidP="006C45E4">
      <w:pPr>
        <w:spacing w:after="0" w:line="240" w:lineRule="auto"/>
        <w:jc w:val="both"/>
        <w:rPr>
          <w:rFonts w:ascii="Times New Roman" w:hAnsi="Times New Roman" w:cs="Times New Roman"/>
          <w:sz w:val="24"/>
          <w:szCs w:val="24"/>
        </w:rPr>
      </w:pPr>
    </w:p>
    <w:p w14:paraId="0DEC9D12" w14:textId="44AEA392" w:rsidR="00F4634C" w:rsidRDefault="00F4634C" w:rsidP="006C45E4">
      <w:pPr>
        <w:spacing w:after="0" w:line="240" w:lineRule="auto"/>
        <w:jc w:val="both"/>
        <w:rPr>
          <w:rFonts w:ascii="Times New Roman" w:hAnsi="Times New Roman" w:cs="Times New Roman"/>
          <w:i/>
          <w:iCs/>
          <w:sz w:val="24"/>
          <w:szCs w:val="24"/>
        </w:rPr>
      </w:pPr>
      <w:r w:rsidRPr="00E13089">
        <w:rPr>
          <w:rFonts w:ascii="Times New Roman" w:hAnsi="Times New Roman" w:cs="Times New Roman"/>
          <w:i/>
          <w:iCs/>
          <w:sz w:val="24"/>
          <w:szCs w:val="24"/>
        </w:rPr>
        <w:t xml:space="preserve">Задание </w:t>
      </w:r>
      <w:r>
        <w:rPr>
          <w:rFonts w:ascii="Times New Roman" w:hAnsi="Times New Roman" w:cs="Times New Roman"/>
          <w:i/>
          <w:iCs/>
          <w:sz w:val="24"/>
          <w:szCs w:val="24"/>
        </w:rPr>
        <w:t xml:space="preserve">3. </w:t>
      </w:r>
      <w:r w:rsidRPr="00F4634C">
        <w:rPr>
          <w:rFonts w:ascii="Times New Roman" w:hAnsi="Times New Roman" w:cs="Times New Roman"/>
          <w:i/>
          <w:iCs/>
          <w:sz w:val="24"/>
          <w:szCs w:val="24"/>
        </w:rPr>
        <w:t>В годы войны самыми лучшими, не взирая на множество дел, считались конец весны и лето.</w:t>
      </w:r>
      <w:r>
        <w:rPr>
          <w:rFonts w:ascii="Times New Roman" w:hAnsi="Times New Roman" w:cs="Times New Roman"/>
          <w:i/>
          <w:iCs/>
          <w:sz w:val="24"/>
          <w:szCs w:val="24"/>
        </w:rPr>
        <w:t xml:space="preserve"> Почему?</w:t>
      </w:r>
    </w:p>
    <w:p w14:paraId="4193B08F" w14:textId="3D26C267" w:rsidR="00F4634C" w:rsidRDefault="00F4634C" w:rsidP="006C45E4">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 xml:space="preserve">Ответ. </w:t>
      </w:r>
      <w:r w:rsidRPr="00F4634C">
        <w:rPr>
          <w:rFonts w:ascii="Times New Roman" w:hAnsi="Times New Roman" w:cs="Times New Roman"/>
          <w:sz w:val="24"/>
          <w:szCs w:val="24"/>
        </w:rPr>
        <w:t>Появлялось много съедобных растений и грибов.</w:t>
      </w:r>
    </w:p>
    <w:p w14:paraId="12FCC5F6" w14:textId="09F67935" w:rsidR="00F4634C" w:rsidRDefault="00F4634C" w:rsidP="006C45E4">
      <w:pPr>
        <w:spacing w:after="0" w:line="240" w:lineRule="auto"/>
        <w:jc w:val="both"/>
        <w:rPr>
          <w:rFonts w:ascii="Times New Roman" w:hAnsi="Times New Roman" w:cs="Times New Roman"/>
          <w:i/>
          <w:iCs/>
          <w:sz w:val="24"/>
          <w:szCs w:val="24"/>
        </w:rPr>
      </w:pPr>
      <w:r w:rsidRPr="00F4634C">
        <w:rPr>
          <w:rFonts w:ascii="Times New Roman" w:hAnsi="Times New Roman" w:cs="Times New Roman"/>
          <w:i/>
          <w:iCs/>
          <w:sz w:val="24"/>
          <w:szCs w:val="24"/>
        </w:rPr>
        <w:t xml:space="preserve">Задание 3. </w:t>
      </w:r>
      <w:r>
        <w:rPr>
          <w:rFonts w:ascii="Times New Roman" w:hAnsi="Times New Roman" w:cs="Times New Roman"/>
          <w:i/>
          <w:iCs/>
          <w:sz w:val="24"/>
          <w:szCs w:val="24"/>
        </w:rPr>
        <w:t>Перечислите съедобные растения, которые могли употреблять в пищу жители нашего района во время войны.</w:t>
      </w:r>
    </w:p>
    <w:p w14:paraId="4F949336" w14:textId="71EA42B2" w:rsidR="00F4634C" w:rsidRDefault="005F3EB6" w:rsidP="006C45E4">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Ответ.</w:t>
      </w:r>
    </w:p>
    <w:p w14:paraId="430DA837" w14:textId="77777777" w:rsidR="005F3EB6" w:rsidRDefault="005F3EB6" w:rsidP="006C45E4">
      <w:pPr>
        <w:spacing w:after="0" w:line="240" w:lineRule="auto"/>
        <w:jc w:val="both"/>
        <w:rPr>
          <w:rFonts w:ascii="Times New Roman" w:hAnsi="Times New Roman" w:cs="Times New Roman"/>
          <w:i/>
          <w:iCs/>
          <w:sz w:val="24"/>
          <w:szCs w:val="24"/>
        </w:rPr>
      </w:pPr>
    </w:p>
    <w:tbl>
      <w:tblPr>
        <w:tblStyle w:val="a7"/>
        <w:tblW w:w="0" w:type="auto"/>
        <w:tblLook w:val="04A0" w:firstRow="1" w:lastRow="0" w:firstColumn="1" w:lastColumn="0" w:noHBand="0" w:noVBand="1"/>
      </w:tblPr>
      <w:tblGrid>
        <w:gridCol w:w="2547"/>
        <w:gridCol w:w="6798"/>
      </w:tblGrid>
      <w:tr w:rsidR="005F3EB6" w14:paraId="0E100C59" w14:textId="77777777" w:rsidTr="0009775A">
        <w:tc>
          <w:tcPr>
            <w:tcW w:w="2547" w:type="dxa"/>
          </w:tcPr>
          <w:p w14:paraId="58C39557" w14:textId="18253D73" w:rsidR="005F3EB6" w:rsidRPr="005F3EB6" w:rsidRDefault="005F3EB6" w:rsidP="006C45E4">
            <w:pPr>
              <w:jc w:val="both"/>
              <w:rPr>
                <w:rFonts w:ascii="Times New Roman" w:hAnsi="Times New Roman" w:cs="Times New Roman"/>
                <w:b/>
                <w:bCs/>
                <w:sz w:val="24"/>
                <w:szCs w:val="24"/>
              </w:rPr>
            </w:pPr>
            <w:r w:rsidRPr="005F3EB6">
              <w:rPr>
                <w:rFonts w:ascii="Times New Roman" w:hAnsi="Times New Roman" w:cs="Times New Roman"/>
                <w:b/>
                <w:bCs/>
                <w:sz w:val="24"/>
                <w:szCs w:val="24"/>
              </w:rPr>
              <w:t>растение</w:t>
            </w:r>
          </w:p>
        </w:tc>
        <w:tc>
          <w:tcPr>
            <w:tcW w:w="6798" w:type="dxa"/>
          </w:tcPr>
          <w:p w14:paraId="62450CFC" w14:textId="4B588D18" w:rsidR="005F3EB6" w:rsidRPr="005F3EB6" w:rsidRDefault="005F3EB6" w:rsidP="006C45E4">
            <w:pPr>
              <w:jc w:val="both"/>
              <w:rPr>
                <w:rFonts w:ascii="Times New Roman" w:hAnsi="Times New Roman" w:cs="Times New Roman"/>
                <w:b/>
                <w:bCs/>
                <w:sz w:val="24"/>
                <w:szCs w:val="24"/>
              </w:rPr>
            </w:pPr>
            <w:r w:rsidRPr="005F3EB6">
              <w:rPr>
                <w:rFonts w:ascii="Times New Roman" w:hAnsi="Times New Roman" w:cs="Times New Roman"/>
                <w:b/>
                <w:bCs/>
                <w:sz w:val="24"/>
                <w:szCs w:val="24"/>
              </w:rPr>
              <w:t>Съедобная часть, что готовили</w:t>
            </w:r>
          </w:p>
        </w:tc>
      </w:tr>
      <w:tr w:rsidR="005F3EB6" w14:paraId="0A56B5D6" w14:textId="77777777" w:rsidTr="0009775A">
        <w:tc>
          <w:tcPr>
            <w:tcW w:w="2547" w:type="dxa"/>
          </w:tcPr>
          <w:p w14:paraId="18B65BEC" w14:textId="680435A1" w:rsidR="005F3EB6" w:rsidRPr="005F3EB6" w:rsidRDefault="005F3EB6" w:rsidP="006C45E4">
            <w:pPr>
              <w:jc w:val="both"/>
              <w:rPr>
                <w:rFonts w:ascii="Times New Roman" w:hAnsi="Times New Roman" w:cs="Times New Roman"/>
                <w:sz w:val="24"/>
                <w:szCs w:val="24"/>
              </w:rPr>
            </w:pPr>
            <w:r>
              <w:rPr>
                <w:rFonts w:ascii="Times New Roman" w:hAnsi="Times New Roman" w:cs="Times New Roman"/>
                <w:sz w:val="24"/>
                <w:szCs w:val="24"/>
              </w:rPr>
              <w:t>Крапива</w:t>
            </w:r>
          </w:p>
        </w:tc>
        <w:tc>
          <w:tcPr>
            <w:tcW w:w="6798" w:type="dxa"/>
          </w:tcPr>
          <w:p w14:paraId="26F118F2" w14:textId="23E21DF3" w:rsidR="005F3EB6" w:rsidRPr="005F3EB6" w:rsidRDefault="005F3EB6" w:rsidP="006C45E4">
            <w:pPr>
              <w:jc w:val="both"/>
              <w:rPr>
                <w:rFonts w:ascii="Times New Roman" w:hAnsi="Times New Roman" w:cs="Times New Roman"/>
                <w:sz w:val="24"/>
                <w:szCs w:val="24"/>
              </w:rPr>
            </w:pPr>
            <w:r>
              <w:rPr>
                <w:rFonts w:ascii="Times New Roman" w:hAnsi="Times New Roman" w:cs="Times New Roman"/>
                <w:sz w:val="24"/>
                <w:szCs w:val="24"/>
              </w:rPr>
              <w:t>Салат, похлебка, о предварительно обдать кипятком</w:t>
            </w:r>
          </w:p>
        </w:tc>
      </w:tr>
      <w:tr w:rsidR="005F3EB6" w14:paraId="1DF3B9FE" w14:textId="77777777" w:rsidTr="0009775A">
        <w:tc>
          <w:tcPr>
            <w:tcW w:w="2547" w:type="dxa"/>
          </w:tcPr>
          <w:p w14:paraId="3B8A95E1" w14:textId="78F9F2F7" w:rsidR="005F3EB6" w:rsidRPr="005F3EB6" w:rsidRDefault="005F3EB6" w:rsidP="006C45E4">
            <w:pPr>
              <w:jc w:val="both"/>
              <w:rPr>
                <w:rFonts w:ascii="Times New Roman" w:hAnsi="Times New Roman" w:cs="Times New Roman"/>
                <w:sz w:val="24"/>
                <w:szCs w:val="24"/>
              </w:rPr>
            </w:pPr>
            <w:r>
              <w:rPr>
                <w:rFonts w:ascii="Times New Roman" w:hAnsi="Times New Roman" w:cs="Times New Roman"/>
                <w:sz w:val="24"/>
                <w:szCs w:val="24"/>
              </w:rPr>
              <w:t>Одуванчик</w:t>
            </w:r>
          </w:p>
        </w:tc>
        <w:tc>
          <w:tcPr>
            <w:tcW w:w="6798" w:type="dxa"/>
          </w:tcPr>
          <w:p w14:paraId="4EA4A8FC" w14:textId="67F62F4B" w:rsidR="005F3EB6" w:rsidRPr="005F3EB6" w:rsidRDefault="005F3EB6" w:rsidP="006C45E4">
            <w:pPr>
              <w:jc w:val="both"/>
              <w:rPr>
                <w:rFonts w:ascii="Times New Roman" w:hAnsi="Times New Roman" w:cs="Times New Roman"/>
                <w:sz w:val="24"/>
                <w:szCs w:val="24"/>
              </w:rPr>
            </w:pPr>
            <w:r>
              <w:rPr>
                <w:rFonts w:ascii="Times New Roman" w:hAnsi="Times New Roman" w:cs="Times New Roman"/>
                <w:sz w:val="24"/>
                <w:szCs w:val="24"/>
              </w:rPr>
              <w:t>Салат, похлебка, о предварительно вымачивают 30 минут</w:t>
            </w:r>
          </w:p>
        </w:tc>
      </w:tr>
      <w:tr w:rsidR="005F3EB6" w14:paraId="44B7F64B" w14:textId="77777777" w:rsidTr="0009775A">
        <w:tc>
          <w:tcPr>
            <w:tcW w:w="2547" w:type="dxa"/>
          </w:tcPr>
          <w:p w14:paraId="2A331513" w14:textId="1EF93C69" w:rsidR="005F3EB6" w:rsidRPr="005F3EB6" w:rsidRDefault="005F3EB6" w:rsidP="006C45E4">
            <w:pPr>
              <w:jc w:val="both"/>
              <w:rPr>
                <w:rFonts w:ascii="Times New Roman" w:hAnsi="Times New Roman" w:cs="Times New Roman"/>
                <w:sz w:val="24"/>
                <w:szCs w:val="24"/>
              </w:rPr>
            </w:pPr>
            <w:r>
              <w:rPr>
                <w:rFonts w:ascii="Times New Roman" w:hAnsi="Times New Roman" w:cs="Times New Roman"/>
                <w:sz w:val="24"/>
                <w:szCs w:val="24"/>
              </w:rPr>
              <w:t>Щавель</w:t>
            </w:r>
          </w:p>
        </w:tc>
        <w:tc>
          <w:tcPr>
            <w:tcW w:w="6798" w:type="dxa"/>
          </w:tcPr>
          <w:p w14:paraId="04BC3E8A" w14:textId="0E7C54AF" w:rsidR="005F3EB6" w:rsidRPr="005F3EB6" w:rsidRDefault="0009775A" w:rsidP="006C45E4">
            <w:pPr>
              <w:jc w:val="both"/>
              <w:rPr>
                <w:rFonts w:ascii="Times New Roman" w:hAnsi="Times New Roman" w:cs="Times New Roman"/>
                <w:sz w:val="24"/>
                <w:szCs w:val="24"/>
              </w:rPr>
            </w:pPr>
            <w:r>
              <w:rPr>
                <w:rFonts w:ascii="Times New Roman" w:hAnsi="Times New Roman" w:cs="Times New Roman"/>
                <w:sz w:val="24"/>
                <w:szCs w:val="24"/>
              </w:rPr>
              <w:t>В свежем виде, с</w:t>
            </w:r>
            <w:r w:rsidR="005F3EB6">
              <w:rPr>
                <w:rFonts w:ascii="Times New Roman" w:hAnsi="Times New Roman" w:cs="Times New Roman"/>
                <w:sz w:val="24"/>
                <w:szCs w:val="24"/>
              </w:rPr>
              <w:t>алат</w:t>
            </w:r>
            <w:r>
              <w:rPr>
                <w:rFonts w:ascii="Times New Roman" w:hAnsi="Times New Roman" w:cs="Times New Roman"/>
                <w:sz w:val="24"/>
                <w:szCs w:val="24"/>
              </w:rPr>
              <w:t>, супы, похлебки</w:t>
            </w:r>
          </w:p>
        </w:tc>
      </w:tr>
      <w:tr w:rsidR="005F3EB6" w14:paraId="16B80964" w14:textId="77777777" w:rsidTr="0009775A">
        <w:tc>
          <w:tcPr>
            <w:tcW w:w="2547" w:type="dxa"/>
          </w:tcPr>
          <w:p w14:paraId="607083FF" w14:textId="6B789C72" w:rsidR="005F3EB6" w:rsidRPr="005F3EB6" w:rsidRDefault="005F3EB6" w:rsidP="006C45E4">
            <w:pPr>
              <w:jc w:val="both"/>
              <w:rPr>
                <w:rFonts w:ascii="Times New Roman" w:hAnsi="Times New Roman" w:cs="Times New Roman"/>
                <w:sz w:val="24"/>
                <w:szCs w:val="24"/>
              </w:rPr>
            </w:pPr>
            <w:r>
              <w:rPr>
                <w:rFonts w:ascii="Times New Roman" w:hAnsi="Times New Roman" w:cs="Times New Roman"/>
                <w:sz w:val="24"/>
                <w:szCs w:val="24"/>
              </w:rPr>
              <w:t xml:space="preserve">Мокрица </w:t>
            </w:r>
          </w:p>
        </w:tc>
        <w:tc>
          <w:tcPr>
            <w:tcW w:w="6798" w:type="dxa"/>
          </w:tcPr>
          <w:p w14:paraId="5784A4ED" w14:textId="717EDB48" w:rsidR="005F3EB6" w:rsidRPr="005F3EB6" w:rsidRDefault="0009775A" w:rsidP="006C45E4">
            <w:pPr>
              <w:jc w:val="both"/>
              <w:rPr>
                <w:rFonts w:ascii="Times New Roman" w:hAnsi="Times New Roman" w:cs="Times New Roman"/>
                <w:sz w:val="24"/>
                <w:szCs w:val="24"/>
              </w:rPr>
            </w:pPr>
            <w:r>
              <w:rPr>
                <w:rFonts w:ascii="Times New Roman" w:hAnsi="Times New Roman" w:cs="Times New Roman"/>
                <w:sz w:val="24"/>
                <w:szCs w:val="24"/>
              </w:rPr>
              <w:t>Салат, суп</w:t>
            </w:r>
          </w:p>
        </w:tc>
      </w:tr>
      <w:tr w:rsidR="005F3EB6" w14:paraId="2DE684C1" w14:textId="77777777" w:rsidTr="0009775A">
        <w:tc>
          <w:tcPr>
            <w:tcW w:w="2547" w:type="dxa"/>
          </w:tcPr>
          <w:p w14:paraId="2D4D0D62" w14:textId="3F63BFD5" w:rsidR="005F3EB6" w:rsidRPr="005F3EB6" w:rsidRDefault="005F3EB6" w:rsidP="006C45E4">
            <w:pPr>
              <w:jc w:val="both"/>
              <w:rPr>
                <w:rFonts w:ascii="Times New Roman" w:hAnsi="Times New Roman" w:cs="Times New Roman"/>
                <w:sz w:val="24"/>
                <w:szCs w:val="24"/>
              </w:rPr>
            </w:pPr>
            <w:r>
              <w:rPr>
                <w:rFonts w:ascii="Times New Roman" w:hAnsi="Times New Roman" w:cs="Times New Roman"/>
                <w:sz w:val="24"/>
                <w:szCs w:val="24"/>
              </w:rPr>
              <w:t xml:space="preserve">Сныть </w:t>
            </w:r>
          </w:p>
        </w:tc>
        <w:tc>
          <w:tcPr>
            <w:tcW w:w="6798" w:type="dxa"/>
          </w:tcPr>
          <w:p w14:paraId="00072A18" w14:textId="173567B3" w:rsidR="005F3EB6" w:rsidRPr="005F3EB6" w:rsidRDefault="0009775A" w:rsidP="006C45E4">
            <w:pPr>
              <w:jc w:val="both"/>
              <w:rPr>
                <w:rFonts w:ascii="Times New Roman" w:hAnsi="Times New Roman" w:cs="Times New Roman"/>
                <w:sz w:val="24"/>
                <w:szCs w:val="24"/>
              </w:rPr>
            </w:pPr>
            <w:r>
              <w:rPr>
                <w:rFonts w:ascii="Times New Roman" w:hAnsi="Times New Roman" w:cs="Times New Roman"/>
                <w:sz w:val="24"/>
                <w:szCs w:val="24"/>
              </w:rPr>
              <w:t>Салаты, похлебки, супы</w:t>
            </w:r>
          </w:p>
        </w:tc>
      </w:tr>
      <w:tr w:rsidR="005F3EB6" w14:paraId="4876C191" w14:textId="77777777" w:rsidTr="0009775A">
        <w:tc>
          <w:tcPr>
            <w:tcW w:w="2547" w:type="dxa"/>
          </w:tcPr>
          <w:p w14:paraId="7F7FB621" w14:textId="7F6BF4BA" w:rsidR="005F3EB6" w:rsidRPr="005F3EB6" w:rsidRDefault="0009775A" w:rsidP="006C45E4">
            <w:pPr>
              <w:jc w:val="both"/>
              <w:rPr>
                <w:rFonts w:ascii="Times New Roman" w:hAnsi="Times New Roman" w:cs="Times New Roman"/>
                <w:sz w:val="24"/>
                <w:szCs w:val="24"/>
              </w:rPr>
            </w:pPr>
            <w:r>
              <w:rPr>
                <w:rFonts w:ascii="Times New Roman" w:hAnsi="Times New Roman" w:cs="Times New Roman"/>
                <w:sz w:val="24"/>
                <w:szCs w:val="24"/>
              </w:rPr>
              <w:t xml:space="preserve">Лебеда </w:t>
            </w:r>
          </w:p>
        </w:tc>
        <w:tc>
          <w:tcPr>
            <w:tcW w:w="6798" w:type="dxa"/>
          </w:tcPr>
          <w:p w14:paraId="617B0B8B" w14:textId="52C978C5" w:rsidR="005F3EB6" w:rsidRPr="005F3EB6" w:rsidRDefault="0009775A" w:rsidP="006C45E4">
            <w:pPr>
              <w:jc w:val="both"/>
              <w:rPr>
                <w:rFonts w:ascii="Times New Roman" w:hAnsi="Times New Roman" w:cs="Times New Roman"/>
                <w:sz w:val="24"/>
                <w:szCs w:val="24"/>
              </w:rPr>
            </w:pPr>
            <w:r>
              <w:rPr>
                <w:rFonts w:ascii="Times New Roman" w:hAnsi="Times New Roman" w:cs="Times New Roman"/>
                <w:sz w:val="24"/>
                <w:szCs w:val="24"/>
              </w:rPr>
              <w:t>В свежем вида, похлебки</w:t>
            </w:r>
          </w:p>
        </w:tc>
      </w:tr>
      <w:tr w:rsidR="005F3EB6" w14:paraId="58486507" w14:textId="77777777" w:rsidTr="0009775A">
        <w:tc>
          <w:tcPr>
            <w:tcW w:w="2547" w:type="dxa"/>
          </w:tcPr>
          <w:p w14:paraId="0EECAB00" w14:textId="2373DAA1" w:rsidR="005F3EB6" w:rsidRPr="005F3EB6" w:rsidRDefault="0009775A" w:rsidP="006C45E4">
            <w:pPr>
              <w:jc w:val="both"/>
              <w:rPr>
                <w:rFonts w:ascii="Times New Roman" w:hAnsi="Times New Roman" w:cs="Times New Roman"/>
                <w:sz w:val="24"/>
                <w:szCs w:val="24"/>
              </w:rPr>
            </w:pPr>
            <w:r>
              <w:rPr>
                <w:rFonts w:ascii="Times New Roman" w:hAnsi="Times New Roman" w:cs="Times New Roman"/>
                <w:sz w:val="24"/>
                <w:szCs w:val="24"/>
              </w:rPr>
              <w:t xml:space="preserve">Лопух </w:t>
            </w:r>
          </w:p>
        </w:tc>
        <w:tc>
          <w:tcPr>
            <w:tcW w:w="6798" w:type="dxa"/>
          </w:tcPr>
          <w:p w14:paraId="2868D1E1" w14:textId="6ADE6A72" w:rsidR="005F3EB6" w:rsidRPr="005F3EB6" w:rsidRDefault="0009775A" w:rsidP="006C45E4">
            <w:pPr>
              <w:jc w:val="both"/>
              <w:rPr>
                <w:rFonts w:ascii="Times New Roman" w:hAnsi="Times New Roman" w:cs="Times New Roman"/>
                <w:sz w:val="24"/>
                <w:szCs w:val="24"/>
              </w:rPr>
            </w:pPr>
            <w:r>
              <w:rPr>
                <w:rFonts w:ascii="Times New Roman" w:hAnsi="Times New Roman" w:cs="Times New Roman"/>
                <w:sz w:val="24"/>
                <w:szCs w:val="24"/>
              </w:rPr>
              <w:t>Листья используют в супах, корень запекают</w:t>
            </w:r>
          </w:p>
        </w:tc>
      </w:tr>
      <w:tr w:rsidR="0009775A" w14:paraId="06BADC42" w14:textId="77777777" w:rsidTr="0009775A">
        <w:tc>
          <w:tcPr>
            <w:tcW w:w="2547" w:type="dxa"/>
          </w:tcPr>
          <w:p w14:paraId="491AD1E1" w14:textId="6A610836" w:rsidR="0009775A" w:rsidRDefault="0009775A" w:rsidP="006C45E4">
            <w:pPr>
              <w:jc w:val="both"/>
              <w:rPr>
                <w:rFonts w:ascii="Times New Roman" w:hAnsi="Times New Roman" w:cs="Times New Roman"/>
                <w:sz w:val="24"/>
                <w:szCs w:val="24"/>
              </w:rPr>
            </w:pPr>
            <w:r>
              <w:rPr>
                <w:rFonts w:ascii="Times New Roman" w:hAnsi="Times New Roman" w:cs="Times New Roman"/>
                <w:sz w:val="24"/>
                <w:szCs w:val="24"/>
              </w:rPr>
              <w:t>Иван-чай</w:t>
            </w:r>
          </w:p>
        </w:tc>
        <w:tc>
          <w:tcPr>
            <w:tcW w:w="6798" w:type="dxa"/>
          </w:tcPr>
          <w:p w14:paraId="24F283E6" w14:textId="4EE268CE" w:rsidR="0009775A" w:rsidRDefault="0009775A" w:rsidP="006C45E4">
            <w:pPr>
              <w:jc w:val="both"/>
              <w:rPr>
                <w:rFonts w:ascii="Times New Roman" w:hAnsi="Times New Roman" w:cs="Times New Roman"/>
                <w:sz w:val="24"/>
                <w:szCs w:val="24"/>
              </w:rPr>
            </w:pPr>
            <w:r>
              <w:rPr>
                <w:rFonts w:ascii="Times New Roman" w:hAnsi="Times New Roman" w:cs="Times New Roman"/>
                <w:sz w:val="24"/>
                <w:szCs w:val="24"/>
              </w:rPr>
              <w:t>Листья используют в супах, корень сушат, перемалывают в муку</w:t>
            </w:r>
          </w:p>
        </w:tc>
      </w:tr>
    </w:tbl>
    <w:p w14:paraId="3169FF3A" w14:textId="7E0D8C5C" w:rsidR="001A7AED" w:rsidRDefault="001A7AED" w:rsidP="006C45E4">
      <w:pPr>
        <w:pStyle w:val="a3"/>
        <w:jc w:val="both"/>
        <w:rPr>
          <w:rFonts w:ascii="Times New Roman" w:hAnsi="Times New Roman" w:cs="Times New Roman"/>
          <w:sz w:val="24"/>
          <w:szCs w:val="24"/>
          <w:lang w:eastAsia="ru-RU"/>
        </w:rPr>
      </w:pPr>
    </w:p>
    <w:p w14:paraId="58D0C1B7" w14:textId="77777777" w:rsidR="006C45E4" w:rsidRDefault="001A7AED" w:rsidP="006C45E4">
      <w:pPr>
        <w:pStyle w:val="a3"/>
        <w:jc w:val="both"/>
        <w:rPr>
          <w:rFonts w:ascii="Times New Roman" w:hAnsi="Times New Roman" w:cs="Times New Roman"/>
          <w:i/>
          <w:iCs/>
          <w:sz w:val="24"/>
          <w:szCs w:val="24"/>
        </w:rPr>
      </w:pPr>
      <w:r w:rsidRPr="00E13089">
        <w:rPr>
          <w:rFonts w:ascii="Times New Roman" w:hAnsi="Times New Roman" w:cs="Times New Roman"/>
          <w:i/>
          <w:iCs/>
          <w:sz w:val="24"/>
          <w:szCs w:val="24"/>
        </w:rPr>
        <w:lastRenderedPageBreak/>
        <w:t xml:space="preserve">Задание </w:t>
      </w:r>
      <w:r>
        <w:rPr>
          <w:rFonts w:ascii="Times New Roman" w:hAnsi="Times New Roman" w:cs="Times New Roman"/>
          <w:i/>
          <w:iCs/>
          <w:sz w:val="24"/>
          <w:szCs w:val="24"/>
        </w:rPr>
        <w:t xml:space="preserve">4. Какой овощ </w:t>
      </w:r>
      <w:r w:rsidR="006C45E4">
        <w:rPr>
          <w:rFonts w:ascii="Times New Roman" w:hAnsi="Times New Roman" w:cs="Times New Roman"/>
          <w:i/>
          <w:iCs/>
          <w:sz w:val="24"/>
          <w:szCs w:val="24"/>
        </w:rPr>
        <w:t>б</w:t>
      </w:r>
      <w:r>
        <w:rPr>
          <w:rFonts w:ascii="Times New Roman" w:hAnsi="Times New Roman" w:cs="Times New Roman"/>
          <w:i/>
          <w:iCs/>
          <w:sz w:val="24"/>
          <w:szCs w:val="24"/>
        </w:rPr>
        <w:t>ыл самым ценным</w:t>
      </w:r>
      <w:r w:rsidR="006C45E4">
        <w:rPr>
          <w:rFonts w:ascii="Times New Roman" w:hAnsi="Times New Roman" w:cs="Times New Roman"/>
          <w:i/>
          <w:iCs/>
          <w:sz w:val="24"/>
          <w:szCs w:val="24"/>
        </w:rPr>
        <w:t>?</w:t>
      </w:r>
    </w:p>
    <w:p w14:paraId="68CE9823" w14:textId="71592586" w:rsidR="001A7AED" w:rsidRPr="006C45E4" w:rsidRDefault="006C45E4" w:rsidP="006C45E4">
      <w:pPr>
        <w:pStyle w:val="a3"/>
        <w:jc w:val="both"/>
        <w:rPr>
          <w:rFonts w:ascii="Times New Roman" w:hAnsi="Times New Roman" w:cs="Times New Roman"/>
          <w:sz w:val="24"/>
          <w:szCs w:val="24"/>
        </w:rPr>
      </w:pPr>
      <w:r>
        <w:rPr>
          <w:rFonts w:ascii="Times New Roman" w:hAnsi="Times New Roman" w:cs="Times New Roman"/>
          <w:i/>
          <w:iCs/>
          <w:sz w:val="24"/>
          <w:szCs w:val="24"/>
        </w:rPr>
        <w:t xml:space="preserve">Ответ. </w:t>
      </w:r>
      <w:r>
        <w:rPr>
          <w:rFonts w:ascii="Times New Roman" w:hAnsi="Times New Roman" w:cs="Times New Roman"/>
          <w:sz w:val="24"/>
          <w:szCs w:val="24"/>
        </w:rPr>
        <w:t>Картофель.</w:t>
      </w:r>
      <w:r w:rsidRPr="00964A4F">
        <w:rPr>
          <w:rFonts w:ascii="Open Sans" w:eastAsia="Times New Roman" w:hAnsi="Open Sans" w:cs="Arial"/>
          <w:color w:val="222222"/>
          <w:sz w:val="24"/>
          <w:szCs w:val="24"/>
          <w:lang w:eastAsia="ru-RU"/>
        </w:rPr>
        <w:t> </w:t>
      </w:r>
      <w:r>
        <w:rPr>
          <w:rFonts w:ascii="Open Sans" w:eastAsia="Times New Roman" w:hAnsi="Open Sans" w:cs="Arial"/>
          <w:color w:val="222222"/>
          <w:sz w:val="24"/>
          <w:szCs w:val="24"/>
          <w:lang w:eastAsia="ru-RU"/>
        </w:rPr>
        <w:t xml:space="preserve">В </w:t>
      </w:r>
      <w:r w:rsidRPr="006C45E4">
        <w:rPr>
          <w:rFonts w:ascii="Times New Roman" w:hAnsi="Times New Roman" w:cs="Times New Roman"/>
          <w:sz w:val="24"/>
          <w:szCs w:val="24"/>
        </w:rPr>
        <w:t>тылу корнеплод был на вес золота. Он спасал от голодной смерти, был и первым хлебом, и вторым. Ели картошку в мундире, толченую, сырую и сушеную. За линией фронта и в оккупации ее употребляли во всех видах. Из крахмала варили кисели. Добавляли муку и жарили «пирожки-тошнотики». Не брезговали и мороженной картошкой.</w:t>
      </w:r>
      <w:r>
        <w:rPr>
          <w:rFonts w:ascii="Times New Roman" w:hAnsi="Times New Roman" w:cs="Times New Roman"/>
          <w:sz w:val="24"/>
          <w:szCs w:val="24"/>
        </w:rPr>
        <w:t xml:space="preserve"> </w:t>
      </w:r>
      <w:r w:rsidRPr="006C45E4">
        <w:rPr>
          <w:rFonts w:ascii="Times New Roman" w:hAnsi="Times New Roman" w:cs="Times New Roman"/>
          <w:sz w:val="24"/>
          <w:szCs w:val="24"/>
        </w:rPr>
        <w:t>Выручал овощ и в медицине</w:t>
      </w:r>
      <w:r>
        <w:rPr>
          <w:rFonts w:ascii="Times New Roman" w:hAnsi="Times New Roman" w:cs="Times New Roman"/>
          <w:sz w:val="24"/>
          <w:szCs w:val="24"/>
        </w:rPr>
        <w:t>.</w:t>
      </w:r>
      <w:r w:rsidR="001A7AED" w:rsidRPr="006C45E4">
        <w:rPr>
          <w:rFonts w:ascii="Times New Roman" w:hAnsi="Times New Roman" w:cs="Times New Roman"/>
          <w:sz w:val="24"/>
          <w:szCs w:val="24"/>
        </w:rPr>
        <w:t xml:space="preserve"> </w:t>
      </w:r>
    </w:p>
    <w:p w14:paraId="72ECB5F6" w14:textId="7DAEEAE1" w:rsidR="001A7AED" w:rsidRDefault="001A7AED" w:rsidP="00D774C7">
      <w:pPr>
        <w:pStyle w:val="a3"/>
        <w:jc w:val="both"/>
        <w:rPr>
          <w:rFonts w:ascii="Times New Roman" w:hAnsi="Times New Roman" w:cs="Times New Roman"/>
          <w:sz w:val="24"/>
          <w:szCs w:val="24"/>
          <w:lang w:eastAsia="ru-RU"/>
        </w:rPr>
      </w:pPr>
    </w:p>
    <w:p w14:paraId="3A75BAC4" w14:textId="5365C4A2" w:rsidR="00D774C7" w:rsidRPr="00D774C7" w:rsidRDefault="00D774C7" w:rsidP="00D774C7">
      <w:pPr>
        <w:pStyle w:val="a3"/>
        <w:jc w:val="both"/>
        <w:rPr>
          <w:rFonts w:ascii="Times New Roman" w:hAnsi="Times New Roman" w:cs="Times New Roman"/>
          <w:sz w:val="24"/>
          <w:szCs w:val="24"/>
          <w:u w:val="single"/>
        </w:rPr>
      </w:pPr>
      <w:r w:rsidRPr="00D774C7">
        <w:rPr>
          <w:rFonts w:ascii="Times New Roman" w:hAnsi="Times New Roman" w:cs="Times New Roman"/>
          <w:sz w:val="24"/>
          <w:szCs w:val="24"/>
          <w:u w:val="single"/>
        </w:rPr>
        <w:t>Рассказ учителя.</w:t>
      </w:r>
    </w:p>
    <w:p w14:paraId="78CF1E8C" w14:textId="786898AF" w:rsidR="006841E1" w:rsidRDefault="006841E1" w:rsidP="006C45E4">
      <w:pPr>
        <w:pStyle w:val="a3"/>
        <w:ind w:firstLine="567"/>
        <w:jc w:val="both"/>
        <w:rPr>
          <w:rFonts w:ascii="Times New Roman" w:hAnsi="Times New Roman" w:cs="Times New Roman"/>
          <w:sz w:val="24"/>
          <w:szCs w:val="24"/>
          <w:lang w:eastAsia="ru-RU"/>
        </w:rPr>
      </w:pPr>
      <w:r w:rsidRPr="006841E1">
        <w:rPr>
          <w:rFonts w:ascii="Times New Roman" w:hAnsi="Times New Roman" w:cs="Times New Roman"/>
          <w:sz w:val="24"/>
          <w:szCs w:val="24"/>
          <w:lang w:eastAsia="ru-RU"/>
        </w:rPr>
        <w:t>«Архангельская область всегда возила хлеб из других областей. А во время войны наша область обеспечивала хлебом свое население, да еще по обязательным поставкам сдавала государству хлеб, мясо, масло и другие продукты. Колхозники Верхнетоемского района за годы войны только по обязательным поставкам сдали 2436 тонн зерна, 1450 тонн мяса, 6974 тонны картофеля, 7259 тонн сена, не считая всякой другой помощи. А лишнего ничего не было, отдавая последнее, сами оставались разутые, раздетые, голодные</w:t>
      </w:r>
      <w:proofErr w:type="gramStart"/>
      <w:r w:rsidRPr="006841E1">
        <w:rPr>
          <w:rFonts w:ascii="Times New Roman" w:hAnsi="Times New Roman" w:cs="Times New Roman"/>
          <w:sz w:val="24"/>
          <w:szCs w:val="24"/>
          <w:lang w:eastAsia="ru-RU"/>
        </w:rPr>
        <w:t>.</w:t>
      </w:r>
      <w:r>
        <w:rPr>
          <w:rFonts w:ascii="Times New Roman" w:hAnsi="Times New Roman" w:cs="Times New Roman"/>
          <w:sz w:val="24"/>
          <w:szCs w:val="24"/>
          <w:lang w:eastAsia="ru-RU"/>
        </w:rPr>
        <w:t>»</w:t>
      </w:r>
      <w:r w:rsidR="008501E3">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2</w:t>
      </w:r>
      <w:r w:rsidR="008501E3">
        <w:rPr>
          <w:rFonts w:ascii="Times New Roman" w:hAnsi="Times New Roman" w:cs="Times New Roman"/>
          <w:sz w:val="24"/>
          <w:szCs w:val="24"/>
          <w:lang w:eastAsia="ru-RU"/>
        </w:rPr>
        <w:t>)</w:t>
      </w:r>
    </w:p>
    <w:p w14:paraId="29297930" w14:textId="4BC2F639" w:rsidR="006E3313" w:rsidRDefault="006E3313" w:rsidP="006C45E4">
      <w:pPr>
        <w:pStyle w:val="a3"/>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Болеть было нельзя, точнее сказать – некогда. Как и времени на отдых тоже почти не было. Помощь детей в годы войны заключалась еще и в том, что они должны были помогать старшим заготавливать лекарственное сырье, которое было необходимо для лечения солдат, выпуска лекарств.</w:t>
      </w:r>
    </w:p>
    <w:p w14:paraId="116CBECE" w14:textId="13E08D00" w:rsidR="006E3313" w:rsidRDefault="006E3313" w:rsidP="006C45E4">
      <w:pPr>
        <w:pStyle w:val="a3"/>
        <w:ind w:firstLine="567"/>
        <w:jc w:val="both"/>
        <w:rPr>
          <w:rFonts w:ascii="Times New Roman" w:hAnsi="Times New Roman" w:cs="Times New Roman"/>
          <w:sz w:val="24"/>
          <w:szCs w:val="24"/>
          <w:lang w:eastAsia="ru-RU"/>
        </w:rPr>
      </w:pPr>
    </w:p>
    <w:p w14:paraId="74FC4898" w14:textId="4715BC78" w:rsidR="00ED314C" w:rsidRDefault="006E3313" w:rsidP="006C45E4">
      <w:pPr>
        <w:pStyle w:val="a3"/>
        <w:jc w:val="both"/>
        <w:rPr>
          <w:rFonts w:ascii="Times New Roman" w:hAnsi="Times New Roman" w:cs="Times New Roman"/>
          <w:i/>
          <w:iCs/>
          <w:sz w:val="24"/>
          <w:szCs w:val="24"/>
        </w:rPr>
      </w:pPr>
      <w:r w:rsidRPr="00E13089">
        <w:rPr>
          <w:rFonts w:ascii="Times New Roman" w:hAnsi="Times New Roman" w:cs="Times New Roman"/>
          <w:i/>
          <w:iCs/>
          <w:sz w:val="24"/>
          <w:szCs w:val="24"/>
        </w:rPr>
        <w:t xml:space="preserve">Задание </w:t>
      </w:r>
      <w:r w:rsidR="006C45E4">
        <w:rPr>
          <w:rFonts w:ascii="Times New Roman" w:hAnsi="Times New Roman" w:cs="Times New Roman"/>
          <w:i/>
          <w:iCs/>
          <w:sz w:val="24"/>
          <w:szCs w:val="24"/>
        </w:rPr>
        <w:t>5</w:t>
      </w:r>
      <w:r>
        <w:rPr>
          <w:rFonts w:ascii="Times New Roman" w:hAnsi="Times New Roman" w:cs="Times New Roman"/>
          <w:i/>
          <w:iCs/>
          <w:sz w:val="24"/>
          <w:szCs w:val="24"/>
        </w:rPr>
        <w:t xml:space="preserve">. Ценность северных лекарственных растений была известна давно. </w:t>
      </w:r>
      <w:r w:rsidR="00ED314C">
        <w:rPr>
          <w:rFonts w:ascii="Times New Roman" w:hAnsi="Times New Roman" w:cs="Times New Roman"/>
          <w:i/>
          <w:iCs/>
          <w:sz w:val="24"/>
          <w:szCs w:val="24"/>
        </w:rPr>
        <w:t>Предложите растения, которые можно было применять для лечения болезней как жителей Архангельской области, так и для солдат.</w:t>
      </w:r>
    </w:p>
    <w:p w14:paraId="288DFA44" w14:textId="5686306A" w:rsidR="006E3313" w:rsidRPr="006841E1" w:rsidRDefault="00ED314C" w:rsidP="006C45E4">
      <w:pPr>
        <w:pStyle w:val="a3"/>
        <w:jc w:val="both"/>
        <w:rPr>
          <w:rFonts w:ascii="Times New Roman" w:hAnsi="Times New Roman" w:cs="Times New Roman"/>
          <w:sz w:val="24"/>
          <w:szCs w:val="24"/>
          <w:lang w:eastAsia="ru-RU"/>
        </w:rPr>
      </w:pPr>
      <w:r>
        <w:rPr>
          <w:rFonts w:ascii="Times New Roman" w:hAnsi="Times New Roman" w:cs="Times New Roman"/>
          <w:i/>
          <w:iCs/>
          <w:sz w:val="24"/>
          <w:szCs w:val="24"/>
        </w:rPr>
        <w:t xml:space="preserve"> </w:t>
      </w:r>
    </w:p>
    <w:tbl>
      <w:tblPr>
        <w:tblStyle w:val="a7"/>
        <w:tblW w:w="0" w:type="auto"/>
        <w:tblLook w:val="04A0" w:firstRow="1" w:lastRow="0" w:firstColumn="1" w:lastColumn="0" w:noHBand="0" w:noVBand="1"/>
      </w:tblPr>
      <w:tblGrid>
        <w:gridCol w:w="2405"/>
        <w:gridCol w:w="6940"/>
      </w:tblGrid>
      <w:tr w:rsidR="00ED314C" w:rsidRPr="005F3EB6" w14:paraId="3CEA78D7" w14:textId="77777777" w:rsidTr="001A7AED">
        <w:tc>
          <w:tcPr>
            <w:tcW w:w="2405" w:type="dxa"/>
          </w:tcPr>
          <w:p w14:paraId="50C0895F" w14:textId="0339DD32" w:rsidR="00ED314C" w:rsidRPr="005F3EB6" w:rsidRDefault="00ED314C" w:rsidP="006C45E4">
            <w:pPr>
              <w:jc w:val="both"/>
              <w:rPr>
                <w:rFonts w:ascii="Times New Roman" w:hAnsi="Times New Roman" w:cs="Times New Roman"/>
                <w:b/>
                <w:bCs/>
                <w:sz w:val="24"/>
                <w:szCs w:val="24"/>
              </w:rPr>
            </w:pPr>
            <w:r>
              <w:rPr>
                <w:rFonts w:ascii="Times New Roman" w:hAnsi="Times New Roman" w:cs="Times New Roman"/>
                <w:b/>
                <w:bCs/>
                <w:sz w:val="24"/>
                <w:szCs w:val="24"/>
              </w:rPr>
              <w:t xml:space="preserve">Заболевание </w:t>
            </w:r>
          </w:p>
        </w:tc>
        <w:tc>
          <w:tcPr>
            <w:tcW w:w="6940" w:type="dxa"/>
          </w:tcPr>
          <w:p w14:paraId="0562DDFA" w14:textId="4ADF5373" w:rsidR="00ED314C" w:rsidRPr="005F3EB6" w:rsidRDefault="00ED314C" w:rsidP="006C45E4">
            <w:pPr>
              <w:jc w:val="both"/>
              <w:rPr>
                <w:rFonts w:ascii="Times New Roman" w:hAnsi="Times New Roman" w:cs="Times New Roman"/>
                <w:b/>
                <w:bCs/>
                <w:sz w:val="24"/>
                <w:szCs w:val="24"/>
              </w:rPr>
            </w:pPr>
            <w:r>
              <w:rPr>
                <w:rFonts w:ascii="Times New Roman" w:hAnsi="Times New Roman" w:cs="Times New Roman"/>
                <w:b/>
                <w:bCs/>
                <w:sz w:val="24"/>
                <w:szCs w:val="24"/>
              </w:rPr>
              <w:t xml:space="preserve">Растение </w:t>
            </w:r>
          </w:p>
        </w:tc>
      </w:tr>
      <w:tr w:rsidR="00ED314C" w:rsidRPr="005F3EB6" w14:paraId="3C880B17" w14:textId="77777777" w:rsidTr="001A7AED">
        <w:tc>
          <w:tcPr>
            <w:tcW w:w="2405" w:type="dxa"/>
          </w:tcPr>
          <w:p w14:paraId="0A2AB2B7" w14:textId="7B3A4215"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 xml:space="preserve">Авитаминоз </w:t>
            </w:r>
          </w:p>
        </w:tc>
        <w:tc>
          <w:tcPr>
            <w:tcW w:w="6940" w:type="dxa"/>
          </w:tcPr>
          <w:p w14:paraId="2316CB75" w14:textId="3EFEC5BC"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Клюква, шиповник, смородина, брусника, чеснок, хрен, рябина</w:t>
            </w:r>
          </w:p>
        </w:tc>
      </w:tr>
      <w:tr w:rsidR="00ED314C" w:rsidRPr="005F3EB6" w14:paraId="26E19619" w14:textId="77777777" w:rsidTr="001A7AED">
        <w:tc>
          <w:tcPr>
            <w:tcW w:w="2405" w:type="dxa"/>
          </w:tcPr>
          <w:p w14:paraId="4A1E450D" w14:textId="058731C0"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 xml:space="preserve">Дезинфекция </w:t>
            </w:r>
          </w:p>
        </w:tc>
        <w:tc>
          <w:tcPr>
            <w:tcW w:w="6940" w:type="dxa"/>
          </w:tcPr>
          <w:p w14:paraId="064BD972" w14:textId="2EE00083"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Береза, мята, подорожник, зверобой, можжевельник, сосна</w:t>
            </w:r>
          </w:p>
        </w:tc>
      </w:tr>
      <w:tr w:rsidR="00ED314C" w:rsidRPr="005F3EB6" w14:paraId="57DADBF7" w14:textId="77777777" w:rsidTr="001A7AED">
        <w:tc>
          <w:tcPr>
            <w:tcW w:w="2405" w:type="dxa"/>
          </w:tcPr>
          <w:p w14:paraId="374812F3" w14:textId="49666AEF"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 xml:space="preserve">Кровотечение </w:t>
            </w:r>
          </w:p>
        </w:tc>
        <w:tc>
          <w:tcPr>
            <w:tcW w:w="6940" w:type="dxa"/>
          </w:tcPr>
          <w:p w14:paraId="630BD442" w14:textId="14B1CCC7"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Крапива, земляника, кровохлебка, зверобой, тысячелистник</w:t>
            </w:r>
          </w:p>
        </w:tc>
      </w:tr>
      <w:tr w:rsidR="00ED314C" w:rsidRPr="005F3EB6" w14:paraId="7F2AA372" w14:textId="77777777" w:rsidTr="001A7AED">
        <w:tc>
          <w:tcPr>
            <w:tcW w:w="2405" w:type="dxa"/>
          </w:tcPr>
          <w:p w14:paraId="02357378" w14:textId="44949F25"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Кожные заболевания</w:t>
            </w:r>
          </w:p>
        </w:tc>
        <w:tc>
          <w:tcPr>
            <w:tcW w:w="6940" w:type="dxa"/>
          </w:tcPr>
          <w:p w14:paraId="579B62D0" w14:textId="6941438B"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Чеснок, береза, сосна, полынь, зверобой</w:t>
            </w:r>
          </w:p>
        </w:tc>
      </w:tr>
      <w:tr w:rsidR="00ED314C" w:rsidRPr="005F3EB6" w14:paraId="44FC97DE" w14:textId="77777777" w:rsidTr="001A7AED">
        <w:tc>
          <w:tcPr>
            <w:tcW w:w="2405" w:type="dxa"/>
          </w:tcPr>
          <w:p w14:paraId="21CD541D" w14:textId="4AA7DB09" w:rsidR="00ED314C" w:rsidRPr="005F3EB6" w:rsidRDefault="00ED314C" w:rsidP="006C45E4">
            <w:pPr>
              <w:jc w:val="both"/>
              <w:rPr>
                <w:rFonts w:ascii="Times New Roman" w:hAnsi="Times New Roman" w:cs="Times New Roman"/>
                <w:sz w:val="24"/>
                <w:szCs w:val="24"/>
              </w:rPr>
            </w:pPr>
            <w:r>
              <w:rPr>
                <w:rFonts w:ascii="Times New Roman" w:hAnsi="Times New Roman" w:cs="Times New Roman"/>
                <w:sz w:val="24"/>
                <w:szCs w:val="24"/>
              </w:rPr>
              <w:t xml:space="preserve">Успокаивающее </w:t>
            </w:r>
          </w:p>
        </w:tc>
        <w:tc>
          <w:tcPr>
            <w:tcW w:w="6940" w:type="dxa"/>
          </w:tcPr>
          <w:p w14:paraId="5D208E36" w14:textId="24024264" w:rsidR="00ED314C" w:rsidRPr="005F3EB6" w:rsidRDefault="001A7AED" w:rsidP="006C45E4">
            <w:pPr>
              <w:jc w:val="both"/>
              <w:rPr>
                <w:rFonts w:ascii="Times New Roman" w:hAnsi="Times New Roman" w:cs="Times New Roman"/>
                <w:sz w:val="24"/>
                <w:szCs w:val="24"/>
              </w:rPr>
            </w:pPr>
            <w:r>
              <w:rPr>
                <w:rFonts w:ascii="Times New Roman" w:hAnsi="Times New Roman" w:cs="Times New Roman"/>
                <w:sz w:val="24"/>
                <w:szCs w:val="24"/>
              </w:rPr>
              <w:t>Хмель, багульник, вереск</w:t>
            </w:r>
          </w:p>
        </w:tc>
      </w:tr>
      <w:tr w:rsidR="00ED314C" w:rsidRPr="005F3EB6" w14:paraId="6CA6E54A" w14:textId="77777777" w:rsidTr="001A7AED">
        <w:tc>
          <w:tcPr>
            <w:tcW w:w="2405" w:type="dxa"/>
          </w:tcPr>
          <w:p w14:paraId="295AE8DB" w14:textId="789838FF" w:rsidR="00ED314C" w:rsidRPr="005F3EB6" w:rsidRDefault="001A7AED" w:rsidP="006C45E4">
            <w:pPr>
              <w:jc w:val="both"/>
              <w:rPr>
                <w:rFonts w:ascii="Times New Roman" w:hAnsi="Times New Roman" w:cs="Times New Roman"/>
                <w:sz w:val="24"/>
                <w:szCs w:val="24"/>
              </w:rPr>
            </w:pPr>
            <w:r>
              <w:rPr>
                <w:rFonts w:ascii="Times New Roman" w:hAnsi="Times New Roman" w:cs="Times New Roman"/>
                <w:sz w:val="24"/>
                <w:szCs w:val="24"/>
              </w:rPr>
              <w:t>Туберкулез легких</w:t>
            </w:r>
          </w:p>
        </w:tc>
        <w:tc>
          <w:tcPr>
            <w:tcW w:w="6940" w:type="dxa"/>
          </w:tcPr>
          <w:p w14:paraId="1FA3DECB" w14:textId="2A6494E1" w:rsidR="00ED314C" w:rsidRPr="005F3EB6" w:rsidRDefault="001A7AED" w:rsidP="006C45E4">
            <w:pPr>
              <w:jc w:val="both"/>
              <w:rPr>
                <w:rFonts w:ascii="Times New Roman" w:hAnsi="Times New Roman" w:cs="Times New Roman"/>
                <w:sz w:val="24"/>
                <w:szCs w:val="24"/>
              </w:rPr>
            </w:pPr>
            <w:r>
              <w:rPr>
                <w:rFonts w:ascii="Times New Roman" w:hAnsi="Times New Roman" w:cs="Times New Roman"/>
                <w:sz w:val="24"/>
                <w:szCs w:val="24"/>
              </w:rPr>
              <w:t>Береза, брусника, сосна, земляника, хвощ полевой, мать-и-мачеха</w:t>
            </w:r>
          </w:p>
        </w:tc>
      </w:tr>
    </w:tbl>
    <w:p w14:paraId="56A1880A" w14:textId="02356B53" w:rsidR="000B0C6F" w:rsidRDefault="000B0C6F" w:rsidP="006C45E4">
      <w:pPr>
        <w:spacing w:after="0" w:line="240" w:lineRule="auto"/>
        <w:jc w:val="both"/>
        <w:rPr>
          <w:rFonts w:ascii="Times New Roman" w:hAnsi="Times New Roman" w:cs="Times New Roman"/>
          <w:sz w:val="24"/>
          <w:szCs w:val="24"/>
        </w:rPr>
      </w:pPr>
    </w:p>
    <w:p w14:paraId="5662F4EA" w14:textId="094BDF4D" w:rsidR="00D774C7" w:rsidRPr="00D774C7" w:rsidRDefault="00D774C7" w:rsidP="00D774C7">
      <w:pPr>
        <w:pStyle w:val="a3"/>
        <w:jc w:val="both"/>
        <w:rPr>
          <w:rFonts w:ascii="Times New Roman" w:hAnsi="Times New Roman" w:cs="Times New Roman"/>
          <w:sz w:val="24"/>
          <w:szCs w:val="24"/>
          <w:u w:val="single"/>
        </w:rPr>
      </w:pPr>
      <w:r w:rsidRPr="00D774C7">
        <w:rPr>
          <w:rFonts w:ascii="Times New Roman" w:hAnsi="Times New Roman" w:cs="Times New Roman"/>
          <w:sz w:val="24"/>
          <w:szCs w:val="24"/>
          <w:u w:val="single"/>
        </w:rPr>
        <w:t>Рассказ учителя.</w:t>
      </w:r>
    </w:p>
    <w:p w14:paraId="6275F903" w14:textId="733AE801" w:rsidR="006C45E4" w:rsidRPr="006C45E4" w:rsidRDefault="006C45E4" w:rsidP="006C45E4">
      <w:pPr>
        <w:ind w:firstLine="567"/>
        <w:jc w:val="both"/>
        <w:rPr>
          <w:rFonts w:ascii="Times New Roman" w:hAnsi="Times New Roman" w:cs="Times New Roman"/>
          <w:sz w:val="24"/>
          <w:szCs w:val="24"/>
        </w:rPr>
      </w:pPr>
      <w:r>
        <w:rPr>
          <w:rFonts w:ascii="Times New Roman" w:hAnsi="Times New Roman" w:cs="Times New Roman"/>
          <w:sz w:val="24"/>
          <w:szCs w:val="24"/>
        </w:rPr>
        <w:t>«</w:t>
      </w:r>
      <w:r w:rsidRPr="006C45E4">
        <w:rPr>
          <w:rFonts w:ascii="Times New Roman" w:hAnsi="Times New Roman" w:cs="Times New Roman"/>
          <w:sz w:val="24"/>
          <w:szCs w:val="24"/>
        </w:rPr>
        <w:t>Моряки тралового флота не приостанавливали промысел рыбы на судах, вооруженных пушками и пулеметами. Обычно на этом было задействовано две трети от всей команды. Оставшаяся часть моряков занималась обороной корабля от возможного нападения. За военную путину траловый флот добыл свыше 600 тысяч центнеров рыбы и морепродуктов</w:t>
      </w:r>
      <w:proofErr w:type="gramStart"/>
      <w:r w:rsidRPr="006C45E4">
        <w:rPr>
          <w:rFonts w:ascii="Times New Roman" w:hAnsi="Times New Roman" w:cs="Times New Roman"/>
          <w:sz w:val="24"/>
          <w:szCs w:val="24"/>
        </w:rPr>
        <w:t>.</w:t>
      </w:r>
      <w:r>
        <w:rPr>
          <w:rFonts w:ascii="Times New Roman" w:hAnsi="Times New Roman" w:cs="Times New Roman"/>
          <w:sz w:val="24"/>
          <w:szCs w:val="24"/>
        </w:rPr>
        <w:t>»</w:t>
      </w:r>
      <w:r w:rsidR="008501E3">
        <w:rPr>
          <w:rFonts w:ascii="Times New Roman" w:hAnsi="Times New Roman" w:cs="Times New Roman"/>
          <w:sz w:val="24"/>
          <w:szCs w:val="24"/>
        </w:rPr>
        <w:t>(</w:t>
      </w:r>
      <w:proofErr w:type="gramEnd"/>
      <w:r>
        <w:rPr>
          <w:rFonts w:ascii="Times New Roman" w:hAnsi="Times New Roman" w:cs="Times New Roman"/>
          <w:sz w:val="24"/>
          <w:szCs w:val="24"/>
        </w:rPr>
        <w:t>3</w:t>
      </w:r>
      <w:r w:rsidR="008501E3">
        <w:rPr>
          <w:rFonts w:ascii="Times New Roman" w:hAnsi="Times New Roman" w:cs="Times New Roman"/>
          <w:sz w:val="24"/>
          <w:szCs w:val="24"/>
        </w:rPr>
        <w:t>)</w:t>
      </w:r>
    </w:p>
    <w:p w14:paraId="7EDDB7D3" w14:textId="3A70C5E5" w:rsidR="006C45E4" w:rsidRDefault="006C45E4" w:rsidP="003702C8">
      <w:pPr>
        <w:ind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6C45E4">
        <w:rPr>
          <w:rFonts w:ascii="Times New Roman" w:hAnsi="Times New Roman" w:cs="Times New Roman"/>
          <w:sz w:val="24"/>
          <w:szCs w:val="24"/>
          <w:lang w:eastAsia="ru-RU"/>
        </w:rPr>
        <w:t xml:space="preserve">Тогда, когда наша армия стала освобождать родную землю от фашистов, наша область стала шефом Ленинградской и </w:t>
      </w:r>
      <w:r w:rsidR="00B9761E" w:rsidRPr="006C45E4">
        <w:rPr>
          <w:rFonts w:ascii="Times New Roman" w:hAnsi="Times New Roman" w:cs="Times New Roman"/>
          <w:sz w:val="24"/>
          <w:szCs w:val="24"/>
          <w:lang w:eastAsia="ru-RU"/>
        </w:rPr>
        <w:t>Новгородской областей</w:t>
      </w:r>
      <w:r w:rsidRPr="006C45E4">
        <w:rPr>
          <w:rFonts w:ascii="Times New Roman" w:hAnsi="Times New Roman" w:cs="Times New Roman"/>
          <w:sz w:val="24"/>
          <w:szCs w:val="24"/>
          <w:lang w:eastAsia="ru-RU"/>
        </w:rPr>
        <w:t>. Один только Верхнетоемский район первым в области собрал и отправил туда для разведения 1100 голов лучших коров, 13888 пудов семенного зерна, выращивали для них сверх плана телят, овец и другую живность. Засевали сверхплановые гектары, а урожай сдавали в фонд помощи освобожденным областям. И сверхплановый заготовленный лес котласские железнодорожники привели эшелоном (60 вагонов)</w:t>
      </w:r>
      <w:r w:rsidR="00B9761E">
        <w:rPr>
          <w:rFonts w:ascii="Times New Roman" w:hAnsi="Times New Roman" w:cs="Times New Roman"/>
          <w:sz w:val="24"/>
          <w:szCs w:val="24"/>
          <w:lang w:eastAsia="ru-RU"/>
        </w:rPr>
        <w:t xml:space="preserve"> в </w:t>
      </w:r>
      <w:r w:rsidRPr="006C45E4">
        <w:rPr>
          <w:rFonts w:ascii="Times New Roman" w:hAnsi="Times New Roman" w:cs="Times New Roman"/>
          <w:sz w:val="24"/>
          <w:szCs w:val="24"/>
          <w:lang w:eastAsia="ru-RU"/>
        </w:rPr>
        <w:t>освобожденный Ленинград сразу после прорыва блокады – тоже шефский подарок ленинградцам от северян</w:t>
      </w:r>
      <w:proofErr w:type="gramStart"/>
      <w:r w:rsidRPr="006C45E4">
        <w:rPr>
          <w:rFonts w:ascii="Times New Roman" w:hAnsi="Times New Roman" w:cs="Times New Roman"/>
          <w:sz w:val="24"/>
          <w:szCs w:val="24"/>
          <w:lang w:eastAsia="ru-RU"/>
        </w:rPr>
        <w:t>.</w:t>
      </w:r>
      <w:r>
        <w:rPr>
          <w:rFonts w:ascii="Times New Roman" w:hAnsi="Times New Roman" w:cs="Times New Roman"/>
          <w:sz w:val="24"/>
          <w:szCs w:val="24"/>
          <w:lang w:eastAsia="ru-RU"/>
        </w:rPr>
        <w:t>»</w:t>
      </w:r>
      <w:r w:rsidR="008501E3">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2</w:t>
      </w:r>
      <w:r w:rsidR="008501E3">
        <w:rPr>
          <w:rFonts w:ascii="Times New Roman" w:hAnsi="Times New Roman" w:cs="Times New Roman"/>
          <w:sz w:val="24"/>
          <w:szCs w:val="24"/>
          <w:lang w:eastAsia="ru-RU"/>
        </w:rPr>
        <w:t>)</w:t>
      </w:r>
    </w:p>
    <w:p w14:paraId="65A95568" w14:textId="77777777" w:rsidR="00BD103D" w:rsidRPr="003702C8" w:rsidRDefault="00BD103D" w:rsidP="003702C8">
      <w:pPr>
        <w:ind w:firstLine="567"/>
        <w:jc w:val="both"/>
        <w:rPr>
          <w:rFonts w:ascii="Times New Roman" w:hAnsi="Times New Roman" w:cs="Times New Roman"/>
          <w:sz w:val="24"/>
          <w:szCs w:val="24"/>
          <w:lang w:eastAsia="ru-RU"/>
        </w:rPr>
      </w:pPr>
      <w:r w:rsidRPr="003702C8">
        <w:rPr>
          <w:rFonts w:ascii="Times New Roman" w:hAnsi="Times New Roman" w:cs="Times New Roman"/>
          <w:sz w:val="24"/>
          <w:szCs w:val="24"/>
          <w:lang w:eastAsia="ru-RU"/>
        </w:rPr>
        <w:t>В заключении хочется еще раз акцентировать ваше внимание на необходимость бережного отношения к истории родины, умение достоверно передать ее следующему поколению.</w:t>
      </w:r>
    </w:p>
    <w:p w14:paraId="2C3E6F6B" w14:textId="77777777" w:rsidR="00BD103D" w:rsidRPr="003702C8" w:rsidRDefault="00BD103D" w:rsidP="003702C8">
      <w:pPr>
        <w:jc w:val="both"/>
        <w:rPr>
          <w:rFonts w:ascii="Times New Roman" w:hAnsi="Times New Roman" w:cs="Times New Roman"/>
          <w:sz w:val="24"/>
          <w:szCs w:val="24"/>
          <w:lang w:eastAsia="ru-RU"/>
        </w:rPr>
      </w:pPr>
      <w:r w:rsidRPr="003702C8">
        <w:rPr>
          <w:rFonts w:ascii="Times New Roman" w:hAnsi="Times New Roman" w:cs="Times New Roman"/>
          <w:sz w:val="24"/>
          <w:szCs w:val="24"/>
          <w:lang w:eastAsia="ru-RU"/>
        </w:rPr>
        <w:t>Что нужно делать, чтобы не забыть войну?</w:t>
      </w:r>
      <w:r w:rsidRPr="003702C8">
        <w:rPr>
          <w:rFonts w:ascii="Times New Roman" w:hAnsi="Times New Roman" w:cs="Times New Roman"/>
          <w:i/>
          <w:iCs/>
          <w:sz w:val="24"/>
          <w:szCs w:val="24"/>
          <w:lang w:eastAsia="ru-RU"/>
        </w:rPr>
        <w:t> (рассуждения детей)</w:t>
      </w:r>
    </w:p>
    <w:p w14:paraId="3AAD8F54" w14:textId="17B4316E" w:rsidR="00BD103D" w:rsidRPr="003702C8" w:rsidRDefault="00BD103D" w:rsidP="003702C8">
      <w:pPr>
        <w:jc w:val="both"/>
        <w:rPr>
          <w:rFonts w:ascii="Times New Roman" w:hAnsi="Times New Roman" w:cs="Times New Roman"/>
          <w:sz w:val="24"/>
          <w:szCs w:val="24"/>
          <w:lang w:eastAsia="ru-RU"/>
        </w:rPr>
      </w:pPr>
      <w:r w:rsidRPr="003702C8">
        <w:rPr>
          <w:rFonts w:ascii="Times New Roman" w:hAnsi="Times New Roman" w:cs="Times New Roman"/>
          <w:i/>
          <w:iCs/>
          <w:sz w:val="24"/>
          <w:szCs w:val="24"/>
          <w:lang w:eastAsia="ru-RU"/>
        </w:rPr>
        <w:t>Изучать события войны.</w:t>
      </w:r>
      <w:r w:rsidR="003702C8">
        <w:rPr>
          <w:rFonts w:ascii="Times New Roman" w:hAnsi="Times New Roman" w:cs="Times New Roman"/>
          <w:i/>
          <w:iCs/>
          <w:sz w:val="24"/>
          <w:szCs w:val="24"/>
          <w:lang w:eastAsia="ru-RU"/>
        </w:rPr>
        <w:t xml:space="preserve"> </w:t>
      </w:r>
      <w:r w:rsidR="003702C8" w:rsidRPr="003702C8">
        <w:rPr>
          <w:rFonts w:ascii="Times New Roman" w:hAnsi="Times New Roman" w:cs="Times New Roman"/>
          <w:i/>
          <w:iCs/>
          <w:sz w:val="24"/>
          <w:szCs w:val="24"/>
          <w:lang w:eastAsia="ru-RU"/>
        </w:rPr>
        <w:t>Не забывать ветеранов войны, помогать им</w:t>
      </w:r>
      <w:r w:rsidR="003702C8">
        <w:rPr>
          <w:rFonts w:ascii="Times New Roman" w:hAnsi="Times New Roman" w:cs="Times New Roman"/>
          <w:i/>
          <w:iCs/>
          <w:sz w:val="24"/>
          <w:szCs w:val="24"/>
          <w:lang w:eastAsia="ru-RU"/>
        </w:rPr>
        <w:t>.</w:t>
      </w:r>
      <w:r w:rsidR="003702C8">
        <w:rPr>
          <w:rFonts w:ascii="Times New Roman" w:hAnsi="Times New Roman" w:cs="Times New Roman"/>
          <w:sz w:val="24"/>
          <w:szCs w:val="24"/>
          <w:lang w:eastAsia="ru-RU"/>
        </w:rPr>
        <w:t xml:space="preserve"> </w:t>
      </w:r>
      <w:r w:rsidR="003702C8" w:rsidRPr="003702C8">
        <w:rPr>
          <w:rFonts w:ascii="Times New Roman" w:hAnsi="Times New Roman" w:cs="Times New Roman"/>
          <w:i/>
          <w:iCs/>
          <w:sz w:val="24"/>
          <w:szCs w:val="24"/>
          <w:lang w:eastAsia="ru-RU"/>
        </w:rPr>
        <w:t>Участвовать в митингах, шествиях, посвященных победе</w:t>
      </w:r>
      <w:r w:rsidR="003702C8" w:rsidRPr="003702C8">
        <w:rPr>
          <w:rFonts w:ascii="Times New Roman" w:hAnsi="Times New Roman" w:cs="Times New Roman"/>
          <w:sz w:val="24"/>
          <w:szCs w:val="24"/>
          <w:lang w:eastAsia="ru-RU"/>
        </w:rPr>
        <w:t>.</w:t>
      </w:r>
      <w:r w:rsidR="003702C8">
        <w:rPr>
          <w:rFonts w:ascii="Times New Roman" w:hAnsi="Times New Roman" w:cs="Times New Roman"/>
          <w:sz w:val="24"/>
          <w:szCs w:val="24"/>
          <w:lang w:eastAsia="ru-RU"/>
        </w:rPr>
        <w:t xml:space="preserve"> </w:t>
      </w:r>
      <w:r w:rsidRPr="003702C8">
        <w:rPr>
          <w:rFonts w:ascii="Times New Roman" w:hAnsi="Times New Roman" w:cs="Times New Roman"/>
          <w:i/>
          <w:iCs/>
          <w:sz w:val="24"/>
          <w:szCs w:val="24"/>
          <w:lang w:eastAsia="ru-RU"/>
        </w:rPr>
        <w:t>Рассказывать младшим школьникам</w:t>
      </w:r>
      <w:r w:rsidR="003702C8">
        <w:rPr>
          <w:rFonts w:ascii="Times New Roman" w:hAnsi="Times New Roman" w:cs="Times New Roman"/>
          <w:i/>
          <w:iCs/>
          <w:sz w:val="24"/>
          <w:szCs w:val="24"/>
          <w:lang w:eastAsia="ru-RU"/>
        </w:rPr>
        <w:t xml:space="preserve">. </w:t>
      </w:r>
      <w:r w:rsidR="003702C8">
        <w:rPr>
          <w:rFonts w:ascii="Times New Roman" w:hAnsi="Times New Roman" w:cs="Times New Roman"/>
          <w:sz w:val="24"/>
          <w:szCs w:val="24"/>
          <w:lang w:eastAsia="ru-RU"/>
        </w:rPr>
        <w:t xml:space="preserve"> </w:t>
      </w:r>
      <w:r w:rsidRPr="003702C8">
        <w:rPr>
          <w:rFonts w:ascii="Times New Roman" w:hAnsi="Times New Roman" w:cs="Times New Roman"/>
          <w:i/>
          <w:iCs/>
          <w:sz w:val="24"/>
          <w:szCs w:val="24"/>
          <w:lang w:eastAsia="ru-RU"/>
        </w:rPr>
        <w:t>Участвовать в викторинах, конкурсах</w:t>
      </w:r>
      <w:r w:rsidR="003702C8">
        <w:rPr>
          <w:rFonts w:ascii="Times New Roman" w:hAnsi="Times New Roman" w:cs="Times New Roman"/>
          <w:i/>
          <w:iCs/>
          <w:sz w:val="24"/>
          <w:szCs w:val="24"/>
          <w:lang w:eastAsia="ru-RU"/>
        </w:rPr>
        <w:t>.</w:t>
      </w:r>
    </w:p>
    <w:p w14:paraId="2F6061DB" w14:textId="77777777" w:rsidR="00BD103D" w:rsidRPr="003702C8" w:rsidRDefault="00BD103D" w:rsidP="003702C8">
      <w:pPr>
        <w:jc w:val="center"/>
        <w:rPr>
          <w:rFonts w:ascii="Times New Roman" w:hAnsi="Times New Roman" w:cs="Times New Roman"/>
          <w:sz w:val="24"/>
          <w:szCs w:val="24"/>
          <w:lang w:eastAsia="ru-RU"/>
        </w:rPr>
      </w:pPr>
      <w:r w:rsidRPr="003702C8">
        <w:rPr>
          <w:rFonts w:ascii="Times New Roman" w:hAnsi="Times New Roman" w:cs="Times New Roman"/>
          <w:sz w:val="24"/>
          <w:szCs w:val="24"/>
          <w:lang w:eastAsia="ru-RU"/>
        </w:rPr>
        <w:t>Помните! Через века, через года</w:t>
      </w:r>
    </w:p>
    <w:p w14:paraId="1F96EE52" w14:textId="77777777" w:rsidR="00BD103D" w:rsidRPr="003702C8" w:rsidRDefault="00BD103D" w:rsidP="003702C8">
      <w:pPr>
        <w:jc w:val="center"/>
        <w:rPr>
          <w:rFonts w:ascii="Times New Roman" w:hAnsi="Times New Roman" w:cs="Times New Roman"/>
          <w:sz w:val="24"/>
          <w:szCs w:val="24"/>
          <w:lang w:eastAsia="ru-RU"/>
        </w:rPr>
      </w:pPr>
      <w:r w:rsidRPr="003702C8">
        <w:rPr>
          <w:rFonts w:ascii="Times New Roman" w:hAnsi="Times New Roman" w:cs="Times New Roman"/>
          <w:sz w:val="24"/>
          <w:szCs w:val="24"/>
          <w:lang w:eastAsia="ru-RU"/>
        </w:rPr>
        <w:t>Помните! О тех, кто уже не придет никогда, -</w:t>
      </w:r>
    </w:p>
    <w:p w14:paraId="7C417882" w14:textId="77777777" w:rsidR="00BD103D" w:rsidRPr="003702C8" w:rsidRDefault="00BD103D" w:rsidP="003702C8">
      <w:pPr>
        <w:jc w:val="center"/>
        <w:rPr>
          <w:rFonts w:ascii="Times New Roman" w:hAnsi="Times New Roman" w:cs="Times New Roman"/>
          <w:sz w:val="24"/>
          <w:szCs w:val="24"/>
          <w:lang w:eastAsia="ru-RU"/>
        </w:rPr>
      </w:pPr>
      <w:r w:rsidRPr="003702C8">
        <w:rPr>
          <w:rFonts w:ascii="Times New Roman" w:hAnsi="Times New Roman" w:cs="Times New Roman"/>
          <w:sz w:val="24"/>
          <w:szCs w:val="24"/>
          <w:lang w:eastAsia="ru-RU"/>
        </w:rPr>
        <w:lastRenderedPageBreak/>
        <w:t>Помните! Не плачьте! В горле сдержите стоны…</w:t>
      </w:r>
    </w:p>
    <w:p w14:paraId="76B90052" w14:textId="1893DE69" w:rsidR="00BD103D" w:rsidRPr="003702C8" w:rsidRDefault="00BD103D" w:rsidP="003702C8">
      <w:pPr>
        <w:jc w:val="center"/>
        <w:rPr>
          <w:rFonts w:ascii="Times New Roman" w:hAnsi="Times New Roman" w:cs="Times New Roman"/>
          <w:sz w:val="24"/>
          <w:szCs w:val="24"/>
          <w:lang w:eastAsia="ru-RU"/>
        </w:rPr>
      </w:pPr>
      <w:r w:rsidRPr="003702C8">
        <w:rPr>
          <w:rFonts w:ascii="Times New Roman" w:hAnsi="Times New Roman" w:cs="Times New Roman"/>
          <w:sz w:val="24"/>
          <w:szCs w:val="24"/>
          <w:lang w:eastAsia="ru-RU"/>
        </w:rPr>
        <w:t>Памяти павших, будьте достойны!</w:t>
      </w:r>
    </w:p>
    <w:p w14:paraId="428780AC" w14:textId="2D33288D" w:rsidR="00BD103D" w:rsidRDefault="001E1251" w:rsidP="00BD103D">
      <w:pPr>
        <w:jc w:val="both"/>
        <w:rPr>
          <w:rFonts w:ascii="Times New Roman" w:hAnsi="Times New Roman" w:cs="Times New Roman"/>
          <w:sz w:val="24"/>
          <w:szCs w:val="24"/>
          <w:lang w:eastAsia="ru-RU"/>
        </w:rPr>
      </w:pPr>
      <w:r>
        <w:rPr>
          <w:rFonts w:ascii="Times New Roman" w:hAnsi="Times New Roman" w:cs="Times New Roman"/>
          <w:sz w:val="24"/>
          <w:szCs w:val="24"/>
          <w:lang w:eastAsia="ru-RU"/>
        </w:rPr>
        <w:t>Источники</w:t>
      </w:r>
    </w:p>
    <w:p w14:paraId="15D7526B" w14:textId="3EC233F0" w:rsidR="001E1251" w:rsidRDefault="001E1251" w:rsidP="001E1251">
      <w:pPr>
        <w:jc w:val="both"/>
        <w:rPr>
          <w:rFonts w:ascii="Times New Roman" w:hAnsi="Times New Roman" w:cs="Times New Roman"/>
          <w:sz w:val="24"/>
          <w:szCs w:val="24"/>
          <w:lang w:eastAsia="ru-RU"/>
        </w:rPr>
      </w:pPr>
      <w:r w:rsidRPr="001E1251">
        <w:rPr>
          <w:rFonts w:ascii="Times New Roman" w:hAnsi="Times New Roman" w:cs="Times New Roman"/>
          <w:sz w:val="24"/>
          <w:szCs w:val="24"/>
          <w:lang w:eastAsia="ru-RU"/>
        </w:rPr>
        <w:t>1.</w:t>
      </w:r>
      <w:r>
        <w:rPr>
          <w:rFonts w:ascii="Times New Roman" w:hAnsi="Times New Roman" w:cs="Times New Roman"/>
          <w:sz w:val="24"/>
          <w:szCs w:val="24"/>
          <w:lang w:eastAsia="ru-RU"/>
        </w:rPr>
        <w:t xml:space="preserve"> </w:t>
      </w:r>
      <w:r w:rsidRPr="001E1251">
        <w:rPr>
          <w:rFonts w:ascii="Times New Roman" w:hAnsi="Times New Roman" w:cs="Times New Roman"/>
          <w:sz w:val="24"/>
          <w:szCs w:val="24"/>
          <w:lang w:eastAsia="ru-RU"/>
        </w:rPr>
        <w:t xml:space="preserve">Угрюмов Б.        Испытание сороковыми. Колхозы Ленского района Архангельской области в годы Великой Отечественной войны и послевоенного восстановления народного хозяйства, 1941-1952 гг. / Б. Угрюмов, О. Угрюмов. – Яренск (Арханг. обл.), 2011. – 100 с.        Агентство CIP Архангельской ОНБ   </w:t>
      </w:r>
    </w:p>
    <w:p w14:paraId="0AF100C3" w14:textId="2C2DAE77" w:rsidR="001E1251" w:rsidRPr="001E1251" w:rsidRDefault="001E1251" w:rsidP="001E1251">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sidRPr="001E1251">
        <w:rPr>
          <w:rFonts w:ascii="Times New Roman" w:hAnsi="Times New Roman" w:cs="Times New Roman"/>
          <w:sz w:val="24"/>
          <w:szCs w:val="24"/>
        </w:rPr>
        <w:t xml:space="preserve">Женщины </w:t>
      </w:r>
      <w:r w:rsidR="008501E3">
        <w:rPr>
          <w:rFonts w:ascii="Times New Roman" w:hAnsi="Times New Roman" w:cs="Times New Roman"/>
          <w:sz w:val="24"/>
          <w:szCs w:val="24"/>
        </w:rPr>
        <w:t>-</w:t>
      </w:r>
      <w:r w:rsidRPr="001E1251">
        <w:rPr>
          <w:rFonts w:ascii="Times New Roman" w:hAnsi="Times New Roman" w:cs="Times New Roman"/>
          <w:sz w:val="24"/>
          <w:szCs w:val="24"/>
        </w:rPr>
        <w:t xml:space="preserve"> северянки в Великой Отечественной войне 1941-1845гг</w:t>
      </w:r>
    </w:p>
    <w:p w14:paraId="75400D00" w14:textId="00819E41" w:rsidR="001E1251" w:rsidRDefault="001E1251" w:rsidP="001E1251">
      <w:pPr>
        <w:jc w:val="both"/>
      </w:pPr>
      <w:r>
        <w:rPr>
          <w:rFonts w:ascii="Times New Roman" w:hAnsi="Times New Roman" w:cs="Times New Roman"/>
          <w:sz w:val="24"/>
          <w:szCs w:val="24"/>
          <w:lang w:eastAsia="ru-RU"/>
        </w:rPr>
        <w:t xml:space="preserve"> </w:t>
      </w:r>
      <w:hyperlink r:id="rId5" w:history="1">
        <w:r>
          <w:rPr>
            <w:rStyle w:val="a6"/>
          </w:rPr>
          <w:t>http://severnoe-trehrechie.ru</w:t>
        </w:r>
      </w:hyperlink>
    </w:p>
    <w:p w14:paraId="04FE7E63" w14:textId="77777777" w:rsidR="001E1251" w:rsidRDefault="001E1251" w:rsidP="001E1251">
      <w:pPr>
        <w:rPr>
          <w:rFonts w:ascii="Times New Roman" w:hAnsi="Times New Roman" w:cs="Times New Roman"/>
          <w:sz w:val="24"/>
          <w:szCs w:val="24"/>
        </w:rPr>
      </w:pPr>
      <w:r w:rsidRPr="001E1251">
        <w:rPr>
          <w:rFonts w:ascii="Times New Roman" w:hAnsi="Times New Roman" w:cs="Times New Roman"/>
          <w:sz w:val="24"/>
          <w:szCs w:val="24"/>
        </w:rPr>
        <w:t>3. Всё для Победы! Как Архангельская область помогала фронту</w:t>
      </w:r>
      <w:r>
        <w:rPr>
          <w:rFonts w:ascii="Times New Roman" w:hAnsi="Times New Roman" w:cs="Times New Roman"/>
          <w:sz w:val="24"/>
          <w:szCs w:val="24"/>
        </w:rPr>
        <w:t xml:space="preserve"> </w:t>
      </w:r>
    </w:p>
    <w:p w14:paraId="3E0054FE" w14:textId="5F6B14C6" w:rsidR="001E1251" w:rsidRPr="001E1251" w:rsidRDefault="00B9761E" w:rsidP="001E1251">
      <w:pPr>
        <w:rPr>
          <w:rStyle w:val="a6"/>
          <w:rFonts w:ascii="Times New Roman" w:hAnsi="Times New Roman" w:cs="Times New Roman"/>
          <w:color w:val="auto"/>
          <w:sz w:val="24"/>
          <w:szCs w:val="24"/>
          <w:u w:val="none"/>
        </w:rPr>
      </w:pPr>
      <w:hyperlink r:id="rId6" w:history="1">
        <w:r w:rsidR="001E1251" w:rsidRPr="00597157">
          <w:rPr>
            <w:rStyle w:val="a6"/>
          </w:rPr>
          <w:t>http://pravdasevera.ru/-86fb7dhj</w:t>
        </w:r>
      </w:hyperlink>
    </w:p>
    <w:p w14:paraId="0ADC3C42" w14:textId="0D017B6D" w:rsidR="001E1251" w:rsidRPr="001E1251" w:rsidRDefault="001E1251" w:rsidP="001E1251">
      <w:pPr>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8501E3">
        <w:rPr>
          <w:rFonts w:ascii="Times New Roman" w:hAnsi="Times New Roman" w:cs="Times New Roman"/>
          <w:sz w:val="24"/>
          <w:szCs w:val="24"/>
          <w:lang w:eastAsia="ru-RU"/>
        </w:rPr>
        <w:t xml:space="preserve"> </w:t>
      </w:r>
      <w:hyperlink r:id="rId7" w:history="1">
        <w:r w:rsidR="008501E3" w:rsidRPr="00597157">
          <w:rPr>
            <w:rStyle w:val="a6"/>
            <w14:textFill>
              <w14:solidFill>
                <w14:srgbClr w14:val="0000FF">
                  <w14:lumMod w14:val="50000"/>
                </w14:srgbClr>
              </w14:solidFill>
            </w14:textFill>
          </w:rPr>
          <w:t>https://news.rambler.ru/weapon/42418417/?utm_content=news_media&amp;utm_medium=read_more&amp;utm_source=copylink</w:t>
        </w:r>
      </w:hyperlink>
    </w:p>
    <w:p w14:paraId="06C3478D" w14:textId="77777777" w:rsidR="001E1251" w:rsidRPr="00964A4F" w:rsidRDefault="001E1251" w:rsidP="001E1251">
      <w:pPr>
        <w:rPr>
          <w:color w:val="1F3864" w:themeColor="accent1" w:themeShade="80"/>
        </w:rPr>
      </w:pPr>
      <w:r>
        <w:rPr>
          <w:rFonts w:ascii="Times New Roman" w:hAnsi="Times New Roman" w:cs="Times New Roman"/>
          <w:sz w:val="24"/>
          <w:szCs w:val="24"/>
        </w:rPr>
        <w:t xml:space="preserve">5. </w:t>
      </w:r>
      <w:hyperlink r:id="rId8" w:history="1">
        <w:r>
          <w:rPr>
            <w:rStyle w:val="a6"/>
          </w:rPr>
          <w:t>http://lesozagotovka.com/rybriki/istoriya-lesozagotovok/voennye-kubometry-lesa/</w:t>
        </w:r>
      </w:hyperlink>
    </w:p>
    <w:p w14:paraId="29DA91BC" w14:textId="77777777" w:rsidR="001E1251" w:rsidRDefault="001E1251" w:rsidP="001E1251">
      <w:r>
        <w:rPr>
          <w:rFonts w:ascii="Times New Roman" w:hAnsi="Times New Roman" w:cs="Times New Roman"/>
          <w:sz w:val="24"/>
          <w:szCs w:val="24"/>
        </w:rPr>
        <w:t xml:space="preserve">6. </w:t>
      </w:r>
      <w:hyperlink r:id="rId9" w:history="1">
        <w:r>
          <w:rPr>
            <w:rStyle w:val="a6"/>
          </w:rPr>
          <w:t>https://vsluh.ru/longreads/153</w:t>
        </w:r>
      </w:hyperlink>
    </w:p>
    <w:p w14:paraId="76BCBB9D" w14:textId="4115A20D" w:rsidR="00E13089" w:rsidRPr="00C12B58" w:rsidRDefault="00E13089" w:rsidP="006C45E4">
      <w:pPr>
        <w:pStyle w:val="a3"/>
        <w:jc w:val="both"/>
        <w:rPr>
          <w:rFonts w:ascii="Times New Roman" w:hAnsi="Times New Roman" w:cs="Times New Roman"/>
          <w:sz w:val="24"/>
          <w:szCs w:val="24"/>
        </w:rPr>
      </w:pPr>
    </w:p>
    <w:p w14:paraId="1FE81280" w14:textId="77777777" w:rsidR="00C12B58" w:rsidRPr="00C12B58" w:rsidRDefault="00C12B58" w:rsidP="006C45E4">
      <w:pPr>
        <w:pStyle w:val="a3"/>
        <w:jc w:val="both"/>
        <w:rPr>
          <w:rFonts w:ascii="Times New Roman" w:hAnsi="Times New Roman" w:cs="Times New Roman"/>
          <w:sz w:val="24"/>
          <w:szCs w:val="24"/>
        </w:rPr>
      </w:pPr>
    </w:p>
    <w:sectPr w:rsidR="00C12B58" w:rsidRPr="00C12B58" w:rsidSect="00D774C7">
      <w:pgSz w:w="11906" w:h="16838"/>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w:altName w:val="Segoe U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474BC"/>
    <w:multiLevelType w:val="hybridMultilevel"/>
    <w:tmpl w:val="B9428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4F0469"/>
    <w:multiLevelType w:val="hybridMultilevel"/>
    <w:tmpl w:val="8AC89D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575A76"/>
    <w:multiLevelType w:val="multilevel"/>
    <w:tmpl w:val="765E8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A86A83"/>
    <w:multiLevelType w:val="multilevel"/>
    <w:tmpl w:val="C77A3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873785F"/>
    <w:multiLevelType w:val="multilevel"/>
    <w:tmpl w:val="2D2EA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E24E10"/>
    <w:multiLevelType w:val="multilevel"/>
    <w:tmpl w:val="0B066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69F"/>
    <w:rsid w:val="000018E0"/>
    <w:rsid w:val="0009775A"/>
    <w:rsid w:val="000B0C6F"/>
    <w:rsid w:val="0010069F"/>
    <w:rsid w:val="001A7AED"/>
    <w:rsid w:val="001E1251"/>
    <w:rsid w:val="003702C8"/>
    <w:rsid w:val="00536ECD"/>
    <w:rsid w:val="005F3EB6"/>
    <w:rsid w:val="00622398"/>
    <w:rsid w:val="006841E1"/>
    <w:rsid w:val="006C45E4"/>
    <w:rsid w:val="006E3313"/>
    <w:rsid w:val="008501E3"/>
    <w:rsid w:val="00B66A95"/>
    <w:rsid w:val="00B9761E"/>
    <w:rsid w:val="00BD103D"/>
    <w:rsid w:val="00C12B58"/>
    <w:rsid w:val="00D324AA"/>
    <w:rsid w:val="00D60F06"/>
    <w:rsid w:val="00D774C7"/>
    <w:rsid w:val="00E13089"/>
    <w:rsid w:val="00ED314C"/>
    <w:rsid w:val="00F4634C"/>
    <w:rsid w:val="00FD5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1EDEE"/>
  <w15:chartTrackingRefBased/>
  <w15:docId w15:val="{86C38AAF-28BC-418C-BE0C-582B41B12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E12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2B58"/>
    <w:pPr>
      <w:spacing w:after="0" w:line="240" w:lineRule="auto"/>
    </w:pPr>
  </w:style>
  <w:style w:type="paragraph" w:styleId="a4">
    <w:name w:val="Normal (Web)"/>
    <w:basedOn w:val="a"/>
    <w:uiPriority w:val="99"/>
    <w:semiHidden/>
    <w:unhideWhenUsed/>
    <w:rsid w:val="00E130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13089"/>
    <w:rPr>
      <w:b/>
      <w:bCs/>
    </w:rPr>
  </w:style>
  <w:style w:type="character" w:styleId="a6">
    <w:name w:val="Hyperlink"/>
    <w:basedOn w:val="a0"/>
    <w:uiPriority w:val="99"/>
    <w:unhideWhenUsed/>
    <w:rsid w:val="00E13089"/>
    <w:rPr>
      <w:color w:val="0000FF"/>
      <w:u w:val="single"/>
    </w:rPr>
  </w:style>
  <w:style w:type="table" w:styleId="a7">
    <w:name w:val="Table Grid"/>
    <w:basedOn w:val="a1"/>
    <w:uiPriority w:val="39"/>
    <w:rsid w:val="00622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basedOn w:val="a0"/>
    <w:uiPriority w:val="20"/>
    <w:qFormat/>
    <w:rsid w:val="00BD103D"/>
    <w:rPr>
      <w:i/>
      <w:iCs/>
    </w:rPr>
  </w:style>
  <w:style w:type="paragraph" w:styleId="a9">
    <w:name w:val="List Paragraph"/>
    <w:basedOn w:val="a"/>
    <w:uiPriority w:val="34"/>
    <w:qFormat/>
    <w:rsid w:val="00BD103D"/>
    <w:pPr>
      <w:ind w:left="720"/>
      <w:contextualSpacing/>
    </w:pPr>
  </w:style>
  <w:style w:type="character" w:styleId="aa">
    <w:name w:val="Unresolved Mention"/>
    <w:basedOn w:val="a0"/>
    <w:uiPriority w:val="99"/>
    <w:semiHidden/>
    <w:unhideWhenUsed/>
    <w:rsid w:val="001E1251"/>
    <w:rPr>
      <w:color w:val="605E5C"/>
      <w:shd w:val="clear" w:color="auto" w:fill="E1DFDD"/>
    </w:rPr>
  </w:style>
  <w:style w:type="character" w:customStyle="1" w:styleId="20">
    <w:name w:val="Заголовок 2 Знак"/>
    <w:basedOn w:val="a0"/>
    <w:link w:val="2"/>
    <w:uiPriority w:val="9"/>
    <w:rsid w:val="001E1251"/>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1655126">
      <w:bodyDiv w:val="1"/>
      <w:marLeft w:val="0"/>
      <w:marRight w:val="0"/>
      <w:marTop w:val="0"/>
      <w:marBottom w:val="0"/>
      <w:divBdr>
        <w:top w:val="none" w:sz="0" w:space="0" w:color="auto"/>
        <w:left w:val="none" w:sz="0" w:space="0" w:color="auto"/>
        <w:bottom w:val="none" w:sz="0" w:space="0" w:color="auto"/>
        <w:right w:val="none" w:sz="0" w:space="0" w:color="auto"/>
      </w:divBdr>
    </w:div>
    <w:div w:id="883559359">
      <w:bodyDiv w:val="1"/>
      <w:marLeft w:val="0"/>
      <w:marRight w:val="0"/>
      <w:marTop w:val="0"/>
      <w:marBottom w:val="0"/>
      <w:divBdr>
        <w:top w:val="none" w:sz="0" w:space="0" w:color="auto"/>
        <w:left w:val="none" w:sz="0" w:space="0" w:color="auto"/>
        <w:bottom w:val="none" w:sz="0" w:space="0" w:color="auto"/>
        <w:right w:val="none" w:sz="0" w:space="0" w:color="auto"/>
      </w:divBdr>
    </w:div>
    <w:div w:id="133610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sozagotovka.com/rybriki/istoriya-lesozagotovok/voennye-kubometry-lesa/" TargetMode="External"/><Relationship Id="rId3" Type="http://schemas.openxmlformats.org/officeDocument/2006/relationships/settings" Target="settings.xml"/><Relationship Id="rId7" Type="http://schemas.openxmlformats.org/officeDocument/2006/relationships/hyperlink" Target="https://news.rambler.ru/weapon/42418417/?utm_content=news_media&amp;utm_medium=read_more&amp;utm_source=copy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dasevera.ru/-86fb7dhj" TargetMode="External"/><Relationship Id="rId11" Type="http://schemas.openxmlformats.org/officeDocument/2006/relationships/theme" Target="theme/theme1.xml"/><Relationship Id="rId5" Type="http://schemas.openxmlformats.org/officeDocument/2006/relationships/hyperlink" Target="http://severnoe-trehrechie.ru/%D0%B6%D0%B5%D0%BD%D1%89%D0%B8%D0%BD%D1%8B-%D1%81%D0%B5%D0%B2%D0%B5%D1%80%D1%8F%D0%BD%D0%BA%D0%B8-%D0%B2-%D0%B2%D0%B5%D0%BB%D0%B8%D0%BA%D0%BE%D0%B9-%D0%BE%D1%82%D0%B5%D1%87%D0%B5%D1%81%D1%82%D0%B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sluh.ru/longreads/1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5</Pages>
  <Words>2092</Words>
  <Characters>11929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2020-05-06T08:11:00Z</dcterms:created>
  <dcterms:modified xsi:type="dcterms:W3CDTF">2020-05-12T09:13:00Z</dcterms:modified>
</cp:coreProperties>
</file>